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0,00539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1.078,00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ECO' 
stampa a 4 colori 
Termica ECO Adesivo: A251 
F.to mm 68x61 o similare in ns possesso previo Vs. conferma 
Uscita lato 68 
Tavolo di controllo </vt:lpwstr>
  </property>
  <property fmtid="{D5CDD505-2E9C-101B-9397-08002B2CF9AE}" pid="4" name="ProductRefName">
    <vt:lpwstr>KRAS 68x61 QUAD ECO</vt:lpwstr>
  </property>
  <property fmtid="{D5CDD505-2E9C-101B-9397-08002B2CF9AE}" pid="5" name="Quantity">
    <vt:lpwstr>200.000</vt:lpwstr>
  </property>
  <property fmtid="{D5CDD505-2E9C-101B-9397-08002B2CF9AE}" pid="6" name="UnitPrice">
    <vt:lpwstr>0,00539</vt:lpwstr>
  </property>
  <property fmtid="{D5CDD505-2E9C-101B-9397-08002B2CF9AE}" pid="7" name="TotalAmount">
    <vt:lpwstr>1.078,00</vt:lpwstr>
  </property>
</Properties>
</file>