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30.000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0,01312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393,60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30.000</vt:lpwstr>
  </property>
  <property fmtid="{D5CDD505-2E9C-101B-9397-08002B2CF9AE}" pid="6" name="UnitPrice">
    <vt:lpwstr>0,01312</vt:lpwstr>
  </property>
  <property fmtid="{D5CDD505-2E9C-101B-9397-08002B2CF9AE}" pid="7" name="TotalAmount">
    <vt:lpwstr>393,60</vt:lpwstr>
  </property>
</Properties>
</file>