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3cb4e5a5cc243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6D" w:rsidRDefault="00B12D6D"/>
    <w:p w:rsidR="00BA511D" w:rsidRDefault="00BA511D" w:rsidP="00BA511D">
      <w:pPr>
        <w:jc w:val="right"/>
        <w:rPr>
          <w:b/>
          <w:sz w:val="44"/>
          <w:szCs w:val="44"/>
        </w:rPr>
      </w:pPr>
      <w:r w:rsidRPr="00BA511D">
        <w:rPr>
          <w:b/>
          <w:sz w:val="44"/>
          <w:szCs w:val="44"/>
        </w:rPr>
        <w:t>PREVENTIVO</w:t>
      </w:r>
    </w:p>
    <w:p w:rsidR="00BA511D" w:rsidRPr="00BA511D" w:rsidRDefault="00E87C45" w:rsidP="00BA511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5.8pt;width:456.75pt;height:0;z-index:251658240" o:connectortype="straight"/>
        </w:pict>
      </w:r>
    </w:p>
    <w:tbl>
      <w:tblPr>
        <w:tblW w:w="5000" w:type="pct"/>
        <w:tblLook w:val="04A0"/>
      </w:tblPr>
      <w:tblGrid>
        <w:gridCol w:w="2310"/>
        <w:gridCol w:w="2311"/>
        <w:gridCol w:w="4621"/>
      </w:tblGrid>
      <w:tr w:rsidR="001F41BE" w:rsidRPr="008B18EF" w:rsidTr="001F41BE">
        <w:tc>
          <w:tcPr>
            <w:tcW w:w="2500" w:type="pct"/>
            <w:gridSpan w:val="2"/>
            <w:vMerge w:val="restart"/>
            <w:vAlign w:val="bottom"/>
          </w:tcPr>
          <w:p w:rsidR="001F41BE" w:rsidRDefault="001F41BE" w:rsidP="00DE2EDB">
            <w:pPr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br/>
            </w:r>
          </w:p>
          <w:p w:rsidR="001F41BE" w:rsidRPr="00BA511D" w:rsidRDefault="001F41BE" w:rsidP="001F41BE">
            <w:pPr>
              <w:spacing w:line="360" w:lineRule="auto"/>
            </w:pPr>
            <w:r w:rsidRPr="00BA511D">
              <w:rPr>
                <w:b/>
                <w:sz w:val="24"/>
                <w:szCs w:val="24"/>
              </w:rPr>
              <w:t>Data:</w:t>
            </w:r>
            <w:r>
              <w:t xml:space="preserve"> </w:t>
            </w:r>
            <w:fldSimple w:instr="DOCPROPERTY invoice_date \* MERGEFORMAT">
              <w:r w:rsidRPr="00BA511D">
                <w:rPr>
                  <w:i/>
                </w:rPr>
                <w:t>17/01/2014</w:t>
              </w:r>
            </w:fldSimple>
          </w:p>
          <w:p w:rsidR="001F41BE" w:rsidRPr="001F41BE" w:rsidRDefault="001F41BE" w:rsidP="001F41BE">
            <w:pPr>
              <w:spacing w:line="360" w:lineRule="auto"/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t>Preventivo n°:</w:t>
            </w:r>
            <w:r>
              <w:rPr>
                <w:b/>
                <w:sz w:val="24"/>
                <w:szCs w:val="24"/>
              </w:rPr>
              <w:t xml:space="preserve"> </w:t>
            </w:r>
            <w:fldSimple w:instr="DOCPROPERTY invoice_number \* MERGEFORMAT">
              <w:r w:rsidRPr="00BA511D">
                <w:rPr>
                  <w:i/>
                </w:rPr>
                <w:t/>
              </w:r>
            </w:fldSimple>
          </w:p>
        </w:tc>
        <w:tc>
          <w:tcPr>
            <w:tcW w:w="2500" w:type="pct"/>
          </w:tcPr>
          <w:p w:rsidR="001F41BE" w:rsidRPr="00BA511D" w:rsidRDefault="001F41BE" w:rsidP="00DE2EDB">
            <w:pPr>
              <w:jc w:val="right"/>
            </w:pPr>
          </w:p>
        </w:tc>
      </w:tr>
      <w:tr w:rsidR="001F41BE" w:rsidRPr="008B18EF" w:rsidTr="001F41BE">
        <w:trPr>
          <w:trHeight w:val="363"/>
        </w:trPr>
        <w:tc>
          <w:tcPr>
            <w:tcW w:w="2500" w:type="pct"/>
            <w:gridSpan w:val="2"/>
            <w:vMerge/>
            <w:vAlign w:val="bottom"/>
          </w:tcPr>
          <w:p w:rsidR="001F41BE" w:rsidRPr="00BA511D" w:rsidRDefault="001F41BE" w:rsidP="00DE2EDB">
            <w:pPr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  <w:vMerge w:val="restart"/>
          </w:tcPr>
          <w:p w:rsidR="001F41BE" w:rsidRPr="00BA511D" w:rsidRDefault="001F41BE" w:rsidP="00DE2EDB">
            <w:r w:rsidRPr="00BA511D">
              <w:t>Spett.le</w:t>
            </w:r>
          </w:p>
          <w:p w:rsidR="001F41BE" w:rsidRPr="00BA511D" w:rsidRDefault="00E87C45" w:rsidP="00BA511D">
            <w:pPr>
              <w:ind w:left="199"/>
            </w:pPr>
            <w:fldSimple w:instr="DOCPROPERTY company_name \* MERGEFORMAT">
              <w:r w:rsidR="001F41BE" w:rsidRPr="00BA511D">
                <w:rPr>
                  <w:b/>
                  <w:sz w:val="28"/>
                  <w:szCs w:val="28"/>
                </w:rPr>
                <w:t>Algola S.r.l.</w:t>
              </w:r>
            </w:fldSimple>
            <w:r w:rsidR="001F41BE" w:rsidRPr="00BA511D">
              <w:rPr>
                <w:sz w:val="28"/>
                <w:szCs w:val="28"/>
              </w:rPr>
              <w:br/>
            </w:r>
            <w:fldSimple w:instr="DOCPROPERTY company_slogan \* MERGEFORMAT">
              <w:r w:rsidR="001F41BE" w:rsidRPr="00BA511D">
                <w:rPr>
                  <w:i/>
                </w:rPr>
                <w:t/>
              </w:r>
            </w:fldSimple>
          </w:p>
          <w:p w:rsidR="001F41BE" w:rsidRPr="00BA511D" w:rsidRDefault="00E87C45" w:rsidP="00BA511D">
            <w:pPr>
              <w:ind w:left="199"/>
              <w:rPr>
                <w:b/>
                <w:sz w:val="24"/>
                <w:szCs w:val="24"/>
              </w:rPr>
            </w:pPr>
            <w:fldSimple w:instr="DOCPROPERTY hired_company_address_line_one \* MERGEFORMAT">
              <w:r w:rsidR="001F41BE" w:rsidRPr="00BA511D">
                <w:rPr>
                  <w:i/>
                </w:rPr>
                <w:t>via gerosa 180</w:t>
              </w:r>
            </w:fldSimple>
            <w:r w:rsidR="001F41BE" w:rsidRPr="00BA511D">
              <w:br/>
            </w:r>
            <w:fldSimple w:instr="DOCPROPERTY hired_company_address_line_two \* MERGEFORMAT">
              <w:r w:rsidR="001F41BE" w:rsidRPr="00BA511D">
                <w:rPr>
                  <w:i/>
                </w:rPr>
                <w:t>41122 Modena MO</w:t>
              </w:r>
            </w:fldSimple>
            <w:r w:rsidR="001F41BE" w:rsidRPr="00BA511D">
              <w:br/>
            </w:r>
            <w:fldSimple w:instr="DOCPROPERTY hired_company_address_line_three \* MERGEFORMAT">
              <w:r w:rsidR="001F41BE" w:rsidRPr="00BA511D">
                <w:rPr>
                  <w:i/>
                </w:rPr>
                <w:t/>
              </w:r>
            </w:fldSimple>
          </w:p>
        </w:tc>
      </w:tr>
      <w:tr w:rsidR="00BA511D" w:rsidRPr="008B18EF" w:rsidTr="00BA511D">
        <w:trPr>
          <w:trHeight w:val="363"/>
        </w:trPr>
        <w:tc>
          <w:tcPr>
            <w:tcW w:w="1250" w:type="pct"/>
            <w:vAlign w:val="bottom"/>
          </w:tcPr>
          <w:p w:rsidR="00BA511D" w:rsidRPr="008B18EF" w:rsidRDefault="00BA511D" w:rsidP="00DE2EDB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1250" w:type="pct"/>
            <w:vAlign w:val="bottom"/>
          </w:tcPr>
          <w:p w:rsidR="00BA511D" w:rsidRDefault="00BA511D" w:rsidP="00DE2EDB"/>
        </w:tc>
        <w:tc>
          <w:tcPr>
            <w:tcW w:w="2500" w:type="pct"/>
            <w:vMerge/>
          </w:tcPr>
          <w:p w:rsidR="00BA511D" w:rsidRPr="008B18EF" w:rsidRDefault="00BA511D" w:rsidP="00DE2EDB">
            <w:pPr>
              <w:rPr>
                <w:rFonts w:ascii="Franklin Gothic Book" w:hAnsi="Franklin Gothic Book"/>
              </w:rPr>
            </w:pPr>
          </w:p>
        </w:tc>
      </w:tr>
    </w:tbl>
    <w:p w:rsidR="00BA511D" w:rsidRPr="008B18EF" w:rsidRDefault="00BA511D"/>
    <w:p w:rsidR="008B18EF" w:rsidRPr="008B18EF" w:rsidRDefault="008B18EF"/>
    <w:p w:rsidR="008B18EF" w:rsidRPr="00B82D2D" w:rsidRDefault="008B18EF">
      <w:pPr>
        <w:rPr>
          <w:rFonts w:ascii="Franklin Gothic Book" w:hAnsi="Franklin Gothic Book"/>
        </w:rPr>
      </w:pPr>
    </w:p>
    <w:tbl>
      <w:tblPr>
        <w:tblStyle w:val="LightShading-Accent1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lang w:val="it-IT"/>
                <w:b/>
              </w:rPr>
              <w:t>Prodotto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Quantità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Cad.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  <w:b/>
              </w:rPr>
              <w:t>Totale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lang w:val="it-IT"/>
              </w:rPr>
              <w:t>Dibond 2mm vari colori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t>Stampa UV alta qualità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br/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100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1.718,6500</w:t>
            </w:r>
          </w:p>
        </w:tc>
        <w:tc>
          <w:tcPr>
            <w:tcW w:w="2310" w:type="auto"/>
          </w:tcPr>
          <w:p>
            <w:pPr>
              <w:jc w:val="right"/>
            </w:pPr>
            <w:r>
              <w:rPr>
                <w:lang w:val="it-IT"/>
              </w:rPr>
              <w:t>171.865,00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 w:rsidR="00B12D6D" w:rsidRDefault="00B12D6D">
      <w:pPr>
        <w:jc w:val="center"/>
      </w:pPr>
    </w:p>
    <w:sectPr w:rsidR="00B12D6D" w:rsidSect="00FC30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D8" w:rsidRDefault="00BB2CD8" w:rsidP="008B18EF">
      <w:r>
        <w:separator/>
      </w:r>
    </w:p>
  </w:endnote>
  <w:endnote w:type="continuationSeparator" w:id="1">
    <w:p w:rsidR="00BB2CD8" w:rsidRDefault="00BB2CD8" w:rsidP="008B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Haettenschweiler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EF" w:rsidRDefault="008B18EF">
    <w:pPr>
      <w:pStyle w:val="Pidipagina"/>
    </w:pPr>
  </w:p>
  <w:tbl>
    <w:tblPr>
      <w:tblW w:w="10773" w:type="dxa"/>
      <w:tblInd w:w="-459" w:type="dxa"/>
      <w:tblLayout w:type="fixed"/>
      <w:tblLook w:val="0000"/>
    </w:tblPr>
    <w:tblGrid>
      <w:gridCol w:w="6503"/>
      <w:gridCol w:w="236"/>
      <w:gridCol w:w="4034"/>
    </w:tblGrid>
    <w:tr w:rsidR="008B18EF" w:rsidRPr="00BA511D" w:rsidTr="00CE0810">
      <w:trPr>
        <w:trHeight w:val="114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Condizioni generali di vendita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Validità dell’offerta</w:t>
          </w:r>
        </w:p>
      </w:tc>
    </w:tr>
    <w:tr w:rsidR="008B18EF" w:rsidRPr="00BA511D" w:rsidTr="00CE0810">
      <w:trPr>
        <w:trHeight w:val="104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La merce viaggia a rischio e pericolo del committente anche se venduta in porto franco. Non si accettano reclami trascorsi 8 gg. dal ricevimento della merce. Per ogni controversia è competente il foro di Milano. Con la firma della presente il committente dichiara di accettare le clusole di vendita sopra descritte e di attenervisi.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L’offerta si intende valida 30 gg salvo variazioni sul mercato dei costi delle materie prime e dei rinnovi contrattuali nazionali. Eventuali lavorazioni non previste nell’offerta verranno aggiunte ai costi finali.</w:t>
          </w:r>
        </w:p>
      </w:tc>
    </w:tr>
    <w:tr w:rsidR="008B18EF" w:rsidRPr="00BA511D" w:rsidTr="00CE0810">
      <w:trPr>
        <w:trHeight w:val="19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Anagrafica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Timbro e firma per accettazione</w:t>
          </w:r>
        </w:p>
      </w:tc>
    </w:tr>
    <w:tr w:rsidR="008B18EF" w:rsidRPr="00BA511D" w:rsidTr="00CE0810">
      <w:trPr>
        <w:trHeight w:val="918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In caso di accettazione dell’offerta, insieme alla stessa, vogliate inviarci i vostri dati anagrafici per la fatturazione e la vostra banca di appoggio con le relative coordinate bancarie. Ai sensi del DLGS 196/03 vi informiamo che il Vostro nominativo sarà incluso nei nostri anchivi per adempiere ai necessari obblighi contabili e amministrativi.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……………………………………………………………………………………………</w:t>
          </w:r>
        </w:p>
      </w:tc>
    </w:tr>
  </w:tbl>
  <w:p w:rsidR="008B18EF" w:rsidRDefault="008B18EF">
    <w:pPr>
      <w:pStyle w:val="Pidipagina"/>
    </w:pPr>
  </w:p>
  <w:p w:rsidR="008B18EF" w:rsidRDefault="008B18E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D8" w:rsidRDefault="00BB2CD8" w:rsidP="008B18EF">
      <w:r>
        <w:separator/>
      </w:r>
    </w:p>
  </w:footnote>
  <w:footnote w:type="continuationSeparator" w:id="1">
    <w:p w:rsidR="00BB2CD8" w:rsidRDefault="00BB2CD8" w:rsidP="008B1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333" w:type="pct"/>
      <w:tblLook w:val="04A0"/>
    </w:tblPr>
    <w:tblGrid>
      <w:gridCol w:w="2094"/>
      <w:gridCol w:w="4067"/>
    </w:tblGrid>
    <w:tr w:rsidR="00BA511D" w:rsidRPr="008B18EF" w:rsidTr="00BA511D">
      <w:tc>
        <w:tcPr>
          <w:tcW w:w="1699" w:type="pct"/>
        </w:tcPr>
        <w:p w:rsidR="00BA511D" w:rsidRPr="008B18EF" w:rsidRDefault="00BA511D" w:rsidP="00DE2EDB">
          <w:r w:rsidRPr="008B18EF">
            <w:rPr>
              <w:noProof/>
              <w:lang w:val="it-IT" w:eastAsia="it-IT"/>
            </w:rPr>
            <w:drawing>
              <wp:inline distT="0" distB="0" distL="0" distR="0">
                <wp:extent cx="895444" cy="46677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444" cy="4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1" w:type="pct"/>
        </w:tcPr>
        <w:p w:rsidR="00BA511D" w:rsidRDefault="00BA511D" w:rsidP="00DE2EDB">
          <w:r>
            <w:t>Algola S.r.l.</w:t>
          </w:r>
        </w:p>
        <w:p w:rsidR="00BA511D" w:rsidRDefault="00BA511D" w:rsidP="00DE2EDB">
          <w:r>
            <w:t>Via Gerosa, 180</w:t>
          </w:r>
        </w:p>
        <w:p w:rsidR="00BA511D" w:rsidRPr="008B18EF" w:rsidRDefault="00BA511D" w:rsidP="00DE2EDB">
          <w:r>
            <w:t>41122 Modena Mo</w:t>
          </w:r>
        </w:p>
      </w:tc>
    </w:tr>
  </w:tbl>
  <w:p w:rsidR="00BA511D" w:rsidRDefault="00BA511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D6D"/>
    <w:rsid w:val="00193D57"/>
    <w:rsid w:val="001F41BE"/>
    <w:rsid w:val="002D404A"/>
    <w:rsid w:val="006A6934"/>
    <w:rsid w:val="008B18EF"/>
    <w:rsid w:val="00B12D6D"/>
    <w:rsid w:val="00B82D2D"/>
    <w:rsid w:val="00BA511D"/>
    <w:rsid w:val="00BB2CD8"/>
    <w:rsid w:val="00CF2E1B"/>
    <w:rsid w:val="00E8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-Colore1">
    <w:name w:val="Light Shading Accent 1"/>
    <w:basedOn w:val="Tabellanormale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8B18EF"/>
    <w:pPr>
      <w:tabs>
        <w:tab w:val="center" w:pos="4819"/>
        <w:tab w:val="right" w:pos="9638"/>
      </w:tabs>
    </w:pPr>
    <w:rPr>
      <w:rFonts w:ascii="Times New Roman" w:hAnsi="Times New Roman" w:cs="Times New Roman"/>
      <w:sz w:val="20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18EF"/>
    <w:rPr>
      <w:rFonts w:ascii="Times New Roman" w:hAnsi="Times New Roman" w:cs="Times New Roman"/>
      <w:sz w:val="20"/>
      <w:szCs w:val="20"/>
      <w:lang w:val="it-IT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unhideWhenUsed/>
    <w:rsid w:val="008B18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18EF"/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</cp:lastModifiedBy>
  <cp:revision>7</cp:revision>
  <dcterms:created xsi:type="dcterms:W3CDTF">2014-01-02T13:45:00Z</dcterms:created>
  <dcterms:modified xsi:type="dcterms:W3CDTF">2014-01-02T20:57:00Z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_name">
    <vt:lpwstr>Algola S.r.l.</vt:lpwstr>
  </property>
  <property fmtid="{D5CDD505-2E9C-101B-9397-08002B2CF9AE}" pid="3" name="company_slogan">
    <vt:lpwstr/>
  </property>
  <property fmtid="{D5CDD505-2E9C-101B-9397-08002B2CF9AE}" pid="4" name="hired_company_address_line_one">
    <vt:lpwstr>via gerosa 180</vt:lpwstr>
  </property>
  <property fmtid="{D5CDD505-2E9C-101B-9397-08002B2CF9AE}" pid="5" name="hired_company_address_line_two">
    <vt:lpwstr>41122 Modena MO</vt:lpwstr>
  </property>
  <property fmtid="{D5CDD505-2E9C-101B-9397-08002B2CF9AE}" pid="6" name="hired_company_address_line_three">
    <vt:lpwstr/>
  </property>
  <property fmtid="{D5CDD505-2E9C-101B-9397-08002B2CF9AE}" pid="7" name="invoice_date">
    <vt:lpwstr>17/01/2014</vt:lpwstr>
  </property>
  <property fmtid="{D5CDD505-2E9C-101B-9397-08002B2CF9AE}" pid="8" name="invoice_number">
    <vt:lpwstr/>
  </property>
  <property fmtid="{D5CDD505-2E9C-101B-9397-08002B2CF9AE}" pid="9" name="hired_company_details_line_one">
    <vt:lpwstr>Business Street, Dublin, 12345</vt:lpwstr>
  </property>
  <property fmtid="{D5CDD505-2E9C-101B-9397-08002B2CF9AE}" pid="10" name="hired_company_details_line_two">
    <vt:lpwstr>Phone: 012-345-6789, Fax: 012-345-6789, e-mail: support@thehappybuilder.com</vt:lpwstr>
  </property>
</Properties>
</file>