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39F7716" w14:textId="19906BEC" w:rsidR="009303D9" w:rsidRDefault="009B66BC" w:rsidP="009B66BC">
      <w:pPr>
        <w:pStyle w:val="papertitle"/>
        <w:spacing w:before="5pt" w:beforeAutospacing="1" w:after="5pt" w:afterAutospacing="1"/>
        <w:rPr>
          <w:sz w:val="16"/>
          <w:szCs w:val="16"/>
        </w:rPr>
      </w:pPr>
      <w:r w:rsidRPr="009B66BC">
        <w:rPr>
          <w:kern w:val="48"/>
        </w:rPr>
        <w:t>Improving Indonesian Text Classification Using Multilingual Language Model</w:t>
      </w:r>
    </w:p>
    <w:p w14:paraId="17A82D82" w14:textId="77777777" w:rsidR="00D7522C" w:rsidRDefault="00D7522C" w:rsidP="003B4E04">
      <w:pPr>
        <w:pStyle w:val="Author"/>
        <w:spacing w:before="5pt" w:beforeAutospacing="1" w:after="5pt" w:afterAutospacing="1" w:line="6pt" w:lineRule="auto"/>
        <w:rPr>
          <w:sz w:val="16"/>
          <w:szCs w:val="16"/>
        </w:rPr>
      </w:pPr>
    </w:p>
    <w:p w14:paraId="29E695A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57B00">
          <w:footerReference w:type="first" r:id="rId8"/>
          <w:pgSz w:w="595.30pt" w:h="841.90pt" w:code="9"/>
          <w:pgMar w:top="54pt" w:right="44.65pt" w:bottom="72pt" w:left="44.65pt" w:header="36pt" w:footer="36pt" w:gutter="0pt"/>
          <w:cols w:space="36pt"/>
          <w:titlePg/>
          <w:docGrid w:linePitch="360"/>
        </w:sect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B66BC" w:rsidRPr="009B66BC" w14:paraId="633EB3C0" w14:textId="77777777" w:rsidTr="009B66BC">
        <w:tc>
          <w:tcPr>
            <w:tcW w:w="252.75pt" w:type="dxa"/>
          </w:tcPr>
          <w:p w14:paraId="54890471" w14:textId="77777777" w:rsidR="009B66BC" w:rsidRPr="009B66BC" w:rsidRDefault="009B66BC" w:rsidP="00AB6D37">
            <w:pPr>
              <w:pStyle w:val="Author"/>
              <w:spacing w:before="5pt" w:beforeAutospacing="1"/>
              <w:rPr>
                <w:sz w:val="18"/>
                <w:szCs w:val="18"/>
              </w:rPr>
            </w:pPr>
            <w:r w:rsidRPr="009B66BC">
              <w:rPr>
                <w:sz w:val="18"/>
                <w:szCs w:val="18"/>
              </w:rPr>
              <w:t>Ilham Firdausi Putra</w:t>
            </w:r>
            <w:r w:rsidRPr="009B66BC">
              <w:rPr>
                <w:sz w:val="18"/>
                <w:szCs w:val="18"/>
              </w:rPr>
              <w:br/>
            </w:r>
            <w:r w:rsidRPr="009B66BC">
              <w:rPr>
                <w:i/>
                <w:iCs/>
                <w:sz w:val="18"/>
                <w:szCs w:val="18"/>
              </w:rPr>
              <w:t>Sekolah Teknik Elektro dan Informatika</w:t>
            </w:r>
            <w:r w:rsidRPr="009B66BC">
              <w:rPr>
                <w:i/>
                <w:iCs/>
                <w:sz w:val="18"/>
                <w:szCs w:val="18"/>
              </w:rPr>
              <w:br/>
              <w:t>Institut Teknologi Bandung</w:t>
            </w:r>
            <w:r w:rsidRPr="009B66BC">
              <w:rPr>
                <w:sz w:val="18"/>
                <w:szCs w:val="18"/>
              </w:rPr>
              <w:br/>
              <w:t>Bandung, Indonesia</w:t>
            </w:r>
            <w:r w:rsidRPr="009B66BC">
              <w:rPr>
                <w:sz w:val="18"/>
                <w:szCs w:val="18"/>
              </w:rPr>
              <w:br/>
              <w:t>ilhamfputra31@gmail.com</w:t>
            </w:r>
          </w:p>
        </w:tc>
        <w:tc>
          <w:tcPr>
            <w:tcW w:w="252.75pt" w:type="dxa"/>
          </w:tcPr>
          <w:p w14:paraId="277C365F" w14:textId="77777777" w:rsidR="009B66BC" w:rsidRPr="009B66BC" w:rsidRDefault="009B66BC" w:rsidP="00AB6D37">
            <w:pPr>
              <w:pStyle w:val="Author"/>
              <w:spacing w:before="5pt" w:beforeAutospacing="1"/>
              <w:rPr>
                <w:sz w:val="18"/>
                <w:szCs w:val="18"/>
              </w:rPr>
            </w:pPr>
            <w:r w:rsidRPr="009B66BC">
              <w:rPr>
                <w:color w:val="000000"/>
                <w:sz w:val="18"/>
                <w:szCs w:val="18"/>
              </w:rPr>
              <w:t>Ayu Purwarianti</w:t>
            </w:r>
            <w:r w:rsidRPr="009B66BC">
              <w:rPr>
                <w:color w:val="000000"/>
                <w:sz w:val="18"/>
                <w:szCs w:val="18"/>
              </w:rPr>
              <w:br/>
            </w:r>
            <w:r w:rsidRPr="009B66BC">
              <w:rPr>
                <w:i/>
                <w:iCs/>
                <w:color w:val="000000"/>
                <w:sz w:val="18"/>
                <w:szCs w:val="18"/>
              </w:rPr>
              <w:t>Sekolah Teknik Elektro dan Informatika</w:t>
            </w:r>
            <w:r w:rsidRPr="009B66BC">
              <w:rPr>
                <w:i/>
                <w:iCs/>
                <w:color w:val="000000"/>
                <w:sz w:val="18"/>
                <w:szCs w:val="18"/>
              </w:rPr>
              <w:br/>
              <w:t>Institut Teknologi Bandung</w:t>
            </w:r>
            <w:r w:rsidRPr="009B66BC">
              <w:rPr>
                <w:i/>
                <w:iCs/>
                <w:color w:val="000000"/>
                <w:sz w:val="18"/>
                <w:szCs w:val="18"/>
              </w:rPr>
              <w:br/>
            </w:r>
            <w:r w:rsidRPr="009B66BC">
              <w:rPr>
                <w:color w:val="000000"/>
                <w:sz w:val="18"/>
                <w:szCs w:val="18"/>
              </w:rPr>
              <w:t>Bandung, Indonesia</w:t>
            </w:r>
            <w:r w:rsidRPr="009B66BC">
              <w:rPr>
                <w:color w:val="000000"/>
                <w:sz w:val="18"/>
                <w:szCs w:val="18"/>
              </w:rPr>
              <w:br/>
              <w:t>ayu@stei.itb.ac.id</w:t>
            </w:r>
          </w:p>
        </w:tc>
      </w:tr>
    </w:tbl>
    <w:p w14:paraId="7E146351" w14:textId="77777777" w:rsidR="009F1D79" w:rsidRDefault="009F1D79">
      <w:pPr>
        <w:sectPr w:rsidR="009F1D79" w:rsidSect="009B66BC">
          <w:type w:val="continuous"/>
          <w:pgSz w:w="595.30pt" w:h="841.90pt" w:code="9"/>
          <w:pgMar w:top="22.50pt" w:right="44.65pt" w:bottom="72pt" w:left="44.65pt" w:header="36pt" w:footer="36pt" w:gutter="0pt"/>
          <w:cols w:space="36pt"/>
          <w:docGrid w:linePitch="360"/>
        </w:sectPr>
      </w:pPr>
    </w:p>
    <w:p w14:paraId="6F3305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63E8C3" w14:textId="152209DF" w:rsidR="004D72B5" w:rsidRDefault="009303D9" w:rsidP="00972203">
      <w:pPr>
        <w:pStyle w:val="Abstract"/>
        <w:rPr>
          <w:i/>
          <w:iCs/>
        </w:rPr>
      </w:pPr>
      <w:r>
        <w:rPr>
          <w:i/>
          <w:iCs/>
        </w:rPr>
        <w:t>Abstract</w:t>
      </w:r>
      <w:r>
        <w:t>—</w:t>
      </w:r>
      <w:r w:rsidR="009B66BC" w:rsidRPr="009B66BC">
        <w:t xml:space="preserve"> Compared to English, the amount of labeled data for Indonesian text classification tasks is very small. Recently developed</w:t>
      </w:r>
      <w:r w:rsidR="00D47B6D">
        <w:t xml:space="preserve"> multilingual</w:t>
      </w:r>
      <w:r w:rsidR="009B66BC" w:rsidRPr="009B66BC">
        <w:t xml:space="preserve"> language models have shown its ability to create multilingual representations</w:t>
      </w:r>
      <w:r w:rsidR="00D47B6D">
        <w:t xml:space="preserve"> effectively</w:t>
      </w:r>
      <w:r w:rsidR="009B66BC" w:rsidRPr="009B66BC">
        <w:t xml:space="preserve">. </w:t>
      </w:r>
      <w:r w:rsidR="00E831D7">
        <w:t>This paper</w:t>
      </w:r>
      <w:r w:rsidR="009B66BC" w:rsidRPr="009B66BC">
        <w:t xml:space="preserve"> investigate</w:t>
      </w:r>
      <w:r w:rsidR="00E831D7">
        <w:t>s</w:t>
      </w:r>
      <w:r w:rsidR="009B66BC" w:rsidRPr="009B66BC">
        <w:t xml:space="preserve"> the effect of combining English and Indonesian data on building Indonesian text classification (e.g.</w:t>
      </w:r>
      <w:r w:rsidR="00D47B6D">
        <w:t>,</w:t>
      </w:r>
      <w:r w:rsidR="009B66BC" w:rsidRPr="009B66BC">
        <w:t xml:space="preserve"> sentiment analysis and hate</w:t>
      </w:r>
      <w:r w:rsidR="00C504AC">
        <w:t xml:space="preserve"> </w:t>
      </w:r>
      <w:r w:rsidR="009B66BC" w:rsidRPr="009B66BC">
        <w:t xml:space="preserve">speech) using multilingual language models. Using </w:t>
      </w:r>
      <w:r w:rsidR="000E40D5">
        <w:t xml:space="preserve">the </w:t>
      </w:r>
      <w:r w:rsidR="009B66BC" w:rsidRPr="009B66BC">
        <w:t>feature-based approach, we observe its performance on various data sizes and total added English data. The experiment showed that the addition of English data, especially if the amount of Indonesian data is small, improves performance.</w:t>
      </w:r>
      <w:r w:rsidR="00533964">
        <w:t xml:space="preserve"> </w:t>
      </w:r>
      <w:r w:rsidR="00533964" w:rsidRPr="00533964">
        <w:t>Using the fine-tuning approach, we further showed its effectiveness in utilizing the English language to build Indonesian text classification models.</w:t>
      </w:r>
    </w:p>
    <w:p w14:paraId="7AE5434C" w14:textId="0DD36496" w:rsidR="009303D9" w:rsidRPr="004D72B5" w:rsidRDefault="004D72B5" w:rsidP="00972203">
      <w:pPr>
        <w:pStyle w:val="Keywords"/>
      </w:pPr>
      <w:r w:rsidRPr="004D72B5">
        <w:t>Keywords—</w:t>
      </w:r>
      <w:r w:rsidR="00650ABA" w:rsidRPr="00650ABA">
        <w:t>multilingual language model, text classification, sentiment analysis, hat</w:t>
      </w:r>
      <w:r w:rsidR="00C504AC">
        <w:t xml:space="preserve">e </w:t>
      </w:r>
      <w:r w:rsidR="00650ABA" w:rsidRPr="00650ABA">
        <w:t>speech classification, Indonesian text</w:t>
      </w:r>
    </w:p>
    <w:p w14:paraId="4853BF3B" w14:textId="28F9F80E" w:rsidR="009303D9" w:rsidRPr="00D632BE" w:rsidRDefault="009303D9" w:rsidP="006B6B66">
      <w:pPr>
        <w:pStyle w:val="Heading1"/>
      </w:pPr>
      <w:r w:rsidRPr="00D632BE">
        <w:t>Introduction</w:t>
      </w:r>
    </w:p>
    <w:p w14:paraId="3A464DFF" w14:textId="13736C28" w:rsidR="009B66BC" w:rsidRDefault="009B66BC" w:rsidP="00E7596C">
      <w:pPr>
        <w:pStyle w:val="BodyText"/>
      </w:pPr>
      <w:r w:rsidRPr="009B66BC">
        <w:t xml:space="preserve">With the development of Indonesian people's access to the internet, more and more text data is available digitally. This data is full of information and very useful if processed. </w:t>
      </w:r>
      <w:r w:rsidR="00533964" w:rsidRPr="00533964">
        <w:t>For example, for business owners, citizen comments on the internet can be analyzed for sentiment to determine their reaction to something</w:t>
      </w:r>
      <w:r w:rsidRPr="009B66BC">
        <w:t xml:space="preserve">. Then for those who have a website, detecting violations in online conversations such as hate speech or abuse automatically can be very helpful. </w:t>
      </w:r>
    </w:p>
    <w:p w14:paraId="28F56313" w14:textId="2FF3D7CF" w:rsidR="009B66BC" w:rsidRDefault="009B66BC" w:rsidP="00E7596C">
      <w:pPr>
        <w:pStyle w:val="BodyText"/>
      </w:pPr>
      <w:r w:rsidRPr="009B66BC">
        <w:t xml:space="preserve">Building such good automated text classifiers needs a lot of labeled data, </w:t>
      </w:r>
      <w:r w:rsidR="00533964">
        <w:rPr>
          <w:lang w:val="en-US"/>
        </w:rPr>
        <w:t>which</w:t>
      </w:r>
      <w:r w:rsidRPr="009B66BC">
        <w:t xml:space="preserve"> </w:t>
      </w:r>
      <w:r w:rsidR="00B923AD">
        <w:rPr>
          <w:lang w:val="en-US"/>
        </w:rPr>
        <w:t xml:space="preserve">the </w:t>
      </w:r>
      <w:r w:rsidRPr="009B66BC">
        <w:t xml:space="preserve">Indonesian language lacks compared to other languages such as English. For example, the </w:t>
      </w:r>
      <w:r w:rsidR="00533964">
        <w:rPr>
          <w:lang w:val="en-US"/>
        </w:rPr>
        <w:t xml:space="preserve">tasks </w:t>
      </w:r>
      <w:r w:rsidRPr="009B66BC">
        <w:t>of sentiment analysis and hate</w:t>
      </w:r>
      <w:r w:rsidR="00C504AC">
        <w:rPr>
          <w:lang w:val="en-US"/>
        </w:rPr>
        <w:t xml:space="preserve"> </w:t>
      </w:r>
      <w:r w:rsidRPr="009B66BC">
        <w:t>speech detection have English dataset like Yelp Review</w:t>
      </w:r>
      <w:r w:rsidR="00257D03">
        <w:rPr>
          <w:rStyle w:val="FootnoteReference"/>
        </w:rPr>
        <w:footnoteReference w:id="1"/>
      </w:r>
      <w:r w:rsidRPr="009B66BC">
        <w:t xml:space="preserve"> (598K) and Jigsaw Toxic Comment</w:t>
      </w:r>
      <w:r w:rsidR="00257D03">
        <w:rPr>
          <w:rStyle w:val="FootnoteReference"/>
        </w:rPr>
        <w:footnoteReference w:id="2"/>
      </w:r>
      <w:r w:rsidRPr="009B66BC">
        <w:t xml:space="preserve"> (1902K) respectively. In contrast with </w:t>
      </w:r>
      <w:r w:rsidR="00017C46">
        <w:rPr>
          <w:lang w:val="en-US"/>
        </w:rPr>
        <w:t xml:space="preserve">the </w:t>
      </w:r>
      <w:r w:rsidRPr="009B66BC">
        <w:t xml:space="preserve">Indonesian </w:t>
      </w:r>
      <w:r w:rsidR="00017C46">
        <w:rPr>
          <w:lang w:val="en-US"/>
        </w:rPr>
        <w:t xml:space="preserve">language </w:t>
      </w:r>
      <w:r w:rsidRPr="009B66BC">
        <w:t>dataset from recent publications such as [2] (12K) &amp; [3] (11K) for sentiment analysis, and [4] (12K) for hate</w:t>
      </w:r>
      <w:r w:rsidR="00C504AC">
        <w:rPr>
          <w:lang w:val="en-US"/>
        </w:rPr>
        <w:t xml:space="preserve"> </w:t>
      </w:r>
      <w:r w:rsidRPr="009B66BC">
        <w:t xml:space="preserve">speech detection. </w:t>
      </w:r>
    </w:p>
    <w:p w14:paraId="73CE5269" w14:textId="02449803" w:rsidR="009B66BC" w:rsidRDefault="009B66BC" w:rsidP="00E7596C">
      <w:pPr>
        <w:pStyle w:val="BodyText"/>
      </w:pPr>
      <w:r w:rsidRPr="009B66BC">
        <w:t xml:space="preserve">Recent deep, contextualized language models trained on corpora of multiple languages provide powerful, general-purpose linguistic representation across language [1, 5]. These language models were trained on a </w:t>
      </w:r>
      <w:r w:rsidR="00B923AD">
        <w:rPr>
          <w:lang w:val="en-US"/>
        </w:rPr>
        <w:t>corpus</w:t>
      </w:r>
      <w:r w:rsidRPr="009B66BC">
        <w:t xml:space="preserve"> of multiple languages without any multilingual objective. Surprisingly, an empirical investigation has shown that its hidden representation does share a common subspace that represents useful linguistic information in a language-agnostic way [6]. Based on these findings, we seek to improve</w:t>
      </w:r>
      <w:r w:rsidR="00B923AD">
        <w:rPr>
          <w:lang w:val="en-US"/>
        </w:rPr>
        <w:t xml:space="preserve"> the</w:t>
      </w:r>
      <w:r w:rsidRPr="009B66BC">
        <w:t xml:space="preserve"> Indonesian </w:t>
      </w:r>
      <w:r w:rsidRPr="009B66BC">
        <w:t>language's lack of data with English data by utilizing multilingual language models.</w:t>
      </w:r>
    </w:p>
    <w:p w14:paraId="4FDC27C1" w14:textId="7B524740" w:rsidR="009303D9" w:rsidRPr="005B520E" w:rsidRDefault="009B66BC" w:rsidP="00E7596C">
      <w:pPr>
        <w:pStyle w:val="BodyText"/>
      </w:pPr>
      <w:r w:rsidRPr="009B66BC">
        <w:t xml:space="preserve"> </w:t>
      </w:r>
      <w:r w:rsidR="00E831D7">
        <w:rPr>
          <w:lang w:val="en-US"/>
        </w:rPr>
        <w:t>In this paper, we</w:t>
      </w:r>
      <w:r w:rsidRPr="009B66BC">
        <w:t xml:space="preserve"> investigate the effect of combining English and Indonesian data on building Indonesian sentiment analysis and hate</w:t>
      </w:r>
      <w:r w:rsidR="00C504AC">
        <w:rPr>
          <w:lang w:val="en-US"/>
        </w:rPr>
        <w:t xml:space="preserve"> </w:t>
      </w:r>
      <w:r w:rsidRPr="009B66BC">
        <w:t xml:space="preserve">speech detection using multilingual language models. </w:t>
      </w:r>
      <w:r w:rsidR="00115B7D">
        <w:rPr>
          <w:lang w:val="en-US"/>
        </w:rPr>
        <w:t>O</w:t>
      </w:r>
      <w:proofErr w:type="spellStart"/>
      <w:r w:rsidRPr="009B66BC">
        <w:t>ur</w:t>
      </w:r>
      <w:proofErr w:type="spellEnd"/>
      <w:r w:rsidRPr="009B66BC">
        <w:t xml:space="preserve"> findings show that the addition of </w:t>
      </w:r>
      <w:r w:rsidR="00115B7D">
        <w:rPr>
          <w:lang w:val="en-US"/>
        </w:rPr>
        <w:t xml:space="preserve">the </w:t>
      </w:r>
      <w:r w:rsidRPr="009B66BC">
        <w:t>English dataset</w:t>
      </w:r>
      <w:r w:rsidR="00115B7D" w:rsidRPr="00115B7D">
        <w:t xml:space="preserve"> </w:t>
      </w:r>
      <w:r w:rsidR="00115B7D">
        <w:rPr>
          <w:lang w:val="en-US"/>
        </w:rPr>
        <w:t>u</w:t>
      </w:r>
      <w:r w:rsidR="00115B7D" w:rsidRPr="009B66BC">
        <w:t xml:space="preserve">sing </w:t>
      </w:r>
      <w:r w:rsidR="00115B7D">
        <w:rPr>
          <w:lang w:val="en-US"/>
        </w:rPr>
        <w:t xml:space="preserve">the </w:t>
      </w:r>
      <w:r w:rsidR="00115B7D" w:rsidRPr="009B66BC">
        <w:t>feature-based approach</w:t>
      </w:r>
      <w:r w:rsidRPr="009B66BC">
        <w:t>, especially if Indonesian language data is small, improves Indonesian text classification</w:t>
      </w:r>
      <w:r w:rsidR="00C629B6">
        <w:rPr>
          <w:lang w:val="en-US"/>
        </w:rPr>
        <w:t xml:space="preserve"> performance</w:t>
      </w:r>
      <w:r w:rsidRPr="009B66BC">
        <w:t xml:space="preserve">. </w:t>
      </w:r>
      <w:r w:rsidR="00D22808">
        <w:rPr>
          <w:lang w:val="en-US"/>
        </w:rPr>
        <w:t>However,</w:t>
      </w:r>
      <w:r w:rsidRPr="009B66BC">
        <w:t xml:space="preserve"> there are cases where the addition of excessive English data decreases classification performance. Using a fine-tuning approach, we further improve the result of previous research on sentiment analysis [2, 3] and hate</w:t>
      </w:r>
      <w:r w:rsidR="00C504AC">
        <w:rPr>
          <w:lang w:val="en-US"/>
        </w:rPr>
        <w:t xml:space="preserve"> </w:t>
      </w:r>
      <w:r w:rsidRPr="009B66BC">
        <w:t xml:space="preserve">speech detection [4] on </w:t>
      </w:r>
      <w:r w:rsidR="00115B7D">
        <w:rPr>
          <w:lang w:val="en-US"/>
        </w:rPr>
        <w:t xml:space="preserve">the </w:t>
      </w:r>
      <w:r w:rsidRPr="009B66BC">
        <w:t>Indonesian language.</w:t>
      </w:r>
    </w:p>
    <w:p w14:paraId="0255B169" w14:textId="5332CDE2" w:rsidR="009303D9" w:rsidRDefault="00650ABA" w:rsidP="00650ABA">
      <w:pPr>
        <w:pStyle w:val="Heading1"/>
      </w:pPr>
      <w:r w:rsidRPr="00650ABA">
        <w:t>R</w:t>
      </w:r>
      <w:r>
        <w:t>elated</w:t>
      </w:r>
      <w:r w:rsidRPr="00650ABA">
        <w:t xml:space="preserve"> W</w:t>
      </w:r>
      <w:r>
        <w:t>orks</w:t>
      </w:r>
    </w:p>
    <w:p w14:paraId="006E2C7E" w14:textId="1C188C7A" w:rsidR="009303D9" w:rsidRPr="005B520E" w:rsidRDefault="00650ABA" w:rsidP="00650ABA">
      <w:pPr>
        <w:pStyle w:val="BodyText"/>
      </w:pPr>
      <w:r w:rsidRPr="00650ABA">
        <w:t xml:space="preserve">Previous works have conducted Indonesian sentiment analysis using various text representation and model approaches. Farhan and </w:t>
      </w:r>
      <w:proofErr w:type="spellStart"/>
      <w:r w:rsidRPr="00650ABA">
        <w:t>Khodra</w:t>
      </w:r>
      <w:proofErr w:type="spellEnd"/>
      <w:r w:rsidRPr="00650ABA">
        <w:t xml:space="preserve"> [2] conducted experiments on various text representation</w:t>
      </w:r>
      <w:r w:rsidR="00115B7D">
        <w:rPr>
          <w:lang w:val="en-US"/>
        </w:rPr>
        <w:t>s</w:t>
      </w:r>
      <w:r w:rsidRPr="00650ABA">
        <w:t xml:space="preserve"> with support vector machine, random forest, and multilayer perceptron as</w:t>
      </w:r>
      <w:r w:rsidR="00115B7D">
        <w:rPr>
          <w:lang w:val="en-US"/>
        </w:rPr>
        <w:t xml:space="preserve"> a</w:t>
      </w:r>
      <w:r w:rsidRPr="00650ABA">
        <w:t xml:space="preserve"> model. </w:t>
      </w:r>
      <w:r w:rsidR="00115B7D">
        <w:rPr>
          <w:lang w:val="en-US"/>
        </w:rPr>
        <w:t>E</w:t>
      </w:r>
      <w:r w:rsidRPr="00650ABA">
        <w:t xml:space="preserve">valuation </w:t>
      </w:r>
      <w:r w:rsidR="00A0498C">
        <w:rPr>
          <w:lang w:val="en-US"/>
        </w:rPr>
        <w:t>of their</w:t>
      </w:r>
      <w:r w:rsidRPr="00650ABA">
        <w:t xml:space="preserve"> dataset yields 0.8521 F1-score using a neural network with TF-IDF as its feature. </w:t>
      </w:r>
      <w:proofErr w:type="spellStart"/>
      <w:r w:rsidRPr="00650ABA">
        <w:t>Crisdayanti</w:t>
      </w:r>
      <w:proofErr w:type="spellEnd"/>
      <w:r w:rsidRPr="00650ABA">
        <w:t xml:space="preserve"> and </w:t>
      </w:r>
      <w:proofErr w:type="spellStart"/>
      <w:r w:rsidRPr="00650ABA">
        <w:t>Purwarianti</w:t>
      </w:r>
      <w:proofErr w:type="spellEnd"/>
      <w:r w:rsidRPr="00650ABA">
        <w:t xml:space="preserve"> [3] conducted experiments on various text representations and neural network topology models. </w:t>
      </w:r>
      <w:r w:rsidR="00115B7D">
        <w:rPr>
          <w:lang w:val="en-US"/>
        </w:rPr>
        <w:t>E</w:t>
      </w:r>
      <w:r w:rsidRPr="00650ABA">
        <w:t xml:space="preserve">valuation </w:t>
      </w:r>
      <w:r w:rsidR="00A0498C">
        <w:rPr>
          <w:lang w:val="en-US"/>
        </w:rPr>
        <w:t>of their</w:t>
      </w:r>
      <w:r w:rsidRPr="00650ABA">
        <w:t xml:space="preserve"> dataset yields 0.9369 F1-score using Bi-LSTM with word embedding enhanced with paragraph vector. </w:t>
      </w:r>
      <w:proofErr w:type="spellStart"/>
      <w:r w:rsidRPr="00650ABA">
        <w:t>Ibrohim</w:t>
      </w:r>
      <w:proofErr w:type="spellEnd"/>
      <w:r w:rsidRPr="00650ABA">
        <w:t xml:space="preserve"> and Budi [4] conducted experiments on multi-label hate</w:t>
      </w:r>
      <w:r w:rsidR="00C504AC">
        <w:rPr>
          <w:lang w:val="en-US"/>
        </w:rPr>
        <w:t xml:space="preserve"> </w:t>
      </w:r>
      <w:r w:rsidRPr="00650ABA">
        <w:t xml:space="preserve">speech and abusive language in Indonesian twitter. </w:t>
      </w:r>
      <w:r w:rsidR="00115B7D">
        <w:rPr>
          <w:lang w:val="en-US"/>
        </w:rPr>
        <w:t>E</w:t>
      </w:r>
      <w:r w:rsidRPr="00650ABA">
        <w:t xml:space="preserve">valuation </w:t>
      </w:r>
      <w:r w:rsidR="00A0498C">
        <w:rPr>
          <w:lang w:val="en-US"/>
        </w:rPr>
        <w:t>of their</w:t>
      </w:r>
      <w:r w:rsidR="00C629B6">
        <w:rPr>
          <w:lang w:val="en-US"/>
        </w:rPr>
        <w:t xml:space="preserve"> </w:t>
      </w:r>
      <w:r w:rsidRPr="00650ABA">
        <w:t xml:space="preserve">dataset yields 77.36% average accuracy using random forest with unigram as its feature. Previous works on text classification using multilingual language models have focused on its zero-shot capability across 15 XNLI languages [5]. Using its largest </w:t>
      </w:r>
      <w:r w:rsidR="004A5A95">
        <w:rPr>
          <w:lang w:val="en-US"/>
        </w:rPr>
        <w:t xml:space="preserve">multilingual </w:t>
      </w:r>
      <w:r w:rsidRPr="00650ABA">
        <w:t xml:space="preserve">model, [5] showed </w:t>
      </w:r>
      <w:r w:rsidR="004A5A95">
        <w:rPr>
          <w:lang w:val="en-US"/>
        </w:rPr>
        <w:t>that their model</w:t>
      </w:r>
      <w:r w:rsidRPr="00650ABA">
        <w:t xml:space="preserve"> is very competitive and even outperforming </w:t>
      </w:r>
      <w:r w:rsidR="00115B7D">
        <w:rPr>
          <w:lang w:val="en-US"/>
        </w:rPr>
        <w:t xml:space="preserve">the </w:t>
      </w:r>
      <w:r w:rsidRPr="00650ABA">
        <w:t xml:space="preserve">monolingual </w:t>
      </w:r>
      <w:r w:rsidR="004A5A95">
        <w:rPr>
          <w:lang w:val="en-US"/>
        </w:rPr>
        <w:t>language model</w:t>
      </w:r>
      <w:r w:rsidRPr="00650ABA">
        <w:t xml:space="preserve"> </w:t>
      </w:r>
      <w:r w:rsidR="00115B7D">
        <w:rPr>
          <w:lang w:val="en-US"/>
        </w:rPr>
        <w:t>in</w:t>
      </w:r>
      <w:r w:rsidRPr="00650ABA">
        <w:t xml:space="preserve"> various languages. There is no research in Indonesian text classification using multilingual language models, especially in sentiment analysis and hate speech classification.</w:t>
      </w:r>
    </w:p>
    <w:p w14:paraId="1DAD838A" w14:textId="42285E2B" w:rsidR="009303D9" w:rsidRDefault="00650ABA" w:rsidP="006B6B66">
      <w:pPr>
        <w:pStyle w:val="Heading1"/>
      </w:pPr>
      <w:r>
        <w:t>Proposed Method</w:t>
      </w:r>
    </w:p>
    <w:p w14:paraId="2E019D0F" w14:textId="782E0B0E" w:rsidR="00C20713" w:rsidRDefault="0022745D" w:rsidP="0022745D">
      <w:pPr>
        <w:pStyle w:val="BodyText"/>
        <w:rPr>
          <w:lang w:val="en-US"/>
        </w:rPr>
      </w:pPr>
      <w:r>
        <w:rPr>
          <w:lang w:val="en-US"/>
        </w:rPr>
        <w:t xml:space="preserve">The latest Indonesian text classification model </w:t>
      </w:r>
      <w:r w:rsidR="00115B7D">
        <w:rPr>
          <w:lang w:val="en-US"/>
        </w:rPr>
        <w:t>has</w:t>
      </w:r>
      <w:r>
        <w:rPr>
          <w:lang w:val="en-US"/>
        </w:rPr>
        <w:t xml:space="preserve"> been developed using</w:t>
      </w:r>
      <w:r w:rsidR="00C20713">
        <w:rPr>
          <w:lang w:val="en-US"/>
        </w:rPr>
        <w:t xml:space="preserve"> </w:t>
      </w:r>
      <w:r>
        <w:rPr>
          <w:lang w:val="en-US"/>
        </w:rPr>
        <w:t>representation from word embeddings and sequential model</w:t>
      </w:r>
      <w:r w:rsidR="00115B7D">
        <w:rPr>
          <w:lang w:val="en-US"/>
        </w:rPr>
        <w:t>s</w:t>
      </w:r>
      <w:r>
        <w:rPr>
          <w:lang w:val="en-US"/>
        </w:rPr>
        <w:t xml:space="preserve"> such as </w:t>
      </w:r>
      <w:r w:rsidR="00C20713">
        <w:rPr>
          <w:lang w:val="en-US"/>
        </w:rPr>
        <w:t>r</w:t>
      </w:r>
      <w:r w:rsidR="00C20713" w:rsidRPr="00C20713">
        <w:rPr>
          <w:lang w:val="en-US"/>
        </w:rPr>
        <w:t>ecurrent neural networks</w:t>
      </w:r>
      <w:r>
        <w:rPr>
          <w:lang w:val="en-US"/>
        </w:rPr>
        <w:t xml:space="preserve"> (RNN)</w:t>
      </w:r>
      <w:r w:rsidR="00C20713" w:rsidRPr="00C20713">
        <w:rPr>
          <w:lang w:val="en-US"/>
        </w:rPr>
        <w:t xml:space="preserve">, long short-term memory </w:t>
      </w:r>
      <w:r>
        <w:rPr>
          <w:lang w:val="en-US"/>
        </w:rPr>
        <w:t>(LSTM)</w:t>
      </w:r>
      <w:r w:rsidR="00BC4166">
        <w:rPr>
          <w:lang w:val="en-US"/>
        </w:rPr>
        <w:t xml:space="preserve"> </w:t>
      </w:r>
      <w:r w:rsidR="00C20713" w:rsidRPr="00C20713">
        <w:rPr>
          <w:lang w:val="en-US"/>
        </w:rPr>
        <w:t xml:space="preserve">[13] </w:t>
      </w:r>
      <w:r>
        <w:rPr>
          <w:lang w:val="en-US"/>
        </w:rPr>
        <w:t>or</w:t>
      </w:r>
      <w:r w:rsidR="00115B7D">
        <w:rPr>
          <w:lang w:val="en-US"/>
        </w:rPr>
        <w:t>,</w:t>
      </w:r>
      <w:r w:rsidR="00C20713" w:rsidRPr="00C20713">
        <w:rPr>
          <w:lang w:val="en-US"/>
        </w:rPr>
        <w:t xml:space="preserve"> gated recurrent</w:t>
      </w:r>
      <w:r>
        <w:rPr>
          <w:lang w:val="en-US"/>
        </w:rPr>
        <w:t xml:space="preserve"> unit (GRU)</w:t>
      </w:r>
      <w:r w:rsidR="00C20713" w:rsidRPr="00C20713">
        <w:rPr>
          <w:lang w:val="en-US"/>
        </w:rPr>
        <w:t xml:space="preserve"> [</w:t>
      </w:r>
      <w:r w:rsidR="00C20713">
        <w:rPr>
          <w:lang w:val="en-US"/>
        </w:rPr>
        <w:t>14</w:t>
      </w:r>
      <w:r w:rsidR="00C20713" w:rsidRPr="00C20713">
        <w:rPr>
          <w:lang w:val="en-US"/>
        </w:rPr>
        <w:t>] neural networks</w:t>
      </w:r>
      <w:r>
        <w:rPr>
          <w:lang w:val="en-US"/>
        </w:rPr>
        <w:t xml:space="preserve">. While the combination of word </w:t>
      </w:r>
      <w:r>
        <w:rPr>
          <w:lang w:val="en-US"/>
        </w:rPr>
        <w:lastRenderedPageBreak/>
        <w:t xml:space="preserve">embedding with RNN, LSTM, or GRU as the model </w:t>
      </w:r>
      <w:r w:rsidR="00115B7D">
        <w:rPr>
          <w:lang w:val="en-US"/>
        </w:rPr>
        <w:t>has</w:t>
      </w:r>
      <w:r>
        <w:rPr>
          <w:lang w:val="en-US"/>
        </w:rPr>
        <w:t xml:space="preserve"> been very successful, it still </w:t>
      </w:r>
      <w:r w:rsidR="00BC4166">
        <w:rPr>
          <w:lang w:val="en-US"/>
        </w:rPr>
        <w:t>possesses</w:t>
      </w:r>
      <w:r>
        <w:rPr>
          <w:lang w:val="en-US"/>
        </w:rPr>
        <w:t xml:space="preserve"> some limitation</w:t>
      </w:r>
      <w:r w:rsidR="00115B7D">
        <w:rPr>
          <w:lang w:val="en-US"/>
        </w:rPr>
        <w:t>s</w:t>
      </w:r>
      <w:r>
        <w:rPr>
          <w:lang w:val="en-US"/>
        </w:rPr>
        <w:t xml:space="preserve"> [1, 8]. First, the nature of sequential processing restricts the model since it can only attend to </w:t>
      </w:r>
      <w:r w:rsidR="00115B7D">
        <w:rPr>
          <w:lang w:val="en-US"/>
        </w:rPr>
        <w:t xml:space="preserve">the </w:t>
      </w:r>
      <w:r>
        <w:rPr>
          <w:lang w:val="en-US"/>
        </w:rPr>
        <w:t>previous token. Second, pre</w:t>
      </w:r>
      <w:r w:rsidR="00115B7D">
        <w:rPr>
          <w:lang w:val="en-US"/>
        </w:rPr>
        <w:t>-</w:t>
      </w:r>
      <w:r>
        <w:rPr>
          <w:lang w:val="en-US"/>
        </w:rPr>
        <w:t xml:space="preserve">trained word representation failed to capture deeper meaning </w:t>
      </w:r>
      <w:r w:rsidR="00BC4166">
        <w:rPr>
          <w:lang w:val="en-US"/>
        </w:rPr>
        <w:t>on a document of text. Both problems were solved using</w:t>
      </w:r>
      <w:r w:rsidR="00115B7D">
        <w:rPr>
          <w:lang w:val="en-US"/>
        </w:rPr>
        <w:t xml:space="preserve"> the</w:t>
      </w:r>
      <w:r w:rsidR="00BC4166">
        <w:rPr>
          <w:lang w:val="en-US"/>
        </w:rPr>
        <w:t xml:space="preserve"> recently developed language model</w:t>
      </w:r>
      <w:r w:rsidR="00115B7D">
        <w:rPr>
          <w:lang w:val="en-US"/>
        </w:rPr>
        <w:t>,</w:t>
      </w:r>
      <w:r w:rsidR="00BC4166">
        <w:rPr>
          <w:lang w:val="en-US"/>
        </w:rPr>
        <w:t xml:space="preserve"> such as BERT [1].</w:t>
      </w:r>
    </w:p>
    <w:p w14:paraId="60662854" w14:textId="46C9E64F" w:rsidR="00BB784D" w:rsidRDefault="00BC4166" w:rsidP="00BB784D">
      <w:pPr>
        <w:pStyle w:val="BodyText"/>
        <w:rPr>
          <w:lang w:val="en-US"/>
        </w:rPr>
      </w:pPr>
      <w:r>
        <w:rPr>
          <w:lang w:val="en-US"/>
        </w:rPr>
        <w:t>BERT use Transformer architecture and pre</w:t>
      </w:r>
      <w:r w:rsidR="00115B7D">
        <w:rPr>
          <w:lang w:val="en-US"/>
        </w:rPr>
        <w:t>-</w:t>
      </w:r>
      <w:r>
        <w:rPr>
          <w:lang w:val="en-US"/>
        </w:rPr>
        <w:t>trained on millions of texts with masked language model (MLM) objective. MLM randomly masked a token on its input and ask</w:t>
      </w:r>
      <w:r w:rsidR="00C6459F">
        <w:rPr>
          <w:lang w:val="en-US"/>
        </w:rPr>
        <w:t xml:space="preserve">ed </w:t>
      </w:r>
      <w:r>
        <w:rPr>
          <w:lang w:val="en-US"/>
        </w:rPr>
        <w:t>the model to predict the masked token. This novel objective</w:t>
      </w:r>
      <w:r w:rsidR="00033ACE">
        <w:rPr>
          <w:lang w:val="en-US"/>
        </w:rPr>
        <w:t>,</w:t>
      </w:r>
      <w:r>
        <w:rPr>
          <w:lang w:val="en-US"/>
        </w:rPr>
        <w:t xml:space="preserve"> paired with </w:t>
      </w:r>
      <w:r w:rsidR="00033ACE">
        <w:rPr>
          <w:lang w:val="en-US"/>
        </w:rPr>
        <w:t xml:space="preserve">the </w:t>
      </w:r>
      <w:r>
        <w:rPr>
          <w:lang w:val="en-US"/>
        </w:rPr>
        <w:t>Transformer and its self-attention mechanism</w:t>
      </w:r>
      <w:r w:rsidR="00033ACE">
        <w:rPr>
          <w:lang w:val="en-US"/>
        </w:rPr>
        <w:t>,</w:t>
      </w:r>
      <w:r>
        <w:rPr>
          <w:lang w:val="en-US"/>
        </w:rPr>
        <w:t xml:space="preserve"> allow</w:t>
      </w:r>
      <w:r w:rsidR="00033ACE">
        <w:rPr>
          <w:lang w:val="en-US"/>
        </w:rPr>
        <w:t>s</w:t>
      </w:r>
      <w:r>
        <w:rPr>
          <w:lang w:val="en-US"/>
        </w:rPr>
        <w:t xml:space="preserve"> the model to learn from the context of the whole document. </w:t>
      </w:r>
      <w:r w:rsidR="00BB784D">
        <w:rPr>
          <w:lang w:val="en-US"/>
        </w:rPr>
        <w:t>This method</w:t>
      </w:r>
      <w:r>
        <w:rPr>
          <w:lang w:val="en-US"/>
        </w:rPr>
        <w:t xml:space="preserve"> </w:t>
      </w:r>
      <w:r w:rsidR="00033ACE">
        <w:rPr>
          <w:lang w:val="en-US"/>
        </w:rPr>
        <w:t xml:space="preserve">has </w:t>
      </w:r>
      <w:r>
        <w:rPr>
          <w:lang w:val="en-US"/>
        </w:rPr>
        <w:t xml:space="preserve">proven massively successful, topping various benchmark and significantly improve the performance from previously state-of-the-art sequential based language model such as </w:t>
      </w:r>
      <w:proofErr w:type="spellStart"/>
      <w:r>
        <w:rPr>
          <w:lang w:val="en-US"/>
        </w:rPr>
        <w:t>ELMo</w:t>
      </w:r>
      <w:proofErr w:type="spellEnd"/>
      <w:r>
        <w:rPr>
          <w:lang w:val="en-US"/>
        </w:rPr>
        <w:t xml:space="preserve"> [</w:t>
      </w:r>
      <w:r w:rsidR="00BB784D">
        <w:rPr>
          <w:lang w:val="en-US"/>
        </w:rPr>
        <w:t>15</w:t>
      </w:r>
      <w:r>
        <w:rPr>
          <w:lang w:val="en-US"/>
        </w:rPr>
        <w:t>]</w:t>
      </w:r>
      <w:r w:rsidR="00BB784D">
        <w:rPr>
          <w:lang w:val="en-US"/>
        </w:rPr>
        <w:t xml:space="preserve">. </w:t>
      </w:r>
    </w:p>
    <w:p w14:paraId="249C0D97" w14:textId="69083DDC" w:rsidR="00D7522C" w:rsidRPr="00D7522C" w:rsidRDefault="00850067" w:rsidP="00850067">
      <w:pPr>
        <w:pStyle w:val="BodyText"/>
        <w:rPr>
          <w:lang w:val="en-US"/>
        </w:rPr>
      </w:pPr>
      <w:r>
        <w:rPr>
          <w:lang w:val="en-US"/>
        </w:rPr>
        <w:t xml:space="preserve">On the other hand, labeled Indonesian data is scarce in comparison to English. To utilize </w:t>
      </w:r>
      <w:r w:rsidR="00033ACE">
        <w:rPr>
          <w:lang w:val="en-US"/>
        </w:rPr>
        <w:t xml:space="preserve">the </w:t>
      </w:r>
      <w:r w:rsidR="004A726B">
        <w:rPr>
          <w:lang w:val="en-US"/>
        </w:rPr>
        <w:t>English</w:t>
      </w:r>
      <w:r w:rsidR="00033ACE">
        <w:rPr>
          <w:lang w:val="en-US"/>
        </w:rPr>
        <w:t xml:space="preserve"> language</w:t>
      </w:r>
      <w:r>
        <w:rPr>
          <w:lang w:val="en-US"/>
        </w:rPr>
        <w:t xml:space="preserve"> data </w:t>
      </w:r>
      <w:r w:rsidR="004A726B">
        <w:rPr>
          <w:lang w:val="en-US"/>
        </w:rPr>
        <w:t>on</w:t>
      </w:r>
      <w:r>
        <w:rPr>
          <w:lang w:val="en-US"/>
        </w:rPr>
        <w:t xml:space="preserve"> </w:t>
      </w:r>
      <w:r w:rsidR="00033ACE">
        <w:rPr>
          <w:lang w:val="en-US"/>
        </w:rPr>
        <w:t xml:space="preserve">the </w:t>
      </w:r>
      <w:r>
        <w:rPr>
          <w:lang w:val="en-US"/>
        </w:rPr>
        <w:t xml:space="preserve">Indonesian </w:t>
      </w:r>
      <w:r w:rsidR="00033ACE">
        <w:rPr>
          <w:lang w:val="en-US"/>
        </w:rPr>
        <w:t xml:space="preserve">language </w:t>
      </w:r>
      <w:r>
        <w:rPr>
          <w:lang w:val="en-US"/>
        </w:rPr>
        <w:t xml:space="preserve">task, we need a cross-lingual representation of English and Indonesian language on shared vector space. </w:t>
      </w:r>
      <w:r w:rsidR="00650ABA" w:rsidRPr="00650ABA">
        <w:rPr>
          <w:lang w:val="en-US"/>
        </w:rPr>
        <w:t>There are two main methods o</w:t>
      </w:r>
      <w:r w:rsidR="00033ACE">
        <w:rPr>
          <w:lang w:val="en-US"/>
        </w:rPr>
        <w:t>f</w:t>
      </w:r>
      <w:r w:rsidR="00650ABA" w:rsidRPr="00650ABA">
        <w:rPr>
          <w:lang w:val="en-US"/>
        </w:rPr>
        <w:t xml:space="preserve"> producing cross-lingual representation on shared vector space: </w:t>
      </w:r>
      <w:r w:rsidR="00650ABA" w:rsidRPr="00650ABA">
        <w:rPr>
          <w:i/>
          <w:iCs/>
          <w:lang w:val="en-US"/>
        </w:rPr>
        <w:t>alignment</w:t>
      </w:r>
      <w:r w:rsidR="00650ABA" w:rsidRPr="00650ABA">
        <w:rPr>
          <w:lang w:val="en-US"/>
        </w:rPr>
        <w:t xml:space="preserve"> and </w:t>
      </w:r>
      <w:r w:rsidR="00650ABA" w:rsidRPr="00650ABA">
        <w:rPr>
          <w:i/>
          <w:iCs/>
          <w:lang w:val="en-US"/>
        </w:rPr>
        <w:t>joint</w:t>
      </w:r>
      <w:r w:rsidR="00650ABA" w:rsidRPr="00650ABA">
        <w:rPr>
          <w:lang w:val="en-US"/>
        </w:rPr>
        <w:t xml:space="preserve"> </w:t>
      </w:r>
      <w:r w:rsidR="00650ABA" w:rsidRPr="00650ABA">
        <w:rPr>
          <w:i/>
          <w:iCs/>
          <w:lang w:val="en-US"/>
        </w:rPr>
        <w:t>optimization</w:t>
      </w:r>
      <w:r w:rsidR="00650ABA" w:rsidRPr="00650ABA">
        <w:rPr>
          <w:lang w:val="en-US"/>
        </w:rPr>
        <w:t xml:space="preserve"> [9]. Earlier works on producing cross-lingual representation have relied on the former. </w:t>
      </w:r>
      <w:proofErr w:type="spellStart"/>
      <w:r w:rsidR="00650ABA" w:rsidRPr="00650ABA">
        <w:rPr>
          <w:lang w:val="en-US"/>
        </w:rPr>
        <w:t>Mikolov</w:t>
      </w:r>
      <w:proofErr w:type="spellEnd"/>
      <w:r w:rsidR="00650ABA" w:rsidRPr="00650ABA">
        <w:rPr>
          <w:lang w:val="en-US"/>
        </w:rPr>
        <w:t xml:space="preserve">, Le, &amp; </w:t>
      </w:r>
      <w:proofErr w:type="spellStart"/>
      <w:r w:rsidR="00650ABA" w:rsidRPr="00650ABA">
        <w:rPr>
          <w:lang w:val="en-US"/>
        </w:rPr>
        <w:t>Sutskever</w:t>
      </w:r>
      <w:proofErr w:type="spellEnd"/>
      <w:r w:rsidR="00650ABA" w:rsidRPr="00650ABA">
        <w:rPr>
          <w:lang w:val="en-US"/>
        </w:rPr>
        <w:t xml:space="preserve"> [10] trained an embedding of two different languages independently and aligned the two using small bilingual data. While it had great success,  [9] argues that there are critical downsides such as it rely on having good parallel data and a key assumption that the embedding spaces of each language </w:t>
      </w:r>
      <w:r w:rsidR="00033ACE">
        <w:rPr>
          <w:lang w:val="en-US"/>
        </w:rPr>
        <w:t>are</w:t>
      </w:r>
      <w:r w:rsidR="00650ABA" w:rsidRPr="00650ABA">
        <w:rPr>
          <w:lang w:val="en-US"/>
        </w:rPr>
        <w:t xml:space="preserve"> isomorphic, which [11, 12] proves does not hold for many language pairs</w:t>
      </w:r>
    </w:p>
    <w:p w14:paraId="6F44EC41" w14:textId="405A20E5" w:rsidR="00C20713" w:rsidRDefault="00033ACE" w:rsidP="00C20713">
      <w:pPr>
        <w:pStyle w:val="BodyText"/>
      </w:pPr>
      <w:r>
        <w:rPr>
          <w:lang w:val="en-US"/>
        </w:rPr>
        <w:t>The r</w:t>
      </w:r>
      <w:proofErr w:type="spellStart"/>
      <w:r w:rsidR="00650ABA" w:rsidRPr="00650ABA">
        <w:t>ecent</w:t>
      </w:r>
      <w:proofErr w:type="spellEnd"/>
      <w:r w:rsidR="00650ABA" w:rsidRPr="00650ABA">
        <w:t xml:space="preserve"> development on joint training methods </w:t>
      </w:r>
      <w:r w:rsidR="003474D8">
        <w:rPr>
          <w:lang w:val="en-US"/>
        </w:rPr>
        <w:t>has</w:t>
      </w:r>
      <w:r w:rsidR="00650ABA" w:rsidRPr="00650ABA">
        <w:t xml:space="preserve"> shown great results in obtaining cross-lingual representation without any parallel data. The method simply trains Transformer based language models on corpora of multiple languages, without any multilingual objective. The resulting models have shown good generalization ability across language and language-agnostic representation inside its hidden state [6]. Using this </w:t>
      </w:r>
      <w:r w:rsidR="00C20713">
        <w:rPr>
          <w:lang w:val="en-US"/>
        </w:rPr>
        <w:t>cross-lingual and strong pre</w:t>
      </w:r>
      <w:r>
        <w:rPr>
          <w:lang w:val="en-US"/>
        </w:rPr>
        <w:t>-</w:t>
      </w:r>
      <w:r w:rsidR="00C20713">
        <w:rPr>
          <w:lang w:val="en-US"/>
        </w:rPr>
        <w:t xml:space="preserve">trained </w:t>
      </w:r>
      <w:r w:rsidR="00650ABA" w:rsidRPr="00650ABA">
        <w:t>representation, we add English text data to train our Indonesian text classification model.</w:t>
      </w:r>
    </w:p>
    <w:p w14:paraId="2F86F7A1" w14:textId="3B2BC0D2" w:rsidR="00A819D8" w:rsidRPr="005B520E" w:rsidRDefault="00A819D8" w:rsidP="00C20713">
      <w:pPr>
        <w:pStyle w:val="BodyText"/>
      </w:pPr>
      <w:r w:rsidRPr="00A819D8">
        <w:t xml:space="preserve">One such multilingual language model that we used </w:t>
      </w:r>
      <w:r w:rsidR="00367DCC">
        <w:rPr>
          <w:lang w:val="en-US"/>
        </w:rPr>
        <w:t>in</w:t>
      </w:r>
      <w:r w:rsidRPr="00A819D8">
        <w:t xml:space="preserve"> the experiments is Multilingual BERT [1] and XLM-</w:t>
      </w:r>
      <w:proofErr w:type="spellStart"/>
      <w:r w:rsidRPr="00A819D8">
        <w:t>RoBERTa</w:t>
      </w:r>
      <w:proofErr w:type="spellEnd"/>
      <w:r w:rsidRPr="00A819D8">
        <w:t xml:space="preserve"> [5] (henceforth, </w:t>
      </w:r>
      <w:proofErr w:type="spellStart"/>
      <w:r w:rsidRPr="00A819D8">
        <w:t>mBERT</w:t>
      </w:r>
      <w:proofErr w:type="spellEnd"/>
      <w:r w:rsidRPr="00A819D8">
        <w:t xml:space="preserve"> and XLM-R). Denoting the number of Transformer blocks as L, the hidden size as H, and the number of self-attention heads as A, Multilingual BERT </w:t>
      </w:r>
      <w:r w:rsidR="00367DCC">
        <w:rPr>
          <w:lang w:val="en-US"/>
        </w:rPr>
        <w:t>was</w:t>
      </w:r>
      <w:r w:rsidRPr="00A819D8">
        <w:t xml:space="preserve"> using the BERT-base architecture (L=12, H=768, A=12, Total Parameters=110M) and was trained on </w:t>
      </w:r>
      <w:r w:rsidR="00367DCC">
        <w:rPr>
          <w:lang w:val="en-US"/>
        </w:rPr>
        <w:t xml:space="preserve">a </w:t>
      </w:r>
      <w:r w:rsidRPr="00A819D8">
        <w:t xml:space="preserve">concatenation of Wikipedia corpora from 104 languages. The XLM-R variant that we use in the experiment is XLM-R Large (L = 24, H = 1024, A = 16, 550M params). Following the improvement in </w:t>
      </w:r>
      <w:r w:rsidR="00367DCC">
        <w:rPr>
          <w:lang w:val="en-US"/>
        </w:rPr>
        <w:t xml:space="preserve">the </w:t>
      </w:r>
      <w:r w:rsidRPr="00A819D8">
        <w:t>BERT pre</w:t>
      </w:r>
      <w:r w:rsidR="00367DCC">
        <w:rPr>
          <w:lang w:val="en-US"/>
        </w:rPr>
        <w:t>-</w:t>
      </w:r>
      <w:r w:rsidRPr="00A819D8">
        <w:t xml:space="preserve">training approach [7] and adding more balanced data across all languages, XLM-R Large </w:t>
      </w:r>
      <w:r w:rsidR="00367DCC">
        <w:rPr>
          <w:lang w:val="en-US"/>
        </w:rPr>
        <w:t>has</w:t>
      </w:r>
      <w:r w:rsidRPr="00A819D8">
        <w:t xml:space="preserve"> substantially more parameters, better pre</w:t>
      </w:r>
      <w:r w:rsidR="00367DCC">
        <w:rPr>
          <w:lang w:val="en-US"/>
        </w:rPr>
        <w:t>-</w:t>
      </w:r>
      <w:r w:rsidRPr="00A819D8">
        <w:t xml:space="preserve">training technique, and trained on the </w:t>
      </w:r>
      <w:proofErr w:type="spellStart"/>
      <w:r w:rsidRPr="00A819D8">
        <w:t>CommonCrawl</w:t>
      </w:r>
      <w:proofErr w:type="spellEnd"/>
      <w:r w:rsidRPr="00A819D8">
        <w:t xml:space="preserve"> corpus </w:t>
      </w:r>
      <w:r>
        <w:rPr>
          <w:lang w:val="en-US"/>
        </w:rPr>
        <w:t>containing</w:t>
      </w:r>
      <w:r w:rsidRPr="00A819D8">
        <w:t xml:space="preserve"> 100 languages.</w:t>
      </w:r>
    </w:p>
    <w:p w14:paraId="4E0548E4" w14:textId="610F6018" w:rsidR="009303D9" w:rsidRDefault="006621E4" w:rsidP="006B6B66">
      <w:pPr>
        <w:pStyle w:val="Heading1"/>
      </w:pPr>
      <w:r>
        <w:t>Experiments</w:t>
      </w:r>
    </w:p>
    <w:p w14:paraId="3BCA294C" w14:textId="565FF62B" w:rsidR="009303D9" w:rsidRPr="005B520E" w:rsidRDefault="00A819D8" w:rsidP="00E7596C">
      <w:pPr>
        <w:pStyle w:val="BodyText"/>
      </w:pPr>
      <w:r w:rsidRPr="00A819D8">
        <w:t>In this section, we describe the building blocks of our experiment.</w:t>
      </w:r>
      <w:r w:rsidR="007640D0">
        <w:rPr>
          <w:lang w:val="en-US"/>
        </w:rPr>
        <w:t xml:space="preserve"> Overall, it</w:t>
      </w:r>
      <w:r w:rsidRPr="00A819D8">
        <w:t xml:space="preserve"> consists of three training data scenarios, two training approaches, and five datasets.</w:t>
      </w:r>
    </w:p>
    <w:p w14:paraId="559F139D" w14:textId="262181C5" w:rsidR="009303D9" w:rsidRDefault="00A819D8" w:rsidP="00ED0149">
      <w:pPr>
        <w:pStyle w:val="Heading2"/>
      </w:pPr>
      <w:r w:rsidRPr="00A819D8">
        <w:t>Train</w:t>
      </w:r>
      <w:r w:rsidR="007640D0">
        <w:t>ing</w:t>
      </w:r>
      <w:r w:rsidRPr="00A819D8">
        <w:t xml:space="preserve"> Data Scenario</w:t>
      </w:r>
      <w:r>
        <w:t>s</w:t>
      </w:r>
    </w:p>
    <w:p w14:paraId="11FFBF11" w14:textId="0CF2EDD1" w:rsidR="006F6D3D" w:rsidRPr="006621E4" w:rsidRDefault="00BF4CCE" w:rsidP="006621E4">
      <w:pPr>
        <w:pStyle w:val="BodyText"/>
        <w:rPr>
          <w:iCs/>
        </w:rPr>
      </w:pPr>
      <w:r w:rsidRPr="00BF4CCE">
        <w:rPr>
          <w:iCs/>
        </w:rPr>
        <w:t xml:space="preserve">We investigate the model performance </w:t>
      </w:r>
      <w:proofErr w:type="spellStart"/>
      <w:r w:rsidR="00367DCC">
        <w:rPr>
          <w:iCs/>
          <w:lang w:val="en-US"/>
        </w:rPr>
        <w:t>i</w:t>
      </w:r>
      <w:proofErr w:type="spellEnd"/>
      <w:r w:rsidRPr="00BF4CCE">
        <w:rPr>
          <w:iCs/>
        </w:rPr>
        <w:t>n three different scenarios</w:t>
      </w:r>
      <w:r w:rsidR="00367DCC">
        <w:rPr>
          <w:iCs/>
          <w:lang w:val="en-US"/>
        </w:rPr>
        <w:t>.</w:t>
      </w:r>
      <w:r w:rsidRPr="00BF4CCE">
        <w:rPr>
          <w:iCs/>
        </w:rPr>
        <w:t xml:space="preserve"> </w:t>
      </w:r>
      <w:r w:rsidR="00367DCC">
        <w:rPr>
          <w:iCs/>
          <w:lang w:val="en-US"/>
        </w:rPr>
        <w:t>E</w:t>
      </w:r>
      <w:r w:rsidRPr="00BF4CCE">
        <w:rPr>
          <w:iCs/>
        </w:rPr>
        <w:t>ach differ</w:t>
      </w:r>
      <w:r w:rsidR="00367DCC">
        <w:rPr>
          <w:iCs/>
          <w:lang w:val="en-US"/>
        </w:rPr>
        <w:t>s</w:t>
      </w:r>
      <w:r w:rsidRPr="00BF4CCE">
        <w:rPr>
          <w:iCs/>
        </w:rPr>
        <w:t xml:space="preserve"> by the combination of </w:t>
      </w:r>
      <w:r w:rsidR="00367DCC">
        <w:rPr>
          <w:iCs/>
          <w:lang w:val="en-US"/>
        </w:rPr>
        <w:t xml:space="preserve">the </w:t>
      </w:r>
      <w:r w:rsidRPr="00BF4CCE">
        <w:rPr>
          <w:iCs/>
        </w:rPr>
        <w:t xml:space="preserve">language used in its training data: monolingual, zero-shot, and multilingual. In the monolingual scenario, we use </w:t>
      </w:r>
      <w:r w:rsidR="00367DCC">
        <w:rPr>
          <w:iCs/>
          <w:lang w:val="en-US"/>
        </w:rPr>
        <w:t xml:space="preserve">the </w:t>
      </w:r>
      <w:r w:rsidRPr="00BF4CCE">
        <w:rPr>
          <w:iCs/>
        </w:rPr>
        <w:t>Indonesian</w:t>
      </w:r>
      <w:r w:rsidR="00367DCC">
        <w:rPr>
          <w:iCs/>
          <w:lang w:val="en-US"/>
        </w:rPr>
        <w:t xml:space="preserve"> language</w:t>
      </w:r>
      <w:r w:rsidRPr="00BF4CCE">
        <w:rPr>
          <w:iCs/>
        </w:rPr>
        <w:t xml:space="preserve"> text to train and validate the model. In the zero-shot scenario, we use </w:t>
      </w:r>
      <w:r w:rsidR="00367DCC">
        <w:rPr>
          <w:iCs/>
          <w:lang w:val="en-US"/>
        </w:rPr>
        <w:t xml:space="preserve">the </w:t>
      </w:r>
      <w:r w:rsidRPr="00BF4CCE">
        <w:rPr>
          <w:iCs/>
        </w:rPr>
        <w:t>English</w:t>
      </w:r>
      <w:r w:rsidR="00367DCC">
        <w:rPr>
          <w:iCs/>
          <w:lang w:val="en-US"/>
        </w:rPr>
        <w:t xml:space="preserve"> language</w:t>
      </w:r>
      <w:r w:rsidRPr="00BF4CCE">
        <w:rPr>
          <w:iCs/>
        </w:rPr>
        <w:t xml:space="preserve"> text to train the model while being validated on Indonesian text. Lastly, we use a combination of Indonesian and English text to train the model while being validated on Indonesian text in the multilingual scenario. Using these scenarios, we observe the improvement of the added English text.</w:t>
      </w:r>
    </w:p>
    <w:p w14:paraId="1B51BAC8" w14:textId="3A912F18" w:rsidR="009303D9" w:rsidRDefault="00BF4CCE" w:rsidP="00ED0149">
      <w:pPr>
        <w:pStyle w:val="Heading2"/>
      </w:pPr>
      <w:r>
        <w:t>Training Approaches</w:t>
      </w:r>
    </w:p>
    <w:p w14:paraId="2F79C227" w14:textId="63DCF6A8" w:rsidR="009303D9" w:rsidRDefault="00BF4CCE" w:rsidP="00E7596C">
      <w:pPr>
        <w:pStyle w:val="BodyText"/>
      </w:pPr>
      <w:r w:rsidRPr="00BF4CCE">
        <w:t xml:space="preserve">There are two approaches on applying large pre-trained language representation to downstream tasks: </w:t>
      </w:r>
      <w:r w:rsidRPr="00BF4CCE">
        <w:rPr>
          <w:i/>
          <w:iCs/>
        </w:rPr>
        <w:t>feature-based</w:t>
      </w:r>
      <w:r w:rsidRPr="00BF4CCE">
        <w:t xml:space="preserve"> and </w:t>
      </w:r>
      <w:r w:rsidRPr="00BF4CCE">
        <w:rPr>
          <w:i/>
          <w:iCs/>
        </w:rPr>
        <w:t>fine-tuning</w:t>
      </w:r>
      <w:r w:rsidRPr="00BF4CCE">
        <w:t xml:space="preserve"> [1]. On </w:t>
      </w:r>
      <w:r w:rsidR="000E40D5">
        <w:rPr>
          <w:lang w:val="en-US"/>
        </w:rPr>
        <w:t xml:space="preserve">the </w:t>
      </w:r>
      <w:r w:rsidRPr="00BF4CCE">
        <w:t>feature-based approach, we extract fixed features from the pre</w:t>
      </w:r>
      <w:r w:rsidR="00D22808">
        <w:rPr>
          <w:lang w:val="en-US"/>
        </w:rPr>
        <w:t>-</w:t>
      </w:r>
      <w:r w:rsidRPr="00BF4CCE">
        <w:t xml:space="preserve">trained model. In this experiment, we use the last hidden state, which is 768 for </w:t>
      </w:r>
      <w:proofErr w:type="spellStart"/>
      <w:r w:rsidRPr="00BF4CCE">
        <w:t>mBERT</w:t>
      </w:r>
      <w:proofErr w:type="spellEnd"/>
      <w:r w:rsidRPr="00BF4CCE">
        <w:t xml:space="preserve"> and 1024 for XLM-R Large, as the feature. This extracted feature is then fed into a single dense layer, the only layer we trained on </w:t>
      </w:r>
      <w:r w:rsidR="000E40D5">
        <w:rPr>
          <w:lang w:val="en-US"/>
        </w:rPr>
        <w:t xml:space="preserve">the </w:t>
      </w:r>
      <w:r w:rsidRPr="00BF4CCE">
        <w:t>feature-based approach, connected with dropout before finally end</w:t>
      </w:r>
      <w:r w:rsidR="00D22808">
        <w:rPr>
          <w:lang w:val="en-US"/>
        </w:rPr>
        <w:t>ing</w:t>
      </w:r>
      <w:r w:rsidRPr="00BF4CCE">
        <w:t xml:space="preserve"> on a sigmoid function. </w:t>
      </w:r>
      <w:r w:rsidR="00D22808">
        <w:rPr>
          <w:lang w:val="en-US"/>
        </w:rPr>
        <w:t>I</w:t>
      </w:r>
      <w:r w:rsidRPr="00BF4CCE">
        <w:t xml:space="preserve">n contrast, </w:t>
      </w:r>
      <w:r w:rsidR="00D22808">
        <w:rPr>
          <w:lang w:val="en-US"/>
        </w:rPr>
        <w:t xml:space="preserve">the </w:t>
      </w:r>
      <w:r w:rsidRPr="00BF4CCE">
        <w:t xml:space="preserve">fine-tuning approach trains all the language model </w:t>
      </w:r>
      <w:proofErr w:type="gramStart"/>
      <w:r w:rsidRPr="00BF4CCE">
        <w:t>parameters,  110</w:t>
      </w:r>
      <w:proofErr w:type="gramEnd"/>
      <w:r w:rsidRPr="00BF4CCE">
        <w:t xml:space="preserve">M for </w:t>
      </w:r>
      <w:proofErr w:type="spellStart"/>
      <w:r w:rsidRPr="00BF4CCE">
        <w:t>mBERT</w:t>
      </w:r>
      <w:proofErr w:type="spellEnd"/>
      <w:r w:rsidRPr="00BF4CCE">
        <w:t xml:space="preserve"> and 550M for XLM-R Large, including the last dense layer, on the training data binary cross</w:t>
      </w:r>
      <w:r w:rsidR="00D22808">
        <w:rPr>
          <w:lang w:val="en-US"/>
        </w:rPr>
        <w:t>-</w:t>
      </w:r>
      <w:r w:rsidRPr="00BF4CCE">
        <w:t>entropy loss.</w:t>
      </w:r>
    </w:p>
    <w:p w14:paraId="1A463E12" w14:textId="5F739D22" w:rsidR="00BF4CCE" w:rsidRDefault="00BF4CCE" w:rsidP="00E7596C">
      <w:pPr>
        <w:pStyle w:val="BodyText"/>
      </w:pPr>
      <w:r w:rsidRPr="00BF4CCE">
        <w:t>Using the feature-based scenario, we run many experiments as the expensive and multilingual representation have been precomputed on all the data. In all training data scenarios, we vary the total data used. More specifically, we train the model using [500, 1000, 2500, 5000, 7500, Max] text data. Specific to multilingual training data scenario, we vary the amount of added English data by [0.25, 0.5, 0.75, 1, 1.5, 2, 3, 4, 5, 6, 7, 8, 9, 10] times the amount of Indonesian text data. We refer to a multilingual experiment with added English data N times the amount of Indonesian text data as multilingual(N).</w:t>
      </w:r>
    </w:p>
    <w:p w14:paraId="47B1EE09" w14:textId="3C4CDCD5" w:rsidR="00BF4CCE" w:rsidRPr="005B520E" w:rsidRDefault="00BF4CCE" w:rsidP="00E7596C">
      <w:pPr>
        <w:pStyle w:val="BodyText"/>
      </w:pPr>
      <w:r w:rsidRPr="00BF4CCE">
        <w:t>In contrast to</w:t>
      </w:r>
      <w:r w:rsidR="000E40D5">
        <w:rPr>
          <w:lang w:val="en-US"/>
        </w:rPr>
        <w:t xml:space="preserve"> the</w:t>
      </w:r>
      <w:r w:rsidRPr="00BF4CCE">
        <w:t xml:space="preserve"> feature-based scenarios, fine-tuning the full language model is expensive and resource</w:t>
      </w:r>
      <w:r w:rsidR="00D22808">
        <w:rPr>
          <w:lang w:val="en-US"/>
        </w:rPr>
        <w:t>-</w:t>
      </w:r>
      <w:r w:rsidRPr="00BF4CCE">
        <w:t xml:space="preserve">intensive. </w:t>
      </w:r>
      <w:r w:rsidR="00D22808">
        <w:rPr>
          <w:lang w:val="en-US"/>
        </w:rPr>
        <w:t>However,</w:t>
      </w:r>
      <w:r w:rsidRPr="00BF4CCE">
        <w:t xml:space="preserve"> as shown </w:t>
      </w:r>
      <w:r w:rsidR="00D22808">
        <w:rPr>
          <w:lang w:val="en-US"/>
        </w:rPr>
        <w:t>in</w:t>
      </w:r>
      <w:r w:rsidRPr="00BF4CCE">
        <w:t xml:space="preserve"> [1], fully fine-tuning the full language model will result in a better text classifier. We fine-tuned the best performing model on</w:t>
      </w:r>
      <w:r w:rsidR="000E40D5">
        <w:rPr>
          <w:lang w:val="en-US"/>
        </w:rPr>
        <w:t xml:space="preserve"> the</w:t>
      </w:r>
      <w:r w:rsidRPr="00BF4CCE">
        <w:t xml:space="preserve"> feature-based scenarios. The experiment was reduced to only using </w:t>
      </w:r>
      <w:r w:rsidR="00D22808">
        <w:rPr>
          <w:lang w:val="en-US"/>
        </w:rPr>
        <w:t xml:space="preserve">the </w:t>
      </w:r>
      <w:r w:rsidRPr="00BF4CCE">
        <w:t xml:space="preserve">maximum total data and </w:t>
      </w:r>
      <w:r w:rsidR="00D22808">
        <w:rPr>
          <w:lang w:val="en-US"/>
        </w:rPr>
        <w:t xml:space="preserve">an </w:t>
      </w:r>
      <w:r w:rsidRPr="00BF4CCE">
        <w:t>added English data multiplier up to 3.</w:t>
      </w:r>
    </w:p>
    <w:p w14:paraId="2084557C" w14:textId="4A7138C3" w:rsidR="009303D9" w:rsidRDefault="00BF4CCE" w:rsidP="00BF4CCE">
      <w:pPr>
        <w:pStyle w:val="Heading2"/>
      </w:pPr>
      <w:r>
        <w:t>Datasets</w:t>
      </w:r>
    </w:p>
    <w:p w14:paraId="749B6787" w14:textId="41B13BE8" w:rsidR="00BF4CCE" w:rsidRPr="00BF4CCE" w:rsidRDefault="00BF4CCE" w:rsidP="00BF4CCE">
      <w:pPr>
        <w:ind w:firstLine="14.40pt"/>
        <w:jc w:val="both"/>
      </w:pPr>
      <w:r w:rsidRPr="00BF4CCE">
        <w:t xml:space="preserve">For </w:t>
      </w:r>
      <w:r w:rsidR="00D22808">
        <w:t xml:space="preserve">the </w:t>
      </w:r>
      <w:r w:rsidRPr="00BF4CCE">
        <w:t xml:space="preserve">Indonesian language sentiment analysis dataset, we used data originated </w:t>
      </w:r>
      <w:r w:rsidR="00C11382" w:rsidRPr="00BF4CCE">
        <w:t>from previous</w:t>
      </w:r>
      <w:r w:rsidRPr="00BF4CCE">
        <w:t xml:space="preserve"> related work by [2, 3]. Farhan and </w:t>
      </w:r>
      <w:proofErr w:type="spellStart"/>
      <w:r w:rsidRPr="00BF4CCE">
        <w:t>Khodra</w:t>
      </w:r>
      <w:proofErr w:type="spellEnd"/>
      <w:r w:rsidRPr="00BF4CCE">
        <w:t xml:space="preserve"> [2] used reviews crawled from TripAdvisor. </w:t>
      </w:r>
      <w:proofErr w:type="spellStart"/>
      <w:r w:rsidR="00C11382" w:rsidRPr="00C11382">
        <w:t>Crisdayanti</w:t>
      </w:r>
      <w:proofErr w:type="spellEnd"/>
      <w:r w:rsidR="00C11382" w:rsidRPr="00C11382">
        <w:t xml:space="preserve"> and </w:t>
      </w:r>
      <w:proofErr w:type="spellStart"/>
      <w:r w:rsidR="00C11382" w:rsidRPr="00C11382">
        <w:t>Purwarianti</w:t>
      </w:r>
      <w:proofErr w:type="spellEnd"/>
      <w:r w:rsidR="00C11382" w:rsidRPr="00C11382">
        <w:t xml:space="preserve"> </w:t>
      </w:r>
      <w:r w:rsidRPr="00BF4CCE">
        <w:t xml:space="preserve">[2] used text from Twitter, Zomato, TripAdvisor, Facebook, Instagram, and </w:t>
      </w:r>
      <w:proofErr w:type="spellStart"/>
      <w:r w:rsidRPr="00BF4CCE">
        <w:t>Qraved</w:t>
      </w:r>
      <w:proofErr w:type="spellEnd"/>
      <w:r w:rsidRPr="00BF4CCE">
        <w:t xml:space="preserve">. For </w:t>
      </w:r>
      <w:r w:rsidR="00D22808">
        <w:t xml:space="preserve">the </w:t>
      </w:r>
      <w:r w:rsidRPr="00BF4CCE">
        <w:t xml:space="preserve">English language </w:t>
      </w:r>
      <w:r w:rsidR="00D22808">
        <w:t xml:space="preserve">dataset, </w:t>
      </w:r>
      <w:r w:rsidRPr="00BF4CCE">
        <w:t>we use</w:t>
      </w:r>
      <w:r w:rsidR="00D22808">
        <w:t>d</w:t>
      </w:r>
      <w:r w:rsidRPr="00BF4CCE">
        <w:t xml:space="preserve"> data from Yelp that they have open</w:t>
      </w:r>
      <w:r w:rsidR="00D22808">
        <w:t>-</w:t>
      </w:r>
      <w:r w:rsidRPr="00BF4CCE">
        <w:t xml:space="preserve">sourced. The details on the train, test, and label distribution for each data can be seen </w:t>
      </w:r>
      <w:r w:rsidR="00D22808">
        <w:t>in</w:t>
      </w:r>
      <w:r w:rsidRPr="00BF4CCE">
        <w:t xml:space="preserve"> Table I.</w:t>
      </w:r>
    </w:p>
    <w:p w14:paraId="0FD04C4B" w14:textId="42FDA650" w:rsidR="009303D9" w:rsidRPr="005B520E" w:rsidRDefault="00BF4CCE">
      <w:pPr>
        <w:pStyle w:val="tablehead"/>
      </w:pPr>
      <w:r>
        <w:t>Sentiment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BF4CCE" w14:paraId="54F473E4" w14:textId="77777777" w:rsidTr="006621E4">
        <w:trPr>
          <w:trHeight w:val="240"/>
          <w:tblHeader/>
          <w:jc w:val="center"/>
        </w:trPr>
        <w:tc>
          <w:tcPr>
            <w:tcW w:w="113.25pt" w:type="dxa"/>
            <w:gridSpan w:val="2"/>
            <w:shd w:val="clear" w:color="auto" w:fill="D9D9D9" w:themeFill="background1" w:themeFillShade="D9"/>
            <w:vAlign w:val="center"/>
          </w:tcPr>
          <w:p w14:paraId="187A1EFE" w14:textId="574F926C" w:rsidR="00BF4CCE" w:rsidRPr="002C2238" w:rsidRDefault="00BF4CCE">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57FE12A6" w14:textId="1D27E4FF" w:rsidR="00BF4CCE" w:rsidRPr="002C2238" w:rsidRDefault="00BF4CCE">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491E3E00" w14:textId="04404C23" w:rsidR="00BF4CCE" w:rsidRPr="002C2238" w:rsidRDefault="00BF4CCE">
            <w:pPr>
              <w:pStyle w:val="tablecolsubhead"/>
              <w:rPr>
                <w:i w:val="0"/>
                <w:iCs w:val="0"/>
                <w:sz w:val="16"/>
                <w:szCs w:val="16"/>
              </w:rPr>
            </w:pPr>
            <w:r w:rsidRPr="002C2238">
              <w:rPr>
                <w:i w:val="0"/>
                <w:iCs w:val="0"/>
                <w:sz w:val="16"/>
                <w:szCs w:val="16"/>
              </w:rPr>
              <w:t>Test</w:t>
            </w:r>
          </w:p>
        </w:tc>
      </w:tr>
      <w:tr w:rsidR="00BF4CCE" w14:paraId="4CBEF3AB" w14:textId="77777777" w:rsidTr="006621E4">
        <w:trPr>
          <w:trHeight w:val="240"/>
          <w:tblHeader/>
          <w:jc w:val="center"/>
        </w:trPr>
        <w:tc>
          <w:tcPr>
            <w:tcW w:w="63.65pt" w:type="dxa"/>
            <w:shd w:val="clear" w:color="auto" w:fill="D9D9D9" w:themeFill="background1" w:themeFillShade="D9"/>
            <w:vAlign w:val="center"/>
          </w:tcPr>
          <w:p w14:paraId="4009F99B" w14:textId="6DAF171C" w:rsidR="00BF4CCE" w:rsidRPr="002C2238" w:rsidRDefault="00BF4CCE">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48FB4C42" w14:textId="16A46E29" w:rsidR="00BF4CCE" w:rsidRPr="002C2238" w:rsidRDefault="00BF4CCE">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59B9749E" w14:textId="2003B31E" w:rsidR="00BF4CCE" w:rsidRDefault="00BF4CCE">
            <w:pPr>
              <w:pStyle w:val="tablecolsubhead"/>
            </w:pPr>
          </w:p>
        </w:tc>
        <w:tc>
          <w:tcPr>
            <w:tcW w:w="45pt" w:type="dxa"/>
            <w:vMerge/>
            <w:shd w:val="clear" w:color="auto" w:fill="D9D9D9" w:themeFill="background1" w:themeFillShade="D9"/>
            <w:vAlign w:val="center"/>
          </w:tcPr>
          <w:p w14:paraId="3ABBABEA" w14:textId="77777777" w:rsidR="00BF4CCE" w:rsidRDefault="00BF4CCE">
            <w:pPr>
              <w:pStyle w:val="tablecolsubhead"/>
            </w:pPr>
          </w:p>
        </w:tc>
      </w:tr>
      <w:tr w:rsidR="006621E4" w14:paraId="24EDCBC0" w14:textId="77777777" w:rsidTr="006621E4">
        <w:trPr>
          <w:trHeight w:val="320"/>
          <w:jc w:val="center"/>
        </w:trPr>
        <w:tc>
          <w:tcPr>
            <w:tcW w:w="63.65pt" w:type="dxa"/>
            <w:vMerge w:val="restart"/>
            <w:vAlign w:val="center"/>
          </w:tcPr>
          <w:p w14:paraId="410EC7B2" w14:textId="7B28BCC3" w:rsidR="006621E4" w:rsidRPr="006621E4" w:rsidRDefault="006621E4" w:rsidP="006621E4">
            <w:pPr>
              <w:pStyle w:val="tablecopy"/>
              <w:jc w:val="center"/>
            </w:pPr>
            <w:r w:rsidRPr="006621E4">
              <w:t>Farhan &amp; Khodra [2]</w:t>
            </w:r>
          </w:p>
        </w:tc>
        <w:tc>
          <w:tcPr>
            <w:tcW w:w="49.60pt" w:type="dxa"/>
            <w:vAlign w:val="center"/>
          </w:tcPr>
          <w:p w14:paraId="5860B5B2" w14:textId="05B1ABA1" w:rsidR="006621E4" w:rsidRPr="006621E4" w:rsidRDefault="006621E4" w:rsidP="006621E4">
            <w:pPr>
              <w:pStyle w:val="tablecopy"/>
              <w:jc w:val="center"/>
            </w:pPr>
            <w:r w:rsidRPr="006621E4">
              <w:t>Positive</w:t>
            </w:r>
          </w:p>
        </w:tc>
        <w:tc>
          <w:tcPr>
            <w:tcW w:w="58.45pt" w:type="dxa"/>
            <w:vAlign w:val="center"/>
          </w:tcPr>
          <w:p w14:paraId="6F0FD7A5" w14:textId="093AB93F" w:rsidR="006621E4" w:rsidRPr="006621E4" w:rsidRDefault="006621E4" w:rsidP="006621E4">
            <w:pPr>
              <w:pStyle w:val="tablecopy"/>
              <w:jc w:val="center"/>
            </w:pPr>
            <w:r>
              <w:t>6281</w:t>
            </w:r>
          </w:p>
        </w:tc>
        <w:tc>
          <w:tcPr>
            <w:tcW w:w="45pt" w:type="dxa"/>
            <w:vAlign w:val="center"/>
          </w:tcPr>
          <w:p w14:paraId="4DD0C8EE" w14:textId="3261197A" w:rsidR="006621E4" w:rsidRPr="006621E4" w:rsidRDefault="006621E4" w:rsidP="006621E4">
            <w:pPr>
              <w:rPr>
                <w:sz w:val="16"/>
                <w:szCs w:val="16"/>
              </w:rPr>
            </w:pPr>
            <w:r>
              <w:rPr>
                <w:sz w:val="16"/>
                <w:szCs w:val="16"/>
              </w:rPr>
              <w:t>1125</w:t>
            </w:r>
          </w:p>
        </w:tc>
      </w:tr>
      <w:tr w:rsidR="006621E4" w14:paraId="6618E82D" w14:textId="77777777" w:rsidTr="006621E4">
        <w:trPr>
          <w:trHeight w:val="320"/>
          <w:jc w:val="center"/>
        </w:trPr>
        <w:tc>
          <w:tcPr>
            <w:tcW w:w="63.65pt" w:type="dxa"/>
            <w:vMerge/>
            <w:vAlign w:val="center"/>
          </w:tcPr>
          <w:p w14:paraId="7682549B" w14:textId="77777777" w:rsidR="006621E4" w:rsidRPr="006621E4" w:rsidRDefault="006621E4" w:rsidP="006621E4">
            <w:pPr>
              <w:pStyle w:val="tablecopy"/>
              <w:jc w:val="center"/>
            </w:pPr>
          </w:p>
        </w:tc>
        <w:tc>
          <w:tcPr>
            <w:tcW w:w="49.60pt" w:type="dxa"/>
            <w:vAlign w:val="center"/>
          </w:tcPr>
          <w:p w14:paraId="00F4C33C" w14:textId="27085DE8" w:rsidR="006621E4" w:rsidRPr="006621E4" w:rsidRDefault="006621E4" w:rsidP="006621E4">
            <w:pPr>
              <w:pStyle w:val="tablecopy"/>
              <w:jc w:val="center"/>
            </w:pPr>
            <w:r w:rsidRPr="006621E4">
              <w:t>Negative</w:t>
            </w:r>
          </w:p>
        </w:tc>
        <w:tc>
          <w:tcPr>
            <w:tcW w:w="58.45pt" w:type="dxa"/>
            <w:vAlign w:val="center"/>
          </w:tcPr>
          <w:p w14:paraId="48F29144" w14:textId="5DFE8B81" w:rsidR="006621E4" w:rsidRPr="006621E4" w:rsidRDefault="006621E4" w:rsidP="006621E4">
            <w:pPr>
              <w:pStyle w:val="tablecopy"/>
              <w:jc w:val="center"/>
            </w:pPr>
            <w:r>
              <w:t>6108</w:t>
            </w:r>
          </w:p>
        </w:tc>
        <w:tc>
          <w:tcPr>
            <w:tcW w:w="45pt" w:type="dxa"/>
            <w:vAlign w:val="center"/>
          </w:tcPr>
          <w:p w14:paraId="1CBBA796" w14:textId="19446FC6" w:rsidR="006621E4" w:rsidRPr="006621E4" w:rsidRDefault="006621E4" w:rsidP="006621E4">
            <w:pPr>
              <w:rPr>
                <w:sz w:val="16"/>
                <w:szCs w:val="16"/>
              </w:rPr>
            </w:pPr>
            <w:r>
              <w:rPr>
                <w:sz w:val="16"/>
                <w:szCs w:val="16"/>
              </w:rPr>
              <w:t>1304</w:t>
            </w:r>
          </w:p>
        </w:tc>
      </w:tr>
      <w:tr w:rsidR="006621E4" w14:paraId="03671D0A" w14:textId="77777777" w:rsidTr="006621E4">
        <w:trPr>
          <w:trHeight w:val="320"/>
          <w:jc w:val="center"/>
        </w:trPr>
        <w:tc>
          <w:tcPr>
            <w:tcW w:w="63.65pt" w:type="dxa"/>
            <w:vMerge w:val="restart"/>
            <w:vAlign w:val="center"/>
          </w:tcPr>
          <w:p w14:paraId="4E7467E0" w14:textId="0A08216F" w:rsidR="006621E4" w:rsidRPr="006621E4" w:rsidRDefault="006621E4" w:rsidP="006621E4">
            <w:pPr>
              <w:pStyle w:val="tablecopy"/>
              <w:jc w:val="center"/>
            </w:pPr>
            <w:r w:rsidRPr="006621E4">
              <w:lastRenderedPageBreak/>
              <w:t>Crisdayanti &amp; Purwarianti [3]</w:t>
            </w:r>
          </w:p>
        </w:tc>
        <w:tc>
          <w:tcPr>
            <w:tcW w:w="49.60pt" w:type="dxa"/>
            <w:vAlign w:val="center"/>
          </w:tcPr>
          <w:p w14:paraId="62C1DFF4" w14:textId="03208D5B" w:rsidR="006621E4" w:rsidRPr="006621E4" w:rsidRDefault="006621E4" w:rsidP="006621E4">
            <w:pPr>
              <w:pStyle w:val="tablecopy"/>
              <w:jc w:val="center"/>
            </w:pPr>
            <w:r w:rsidRPr="006621E4">
              <w:t>Positive</w:t>
            </w:r>
          </w:p>
        </w:tc>
        <w:tc>
          <w:tcPr>
            <w:tcW w:w="58.45pt" w:type="dxa"/>
            <w:vAlign w:val="center"/>
          </w:tcPr>
          <w:p w14:paraId="42B97CD7" w14:textId="07509715" w:rsidR="006621E4" w:rsidRPr="006621E4" w:rsidRDefault="006621E4" w:rsidP="006621E4">
            <w:pPr>
              <w:pStyle w:val="tablecopy"/>
              <w:jc w:val="center"/>
            </w:pPr>
            <w:r>
              <w:t>7151</w:t>
            </w:r>
          </w:p>
        </w:tc>
        <w:tc>
          <w:tcPr>
            <w:tcW w:w="45pt" w:type="dxa"/>
            <w:vAlign w:val="center"/>
          </w:tcPr>
          <w:p w14:paraId="60F71ED8" w14:textId="73940B6F" w:rsidR="006621E4" w:rsidRPr="006621E4" w:rsidRDefault="006621E4" w:rsidP="006621E4">
            <w:pPr>
              <w:rPr>
                <w:sz w:val="16"/>
                <w:szCs w:val="16"/>
              </w:rPr>
            </w:pPr>
            <w:r>
              <w:rPr>
                <w:sz w:val="16"/>
                <w:szCs w:val="16"/>
              </w:rPr>
              <w:t>208</w:t>
            </w:r>
          </w:p>
        </w:tc>
      </w:tr>
      <w:tr w:rsidR="006621E4" w14:paraId="5E2F5A73" w14:textId="77777777" w:rsidTr="006621E4">
        <w:trPr>
          <w:trHeight w:val="320"/>
          <w:jc w:val="center"/>
        </w:trPr>
        <w:tc>
          <w:tcPr>
            <w:tcW w:w="63.65pt" w:type="dxa"/>
            <w:vMerge/>
            <w:vAlign w:val="center"/>
          </w:tcPr>
          <w:p w14:paraId="7B5A179B" w14:textId="77777777" w:rsidR="006621E4" w:rsidRPr="006621E4" w:rsidRDefault="006621E4" w:rsidP="006621E4">
            <w:pPr>
              <w:pStyle w:val="tablecopy"/>
              <w:jc w:val="center"/>
            </w:pPr>
          </w:p>
        </w:tc>
        <w:tc>
          <w:tcPr>
            <w:tcW w:w="49.60pt" w:type="dxa"/>
            <w:vAlign w:val="center"/>
          </w:tcPr>
          <w:p w14:paraId="4A48901E" w14:textId="12DB886B" w:rsidR="006621E4" w:rsidRPr="006621E4" w:rsidRDefault="006621E4" w:rsidP="006621E4">
            <w:pPr>
              <w:pStyle w:val="tablecopy"/>
              <w:jc w:val="center"/>
            </w:pPr>
            <w:r w:rsidRPr="006621E4">
              <w:t>Negative</w:t>
            </w:r>
          </w:p>
        </w:tc>
        <w:tc>
          <w:tcPr>
            <w:tcW w:w="58.45pt" w:type="dxa"/>
            <w:vAlign w:val="center"/>
          </w:tcPr>
          <w:p w14:paraId="5CCD9DA6" w14:textId="26DF4EDD" w:rsidR="006621E4" w:rsidRPr="006621E4" w:rsidRDefault="006621E4" w:rsidP="006621E4">
            <w:pPr>
              <w:pStyle w:val="tablecopy"/>
              <w:jc w:val="center"/>
            </w:pPr>
            <w:r>
              <w:t>3830</w:t>
            </w:r>
          </w:p>
        </w:tc>
        <w:tc>
          <w:tcPr>
            <w:tcW w:w="45pt" w:type="dxa"/>
            <w:vAlign w:val="center"/>
          </w:tcPr>
          <w:p w14:paraId="5725BF79" w14:textId="70BCC8BF" w:rsidR="006621E4" w:rsidRPr="006621E4" w:rsidRDefault="006621E4" w:rsidP="006621E4">
            <w:pPr>
              <w:rPr>
                <w:sz w:val="16"/>
                <w:szCs w:val="16"/>
              </w:rPr>
            </w:pPr>
            <w:r>
              <w:rPr>
                <w:sz w:val="16"/>
                <w:szCs w:val="16"/>
              </w:rPr>
              <w:t>204</w:t>
            </w:r>
          </w:p>
        </w:tc>
      </w:tr>
      <w:tr w:rsidR="006621E4" w14:paraId="5AE590EE" w14:textId="77777777" w:rsidTr="006621E4">
        <w:trPr>
          <w:trHeight w:val="320"/>
          <w:jc w:val="center"/>
        </w:trPr>
        <w:tc>
          <w:tcPr>
            <w:tcW w:w="63.65pt" w:type="dxa"/>
            <w:vMerge w:val="restart"/>
            <w:vAlign w:val="center"/>
          </w:tcPr>
          <w:p w14:paraId="2C571F09" w14:textId="38BD1F99" w:rsidR="006621E4" w:rsidRPr="006621E4" w:rsidRDefault="006621E4" w:rsidP="006621E4">
            <w:pPr>
              <w:pStyle w:val="tablecopy"/>
              <w:jc w:val="center"/>
            </w:pPr>
            <w:r w:rsidRPr="006621E4">
              <w:t>Yelp Review</w:t>
            </w:r>
          </w:p>
        </w:tc>
        <w:tc>
          <w:tcPr>
            <w:tcW w:w="49.60pt" w:type="dxa"/>
            <w:vAlign w:val="center"/>
          </w:tcPr>
          <w:p w14:paraId="254E5524" w14:textId="7EB7CCF8" w:rsidR="006621E4" w:rsidRPr="006621E4" w:rsidRDefault="006621E4" w:rsidP="006621E4">
            <w:pPr>
              <w:pStyle w:val="tablecopy"/>
              <w:jc w:val="center"/>
            </w:pPr>
            <w:r w:rsidRPr="006621E4">
              <w:t>Positive</w:t>
            </w:r>
          </w:p>
        </w:tc>
        <w:tc>
          <w:tcPr>
            <w:tcW w:w="58.45pt" w:type="dxa"/>
            <w:vAlign w:val="center"/>
          </w:tcPr>
          <w:p w14:paraId="49251ABF" w14:textId="6BDC84B6" w:rsidR="006621E4" w:rsidRPr="006621E4" w:rsidRDefault="006621E4" w:rsidP="006621E4">
            <w:pPr>
              <w:pStyle w:val="tablecopy"/>
              <w:jc w:val="center"/>
            </w:pPr>
            <w:r>
              <w:t>299000</w:t>
            </w:r>
          </w:p>
        </w:tc>
        <w:tc>
          <w:tcPr>
            <w:tcW w:w="45pt" w:type="dxa"/>
            <w:vAlign w:val="center"/>
          </w:tcPr>
          <w:p w14:paraId="2F7FF4F8" w14:textId="0369FC37" w:rsidR="006621E4" w:rsidRPr="006621E4" w:rsidRDefault="006621E4" w:rsidP="006621E4">
            <w:pPr>
              <w:rPr>
                <w:sz w:val="16"/>
                <w:szCs w:val="16"/>
              </w:rPr>
            </w:pPr>
            <w:r>
              <w:rPr>
                <w:sz w:val="16"/>
                <w:szCs w:val="16"/>
              </w:rPr>
              <w:t>N/A</w:t>
            </w:r>
          </w:p>
        </w:tc>
      </w:tr>
      <w:tr w:rsidR="006621E4" w14:paraId="154C4969" w14:textId="77777777" w:rsidTr="006621E4">
        <w:trPr>
          <w:trHeight w:val="320"/>
          <w:jc w:val="center"/>
        </w:trPr>
        <w:tc>
          <w:tcPr>
            <w:tcW w:w="63.65pt" w:type="dxa"/>
            <w:vMerge/>
            <w:vAlign w:val="center"/>
          </w:tcPr>
          <w:p w14:paraId="2C1E94DC" w14:textId="77777777" w:rsidR="006621E4" w:rsidRPr="006621E4" w:rsidRDefault="006621E4" w:rsidP="006621E4">
            <w:pPr>
              <w:pStyle w:val="tablecopy"/>
              <w:jc w:val="center"/>
            </w:pPr>
          </w:p>
        </w:tc>
        <w:tc>
          <w:tcPr>
            <w:tcW w:w="49.60pt" w:type="dxa"/>
            <w:vAlign w:val="center"/>
          </w:tcPr>
          <w:p w14:paraId="2C41990F" w14:textId="6C3F543B" w:rsidR="006621E4" w:rsidRPr="006621E4" w:rsidRDefault="006621E4" w:rsidP="006621E4">
            <w:pPr>
              <w:pStyle w:val="tablecopy"/>
              <w:jc w:val="center"/>
            </w:pPr>
            <w:r w:rsidRPr="006621E4">
              <w:t>Negative</w:t>
            </w:r>
          </w:p>
        </w:tc>
        <w:tc>
          <w:tcPr>
            <w:tcW w:w="58.45pt" w:type="dxa"/>
            <w:vAlign w:val="center"/>
          </w:tcPr>
          <w:p w14:paraId="6B99A5D2" w14:textId="59532616" w:rsidR="006621E4" w:rsidRPr="006621E4" w:rsidRDefault="006621E4" w:rsidP="006621E4">
            <w:pPr>
              <w:pStyle w:val="tablecopy"/>
              <w:jc w:val="center"/>
            </w:pPr>
            <w:r>
              <w:t>299000</w:t>
            </w:r>
          </w:p>
        </w:tc>
        <w:tc>
          <w:tcPr>
            <w:tcW w:w="45pt" w:type="dxa"/>
            <w:vAlign w:val="center"/>
          </w:tcPr>
          <w:p w14:paraId="007B4D2C" w14:textId="33826065" w:rsidR="006621E4" w:rsidRPr="006621E4" w:rsidRDefault="006621E4" w:rsidP="006621E4">
            <w:pPr>
              <w:rPr>
                <w:sz w:val="16"/>
                <w:szCs w:val="16"/>
              </w:rPr>
            </w:pPr>
            <w:r>
              <w:rPr>
                <w:sz w:val="16"/>
                <w:szCs w:val="16"/>
              </w:rPr>
              <w:t>N/A</w:t>
            </w:r>
          </w:p>
        </w:tc>
      </w:tr>
    </w:tbl>
    <w:p w14:paraId="2FC45156" w14:textId="7C590CD8" w:rsidR="006621E4" w:rsidRDefault="00557B00" w:rsidP="006621E4">
      <w:pPr>
        <w:pStyle w:val="BodyText"/>
        <w:ind w:firstLine="0pt"/>
      </w:pPr>
      <w:r>
        <w:rPr>
          <w:noProof/>
        </w:rPr>
        <w:drawing>
          <wp:anchor distT="0" distB="0" distL="114300" distR="114300" simplePos="0" relativeHeight="251657728" behindDoc="1" locked="0" layoutInCell="1" allowOverlap="1" wp14:anchorId="683B0585" wp14:editId="1A0F2901">
            <wp:simplePos x="0" y="0"/>
            <wp:positionH relativeFrom="page">
              <wp:posOffset>0</wp:posOffset>
            </wp:positionH>
            <wp:positionV relativeFrom="paragraph">
              <wp:posOffset>-963930</wp:posOffset>
            </wp:positionV>
            <wp:extent cx="7651115" cy="4396105"/>
            <wp:effectExtent l="0" t="0" r="6985" b="4445"/>
            <wp:wrapTight wrapText="bothSides">
              <wp:wrapPolygon edited="0">
                <wp:start x="0" y="0"/>
                <wp:lineTo x="0" y="21528"/>
                <wp:lineTo x="21566" y="21528"/>
                <wp:lineTo x="2156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51115" cy="4396105"/>
                    </a:xfrm>
                    <a:prstGeom prst="rect">
                      <a:avLst/>
                    </a:prstGeom>
                    <a:solidFill>
                      <a:srgbClr val="FFFFFF"/>
                    </a:solidFill>
                    <a:ln w="9525">
                      <a:noFill/>
                      <a:miter lim="800%"/>
                      <a:headEnd/>
                      <a:tailEnd/>
                    </a:ln>
                  </wp:spPr>
                  <wp:txbx>
                    <wne:txbxContent>
                      <w:p w14:paraId="11D08572" w14:textId="3DE2A522" w:rsidR="0080791D" w:rsidRDefault="00AF026F" w:rsidP="00AF026F">
                        <w:pPr>
                          <w:pStyle w:val="BodyText"/>
                          <w:ind w:firstLine="0pt"/>
                          <w:jc w:val="center"/>
                        </w:pPr>
                        <w:r>
                          <w:rPr>
                            <w:noProof/>
                          </w:rPr>
                          <w:drawing>
                            <wp:inline distT="0" distB="0" distL="0" distR="0" wp14:anchorId="0B3404A4" wp14:editId="3E9EA573">
                              <wp:extent cx="2457111" cy="1809536"/>
                              <wp:effectExtent l="0" t="0" r="635"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9">
                                        <a:extLst>
                                          <a:ext uri="{28A0092B-C50C-407E-A947-70E740481C1C}">
                                            <a14:useLocalDpi xmlns:a14="http://schemas.microsoft.com/office/drawing/2010/main" val="0"/>
                                          </a:ext>
                                        </a:extLst>
                                      </a:blip>
                                      <a:stretch>
                                        <a:fillRect/>
                                      </a:stretch>
                                    </pic:blipFill>
                                    <pic:spPr>
                                      <a:xfrm>
                                        <a:off x="0" y="0"/>
                                        <a:ext cx="2457111" cy="1809536"/>
                                      </a:xfrm>
                                      <a:prstGeom prst="rect">
                                        <a:avLst/>
                                      </a:prstGeom>
                                    </pic:spPr>
                                  </pic:pic>
                                </a:graphicData>
                              </a:graphic>
                            </wp:inline>
                          </w:drawing>
                        </w:r>
                        <w:r>
                          <w:rPr>
                            <w:noProof/>
                          </w:rPr>
                          <w:drawing>
                            <wp:inline distT="0" distB="0" distL="0" distR="0" wp14:anchorId="5B128E74" wp14:editId="790AEEE7">
                              <wp:extent cx="2432650" cy="1791218"/>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0">
                                        <a:extLst>
                                          <a:ext uri="{28A0092B-C50C-407E-A947-70E740481C1C}">
                                            <a14:useLocalDpi xmlns:a14="http://schemas.microsoft.com/office/drawing/2010/main" val="0"/>
                                          </a:ext>
                                        </a:extLst>
                                      </a:blip>
                                      <a:stretch>
                                        <a:fillRect/>
                                      </a:stretch>
                                    </pic:blipFill>
                                    <pic:spPr>
                                      <a:xfrm>
                                        <a:off x="0" y="0"/>
                                        <a:ext cx="2457528" cy="1809536"/>
                                      </a:xfrm>
                                      <a:prstGeom prst="rect">
                                        <a:avLst/>
                                      </a:prstGeom>
                                    </pic:spPr>
                                  </pic:pic>
                                </a:graphicData>
                              </a:graphic>
                            </wp:inline>
                          </w:drawing>
                        </w:r>
                        <w:r>
                          <w:rPr>
                            <w:noProof/>
                          </w:rPr>
                          <w:drawing>
                            <wp:inline distT="0" distB="0" distL="0" distR="0" wp14:anchorId="16207E43" wp14:editId="6BB76178">
                              <wp:extent cx="2457528" cy="1786468"/>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1">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1675EE82" w14:textId="10414EA2" w:rsidR="00AF026F" w:rsidRDefault="00AF026F" w:rsidP="00AF026F">
                        <w:pPr>
                          <w:pStyle w:val="figurecaption"/>
                          <w:jc w:val="center"/>
                        </w:pPr>
                        <w:r w:rsidRPr="00AF026F">
                          <w:t>Feature-based experiment result with XLM-R on [2] (left), [3] (middle), and [4] (right)</w:t>
                        </w:r>
                        <w:r w:rsidR="0022745D">
                          <w:br/>
                        </w:r>
                      </w:p>
                      <w:p w14:paraId="3A8DDCFE" w14:textId="77777777" w:rsidR="00AF026F" w:rsidRDefault="00AF026F" w:rsidP="00AF026F">
                        <w:pPr>
                          <w:pStyle w:val="BodyText"/>
                          <w:ind w:firstLine="0pt"/>
                          <w:jc w:val="center"/>
                        </w:pPr>
                        <w:r>
                          <w:rPr>
                            <w:noProof/>
                          </w:rPr>
                          <w:drawing>
                            <wp:inline distT="0" distB="0" distL="0" distR="0" wp14:anchorId="60AD2FA6" wp14:editId="023FC213">
                              <wp:extent cx="2457528" cy="1786468"/>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2">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Pr>
                            <w:noProof/>
                          </w:rPr>
                          <w:drawing>
                            <wp:inline distT="0" distB="0" distL="0" distR="0" wp14:anchorId="6A656431" wp14:editId="7EEA3AAA">
                              <wp:extent cx="2457528" cy="1786468"/>
                              <wp:effectExtent l="0" t="0" r="0" b="444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3">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Pr>
                            <w:noProof/>
                          </w:rPr>
                          <w:drawing>
                            <wp:inline distT="0" distB="0" distL="0" distR="0" wp14:anchorId="74331396" wp14:editId="4AF7A603">
                              <wp:extent cx="2457528" cy="1786468"/>
                              <wp:effectExtent l="0" t="0" r="0" b="444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4">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6F63BF42" w14:textId="4A072E6C" w:rsidR="00AF026F" w:rsidRDefault="00AF026F" w:rsidP="00AF026F">
                        <w:pPr>
                          <w:pStyle w:val="figurecaption"/>
                          <w:jc w:val="center"/>
                        </w:pPr>
                        <w:r w:rsidRPr="00AF026F">
                          <w:t xml:space="preserve">Feature-based experiment result with </w:t>
                        </w:r>
                        <w:r>
                          <w:t>mBERT</w:t>
                        </w:r>
                        <w:r w:rsidRPr="00AF026F">
                          <w:t xml:space="preserve"> on [2] (left), [3] (middle), and [4] (right)</w:t>
                        </w:r>
                      </w:p>
                      <w:p w14:paraId="3AE5E6A3" w14:textId="67E1A613" w:rsidR="00AF026F" w:rsidRPr="00AF026F" w:rsidRDefault="00AF026F" w:rsidP="00AF026F">
                        <w:pPr>
                          <w:pStyle w:val="BodyText"/>
                          <w:ind w:firstLine="0pt"/>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621E4">
        <w:tab/>
      </w:r>
    </w:p>
    <w:p w14:paraId="41593D43" w14:textId="5CACB5D3" w:rsidR="006621E4" w:rsidRPr="006621E4" w:rsidRDefault="006621E4" w:rsidP="006621E4">
      <w:pPr>
        <w:pStyle w:val="BodyText"/>
        <w:ind w:firstLine="0pt"/>
        <w:rPr>
          <w:lang w:val="en-US"/>
        </w:rPr>
      </w:pPr>
      <w:r>
        <w:tab/>
      </w:r>
      <w:r w:rsidRPr="006621E4">
        <w:t xml:space="preserve">For </w:t>
      </w:r>
      <w:r w:rsidR="00D22808">
        <w:rPr>
          <w:lang w:val="en-US"/>
        </w:rPr>
        <w:t xml:space="preserve">the </w:t>
      </w:r>
      <w:r w:rsidRPr="006621E4">
        <w:t>Indonesian language hate</w:t>
      </w:r>
      <w:r w:rsidR="00C504AC">
        <w:rPr>
          <w:lang w:val="en-US"/>
        </w:rPr>
        <w:t xml:space="preserve"> </w:t>
      </w:r>
      <w:r w:rsidRPr="006621E4">
        <w:t xml:space="preserve">speech dataset, we used data originated from previous related work by [4]. </w:t>
      </w:r>
      <w:proofErr w:type="spellStart"/>
      <w:r w:rsidRPr="006621E4">
        <w:t>Ibrohim</w:t>
      </w:r>
      <w:proofErr w:type="spellEnd"/>
      <w:r w:rsidRPr="006621E4">
        <w:t xml:space="preserve"> and Budi [4] crawled tweets from Twitter and annotated the text with the help of 30 diverse annotators. The annotation not only includes whether or not the text falls into hate</w:t>
      </w:r>
      <w:r w:rsidR="00C504AC">
        <w:rPr>
          <w:lang w:val="en-US"/>
        </w:rPr>
        <w:t xml:space="preserve"> </w:t>
      </w:r>
      <w:r w:rsidRPr="006621E4">
        <w:t xml:space="preserve">speech, abusive, or normal, but also its target, category, and level. For </w:t>
      </w:r>
      <w:r w:rsidR="00D22808">
        <w:rPr>
          <w:lang w:val="en-US"/>
        </w:rPr>
        <w:t xml:space="preserve">the </w:t>
      </w:r>
      <w:r w:rsidRPr="006621E4">
        <w:t>English language, we use data from Jigsaw. The data comes from various conversations over the internet</w:t>
      </w:r>
      <w:r w:rsidR="00D22808">
        <w:rPr>
          <w:lang w:val="en-US"/>
        </w:rPr>
        <w:t>,</w:t>
      </w:r>
      <w:r w:rsidRPr="006621E4">
        <w:t xml:space="preserve"> annotated by dozens and up to thousands of annotators per text. The data also has rich and detailed labels up to its level and category. </w:t>
      </w:r>
      <w:r w:rsidR="00D22808">
        <w:rPr>
          <w:lang w:val="en-US"/>
        </w:rPr>
        <w:t>However,</w:t>
      </w:r>
      <w:r w:rsidRPr="006621E4">
        <w:t xml:space="preserve"> the fine-grained labels d</w:t>
      </w:r>
      <w:r w:rsidR="00D22808">
        <w:rPr>
          <w:lang w:val="en-US"/>
        </w:rPr>
        <w:t xml:space="preserve">id not </w:t>
      </w:r>
      <w:r w:rsidRPr="006621E4">
        <w:t>exactly match. More importantly, the two dataset</w:t>
      </w:r>
      <w:r w:rsidR="00D22808">
        <w:rPr>
          <w:lang w:val="en-US"/>
        </w:rPr>
        <w:t>s</w:t>
      </w:r>
      <w:r w:rsidRPr="006621E4">
        <w:t xml:space="preserve"> differ in </w:t>
      </w:r>
      <w:r w:rsidR="00961CD2">
        <w:rPr>
          <w:lang w:val="en-US"/>
        </w:rPr>
        <w:t>their</w:t>
      </w:r>
      <w:r w:rsidRPr="006621E4">
        <w:t xml:space="preserve"> main label. </w:t>
      </w:r>
      <w:proofErr w:type="spellStart"/>
      <w:r w:rsidRPr="006621E4">
        <w:t>Ibrohim</w:t>
      </w:r>
      <w:proofErr w:type="spellEnd"/>
      <w:r w:rsidRPr="006621E4">
        <w:t xml:space="preserve"> and Bud</w:t>
      </w:r>
      <w:r w:rsidR="000236CF">
        <w:rPr>
          <w:lang w:val="en-US"/>
        </w:rPr>
        <w:t>i</w:t>
      </w:r>
      <w:r w:rsidRPr="006621E4">
        <w:t xml:space="preserve"> [4] annotate the text into normal, abusive, or hate</w:t>
      </w:r>
      <w:r w:rsidR="00C504AC">
        <w:rPr>
          <w:lang w:val="en-US"/>
        </w:rPr>
        <w:t xml:space="preserve"> </w:t>
      </w:r>
      <w:r w:rsidRPr="006621E4">
        <w:t>speech</w:t>
      </w:r>
      <w:r w:rsidR="004C789F">
        <w:rPr>
          <w:lang w:val="en-US"/>
        </w:rPr>
        <w:t>.</w:t>
      </w:r>
      <w:r w:rsidRPr="006621E4">
        <w:t xml:space="preserve"> </w:t>
      </w:r>
      <w:r w:rsidR="004C789F">
        <w:rPr>
          <w:lang w:val="en-US"/>
        </w:rPr>
        <w:t>Me</w:t>
      </w:r>
      <w:proofErr w:type="spellStart"/>
      <w:r w:rsidRPr="006621E4">
        <w:t>anwhile</w:t>
      </w:r>
      <w:proofErr w:type="spellEnd"/>
      <w:r w:rsidR="003474D8">
        <w:rPr>
          <w:lang w:val="en-US"/>
        </w:rPr>
        <w:t>,</w:t>
      </w:r>
      <w:r w:rsidRPr="006621E4">
        <w:t xml:space="preserve"> Jigsaw annotate</w:t>
      </w:r>
      <w:r w:rsidR="004C789F">
        <w:rPr>
          <w:lang w:val="en-US"/>
        </w:rPr>
        <w:t>s</w:t>
      </w:r>
      <w:r w:rsidRPr="006621E4">
        <w:t xml:space="preserve"> the text into normal or toxic. We simplify the label of [4] into a simple binary label indicating the text is normal or hate</w:t>
      </w:r>
      <w:r w:rsidR="00C504AC">
        <w:rPr>
          <w:lang w:val="en-US"/>
        </w:rPr>
        <w:t xml:space="preserve"> </w:t>
      </w:r>
      <w:r w:rsidRPr="006621E4">
        <w:t>speech/abusive.</w:t>
      </w:r>
      <w:r>
        <w:rPr>
          <w:lang w:val="en-US"/>
        </w:rPr>
        <w:t xml:space="preserve"> </w:t>
      </w:r>
      <w:r w:rsidRPr="00BF4CCE">
        <w:t>The</w:t>
      </w:r>
      <w:r w:rsidR="00AE75B2">
        <w:rPr>
          <w:lang w:val="en-US"/>
        </w:rPr>
        <w:t xml:space="preserve"> hate</w:t>
      </w:r>
      <w:r w:rsidR="00C504AC">
        <w:rPr>
          <w:lang w:val="en-US"/>
        </w:rPr>
        <w:t xml:space="preserve"> </w:t>
      </w:r>
      <w:r w:rsidR="00AE75B2">
        <w:rPr>
          <w:lang w:val="en-US"/>
        </w:rPr>
        <w:t>speech dataset</w:t>
      </w:r>
      <w:r w:rsidRPr="00BF4CCE">
        <w:t xml:space="preserve"> details can be seen </w:t>
      </w:r>
      <w:r w:rsidR="00D70248">
        <w:rPr>
          <w:lang w:val="en-US"/>
        </w:rPr>
        <w:t>in</w:t>
      </w:r>
      <w:r w:rsidRPr="00BF4CCE">
        <w:t xml:space="preserve"> Table I</w:t>
      </w:r>
      <w:r>
        <w:rPr>
          <w:lang w:val="en-US"/>
        </w:rPr>
        <w:t>I</w:t>
      </w:r>
      <w:r w:rsidRPr="00BF4CCE">
        <w:t>.</w:t>
      </w:r>
    </w:p>
    <w:p w14:paraId="31764103" w14:textId="18572EB4" w:rsidR="006621E4" w:rsidRPr="005B520E" w:rsidRDefault="006621E4" w:rsidP="006621E4">
      <w:pPr>
        <w:pStyle w:val="tablehead"/>
      </w:pPr>
      <w:r>
        <w:t>Hate</w:t>
      </w:r>
      <w:r w:rsidR="00C504AC">
        <w:t xml:space="preserve"> S</w:t>
      </w:r>
      <w:r>
        <w:t>peech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6621E4" w14:paraId="1688C953" w14:textId="77777777" w:rsidTr="006621E4">
        <w:trPr>
          <w:trHeight w:val="240"/>
          <w:tblHeader/>
          <w:jc w:val="center"/>
        </w:trPr>
        <w:tc>
          <w:tcPr>
            <w:tcW w:w="113.25pt" w:type="dxa"/>
            <w:gridSpan w:val="2"/>
            <w:shd w:val="clear" w:color="auto" w:fill="D9D9D9" w:themeFill="background1" w:themeFillShade="D9"/>
            <w:vAlign w:val="center"/>
          </w:tcPr>
          <w:p w14:paraId="20A8D0D5" w14:textId="77777777" w:rsidR="006621E4" w:rsidRPr="002C2238" w:rsidRDefault="006621E4" w:rsidP="007941D2">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07602C76" w14:textId="77777777" w:rsidR="006621E4" w:rsidRPr="002C2238" w:rsidRDefault="006621E4" w:rsidP="007941D2">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0F965D5F" w14:textId="7A5934D6" w:rsidR="006621E4" w:rsidRPr="002C2238" w:rsidRDefault="006621E4" w:rsidP="007941D2">
            <w:pPr>
              <w:pStyle w:val="tablecolsubhead"/>
              <w:rPr>
                <w:i w:val="0"/>
                <w:iCs w:val="0"/>
                <w:sz w:val="16"/>
                <w:szCs w:val="16"/>
              </w:rPr>
            </w:pPr>
            <w:r w:rsidRPr="002C2238">
              <w:rPr>
                <w:i w:val="0"/>
                <w:iCs w:val="0"/>
                <w:sz w:val="16"/>
                <w:szCs w:val="16"/>
              </w:rPr>
              <w:t>Test</w:t>
            </w:r>
          </w:p>
        </w:tc>
      </w:tr>
      <w:tr w:rsidR="006621E4" w14:paraId="41D3FCD5" w14:textId="77777777" w:rsidTr="006621E4">
        <w:trPr>
          <w:trHeight w:val="240"/>
          <w:tblHeader/>
          <w:jc w:val="center"/>
        </w:trPr>
        <w:tc>
          <w:tcPr>
            <w:tcW w:w="63.65pt" w:type="dxa"/>
            <w:shd w:val="clear" w:color="auto" w:fill="D9D9D9" w:themeFill="background1" w:themeFillShade="D9"/>
            <w:vAlign w:val="center"/>
          </w:tcPr>
          <w:p w14:paraId="18A03764" w14:textId="0524D5EF" w:rsidR="006621E4" w:rsidRPr="002C2238" w:rsidRDefault="006621E4" w:rsidP="007941D2">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5579C0AF" w14:textId="77777777" w:rsidR="006621E4" w:rsidRPr="002C2238" w:rsidRDefault="006621E4" w:rsidP="007941D2">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3AE1CCBF" w14:textId="77777777" w:rsidR="006621E4" w:rsidRDefault="006621E4" w:rsidP="007941D2">
            <w:pPr>
              <w:pStyle w:val="tablecolsubhead"/>
            </w:pPr>
          </w:p>
        </w:tc>
        <w:tc>
          <w:tcPr>
            <w:tcW w:w="45pt" w:type="dxa"/>
            <w:vMerge/>
            <w:shd w:val="clear" w:color="auto" w:fill="D9D9D9" w:themeFill="background1" w:themeFillShade="D9"/>
            <w:vAlign w:val="center"/>
          </w:tcPr>
          <w:p w14:paraId="037886B2" w14:textId="77777777" w:rsidR="006621E4" w:rsidRDefault="006621E4" w:rsidP="007941D2">
            <w:pPr>
              <w:pStyle w:val="tablecolsubhead"/>
            </w:pPr>
          </w:p>
        </w:tc>
      </w:tr>
      <w:tr w:rsidR="006621E4" w14:paraId="51CDF0BA" w14:textId="77777777" w:rsidTr="006621E4">
        <w:trPr>
          <w:trHeight w:val="320"/>
          <w:jc w:val="center"/>
        </w:trPr>
        <w:tc>
          <w:tcPr>
            <w:tcW w:w="63.65pt" w:type="dxa"/>
            <w:vMerge w:val="restart"/>
            <w:vAlign w:val="center"/>
          </w:tcPr>
          <w:p w14:paraId="7C974A9F" w14:textId="3BF09136" w:rsidR="006621E4" w:rsidRPr="002C2238" w:rsidRDefault="006621E4" w:rsidP="007941D2">
            <w:pPr>
              <w:pStyle w:val="tablecopy"/>
              <w:jc w:val="center"/>
            </w:pPr>
            <w:r w:rsidRPr="002C2238">
              <w:t>Ibrohim &amp; Budi [4]</w:t>
            </w:r>
          </w:p>
        </w:tc>
        <w:tc>
          <w:tcPr>
            <w:tcW w:w="49.60pt" w:type="dxa"/>
            <w:vAlign w:val="center"/>
          </w:tcPr>
          <w:p w14:paraId="5316AE65" w14:textId="417D6210"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82D439E" w14:textId="5CBA8B0E" w:rsidR="006621E4" w:rsidRPr="002C2238" w:rsidRDefault="006621E4" w:rsidP="007941D2">
            <w:pPr>
              <w:pStyle w:val="tablecopy"/>
              <w:jc w:val="center"/>
            </w:pPr>
            <w:r w:rsidRPr="002C2238">
              <w:t>6578</w:t>
            </w:r>
          </w:p>
        </w:tc>
        <w:tc>
          <w:tcPr>
            <w:tcW w:w="45pt" w:type="dxa"/>
            <w:vAlign w:val="center"/>
          </w:tcPr>
          <w:p w14:paraId="6B87BF97" w14:textId="51720DD0" w:rsidR="006621E4" w:rsidRPr="002C2238" w:rsidRDefault="006621E4" w:rsidP="007941D2">
            <w:pPr>
              <w:rPr>
                <w:sz w:val="16"/>
                <w:szCs w:val="16"/>
              </w:rPr>
            </w:pPr>
            <w:r w:rsidRPr="002C2238">
              <w:rPr>
                <w:sz w:val="16"/>
                <w:szCs w:val="16"/>
              </w:rPr>
              <w:t>731</w:t>
            </w:r>
          </w:p>
        </w:tc>
      </w:tr>
      <w:tr w:rsidR="006621E4" w14:paraId="04D42467" w14:textId="77777777" w:rsidTr="006621E4">
        <w:trPr>
          <w:trHeight w:val="320"/>
          <w:jc w:val="center"/>
        </w:trPr>
        <w:tc>
          <w:tcPr>
            <w:tcW w:w="63.65pt" w:type="dxa"/>
            <w:vMerge/>
            <w:vAlign w:val="center"/>
          </w:tcPr>
          <w:p w14:paraId="6498E68F" w14:textId="77777777" w:rsidR="006621E4" w:rsidRPr="002C2238" w:rsidRDefault="006621E4" w:rsidP="007941D2">
            <w:pPr>
              <w:pStyle w:val="tablecopy"/>
              <w:jc w:val="center"/>
            </w:pPr>
          </w:p>
        </w:tc>
        <w:tc>
          <w:tcPr>
            <w:tcW w:w="49.60pt" w:type="dxa"/>
            <w:vAlign w:val="center"/>
          </w:tcPr>
          <w:p w14:paraId="58D1F7BB" w14:textId="2BF12754" w:rsidR="006621E4" w:rsidRPr="002C2238" w:rsidRDefault="006621E4" w:rsidP="007941D2">
            <w:pPr>
              <w:pStyle w:val="tablecopy"/>
              <w:jc w:val="center"/>
            </w:pPr>
            <w:r w:rsidRPr="002C2238">
              <w:t>Normal</w:t>
            </w:r>
          </w:p>
        </w:tc>
        <w:tc>
          <w:tcPr>
            <w:tcW w:w="58.45pt" w:type="dxa"/>
            <w:vAlign w:val="center"/>
          </w:tcPr>
          <w:p w14:paraId="0A199D79" w14:textId="52016FAF" w:rsidR="006621E4" w:rsidRPr="002C2238" w:rsidRDefault="006621E4" w:rsidP="007941D2">
            <w:pPr>
              <w:pStyle w:val="tablecopy"/>
              <w:jc w:val="center"/>
            </w:pPr>
            <w:r w:rsidRPr="002C2238">
              <w:t>5274</w:t>
            </w:r>
          </w:p>
        </w:tc>
        <w:tc>
          <w:tcPr>
            <w:tcW w:w="45pt" w:type="dxa"/>
            <w:vAlign w:val="center"/>
          </w:tcPr>
          <w:p w14:paraId="13BAEAF3" w14:textId="5C79743E" w:rsidR="006621E4" w:rsidRPr="002C2238" w:rsidRDefault="006621E4" w:rsidP="007941D2">
            <w:pPr>
              <w:rPr>
                <w:sz w:val="16"/>
                <w:szCs w:val="16"/>
              </w:rPr>
            </w:pPr>
            <w:r w:rsidRPr="002C2238">
              <w:rPr>
                <w:sz w:val="16"/>
                <w:szCs w:val="16"/>
              </w:rPr>
              <w:t>1586</w:t>
            </w:r>
          </w:p>
        </w:tc>
      </w:tr>
      <w:tr w:rsidR="006621E4" w14:paraId="3C014AE1" w14:textId="77777777" w:rsidTr="006621E4">
        <w:trPr>
          <w:trHeight w:val="320"/>
          <w:jc w:val="center"/>
        </w:trPr>
        <w:tc>
          <w:tcPr>
            <w:tcW w:w="63.65pt" w:type="dxa"/>
            <w:vMerge w:val="restart"/>
            <w:vAlign w:val="center"/>
          </w:tcPr>
          <w:p w14:paraId="598538C4" w14:textId="66E0A6C6" w:rsidR="006621E4" w:rsidRPr="002C2238" w:rsidRDefault="006621E4" w:rsidP="007941D2">
            <w:pPr>
              <w:pStyle w:val="tablecopy"/>
              <w:jc w:val="center"/>
            </w:pPr>
            <w:r w:rsidRPr="002C2238">
              <w:t>Jigsaw Toxic Comment</w:t>
            </w:r>
          </w:p>
        </w:tc>
        <w:tc>
          <w:tcPr>
            <w:tcW w:w="49.60pt" w:type="dxa"/>
            <w:vAlign w:val="center"/>
          </w:tcPr>
          <w:p w14:paraId="66DF9DA1" w14:textId="4B8587FB"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BAF0EF1" w14:textId="66AD61FB" w:rsidR="006621E4" w:rsidRPr="002C2238" w:rsidRDefault="006621E4" w:rsidP="007941D2">
            <w:pPr>
              <w:pStyle w:val="tablecopy"/>
              <w:jc w:val="center"/>
            </w:pPr>
            <w:r w:rsidRPr="002C2238">
              <w:t>152111</w:t>
            </w:r>
          </w:p>
        </w:tc>
        <w:tc>
          <w:tcPr>
            <w:tcW w:w="45pt" w:type="dxa"/>
            <w:vAlign w:val="center"/>
          </w:tcPr>
          <w:p w14:paraId="75DD0B24" w14:textId="222A9FBC" w:rsidR="006621E4" w:rsidRPr="002C2238" w:rsidRDefault="006621E4" w:rsidP="007941D2">
            <w:pPr>
              <w:rPr>
                <w:sz w:val="16"/>
                <w:szCs w:val="16"/>
              </w:rPr>
            </w:pPr>
            <w:r w:rsidRPr="002C2238">
              <w:rPr>
                <w:sz w:val="16"/>
                <w:szCs w:val="16"/>
              </w:rPr>
              <w:t>N/A</w:t>
            </w:r>
          </w:p>
        </w:tc>
      </w:tr>
      <w:tr w:rsidR="006621E4" w14:paraId="01D01262" w14:textId="77777777" w:rsidTr="006621E4">
        <w:trPr>
          <w:trHeight w:val="320"/>
          <w:jc w:val="center"/>
        </w:trPr>
        <w:tc>
          <w:tcPr>
            <w:tcW w:w="63.65pt" w:type="dxa"/>
            <w:vMerge/>
            <w:vAlign w:val="center"/>
          </w:tcPr>
          <w:p w14:paraId="18A27BAC" w14:textId="77777777" w:rsidR="006621E4" w:rsidRPr="002C2238" w:rsidRDefault="006621E4" w:rsidP="007941D2">
            <w:pPr>
              <w:pStyle w:val="tablecopy"/>
              <w:jc w:val="center"/>
            </w:pPr>
          </w:p>
        </w:tc>
        <w:tc>
          <w:tcPr>
            <w:tcW w:w="49.60pt" w:type="dxa"/>
            <w:vAlign w:val="center"/>
          </w:tcPr>
          <w:p w14:paraId="2C6F3879" w14:textId="28BAF4B4" w:rsidR="006621E4" w:rsidRPr="002C2238" w:rsidRDefault="006621E4" w:rsidP="007941D2">
            <w:pPr>
              <w:pStyle w:val="tablecopy"/>
              <w:jc w:val="center"/>
            </w:pPr>
            <w:r w:rsidRPr="002C2238">
              <w:t>Normal</w:t>
            </w:r>
          </w:p>
        </w:tc>
        <w:tc>
          <w:tcPr>
            <w:tcW w:w="58.45pt" w:type="dxa"/>
            <w:vAlign w:val="center"/>
          </w:tcPr>
          <w:p w14:paraId="41D63C45" w14:textId="017D423E" w:rsidR="006621E4" w:rsidRPr="002C2238" w:rsidRDefault="006621E4" w:rsidP="007941D2">
            <w:pPr>
              <w:pStyle w:val="tablecopy"/>
              <w:jc w:val="center"/>
            </w:pPr>
            <w:r w:rsidRPr="002C2238">
              <w:t>1750083</w:t>
            </w:r>
          </w:p>
        </w:tc>
        <w:tc>
          <w:tcPr>
            <w:tcW w:w="45pt" w:type="dxa"/>
            <w:vAlign w:val="center"/>
          </w:tcPr>
          <w:p w14:paraId="52D2F364" w14:textId="2810AB2C" w:rsidR="006621E4" w:rsidRPr="002C2238" w:rsidRDefault="006621E4" w:rsidP="007941D2">
            <w:pPr>
              <w:rPr>
                <w:sz w:val="16"/>
                <w:szCs w:val="16"/>
              </w:rPr>
            </w:pPr>
            <w:r w:rsidRPr="002C2238">
              <w:rPr>
                <w:sz w:val="16"/>
                <w:szCs w:val="16"/>
              </w:rPr>
              <w:t>N/A</w:t>
            </w:r>
          </w:p>
        </w:tc>
      </w:tr>
    </w:tbl>
    <w:p w14:paraId="6B9F993B" w14:textId="3EB9E37D" w:rsidR="0090387F" w:rsidRPr="005B520E" w:rsidRDefault="0090387F" w:rsidP="0090387F">
      <w:pPr>
        <w:pStyle w:val="BodyText"/>
        <w:ind w:firstLine="0pt"/>
      </w:pPr>
    </w:p>
    <w:p w14:paraId="28D74CD4" w14:textId="5684770F" w:rsidR="0090387F" w:rsidRDefault="007640D0" w:rsidP="0090387F">
      <w:pPr>
        <w:pStyle w:val="Heading2"/>
      </w:pPr>
      <w:r>
        <w:t xml:space="preserve">Training </w:t>
      </w:r>
      <w:r w:rsidR="0090387F">
        <w:t>Reproducibility and Hyperparameter</w:t>
      </w:r>
      <w:r w:rsidR="00AE75B2">
        <w:t>s</w:t>
      </w:r>
    </w:p>
    <w:p w14:paraId="5C098DF9" w14:textId="77777777" w:rsidR="00802402" w:rsidRDefault="00802402" w:rsidP="0090387F">
      <w:pPr>
        <w:pStyle w:val="BodyText"/>
        <w:rPr>
          <w:lang w:val="en-US"/>
        </w:rPr>
      </w:pPr>
      <w:r w:rsidRPr="00802402">
        <w:rPr>
          <w:lang w:val="en-US"/>
        </w:rPr>
        <w:t xml:space="preserve">From the dataset detailed in Table I &amp; II, the training data further split into training and validation set with a 90:10 ratio. The split was done in a stratified fashion, conserving the distribution of labels between the training &amp; validation set. The result is a dataset separated into training, validation, and test sets. </w:t>
      </w:r>
    </w:p>
    <w:p w14:paraId="326E9D5A" w14:textId="25A8E944" w:rsidR="0096181B" w:rsidRDefault="0096181B" w:rsidP="0090387F">
      <w:pPr>
        <w:pStyle w:val="BodyText"/>
      </w:pPr>
      <w:r w:rsidRPr="000236CF">
        <w:t>Each experiment will train the model using the training set and validate it to the validation set on each epoch. After each epoch, we will evaluate whether we will continue, reduce the learning rate, or stop the training process based on validation set performance and the hyperparameter set on each condition.</w:t>
      </w:r>
      <w:r>
        <w:rPr>
          <w:lang w:val="en-US"/>
        </w:rPr>
        <w:t xml:space="preserve"> </w:t>
      </w:r>
      <w:r w:rsidRPr="000236CF">
        <w:t>In the end, we use the model from the best performing epoch based on its validation performance to predict the test set.</w:t>
      </w:r>
    </w:p>
    <w:p w14:paraId="00DCAC66" w14:textId="04B7ECFA" w:rsidR="0096181B" w:rsidRDefault="0096181B" w:rsidP="0090387F">
      <w:pPr>
        <w:pStyle w:val="BodyText"/>
        <w:rPr>
          <w:lang w:val="en-US"/>
        </w:rPr>
      </w:pPr>
      <w:r>
        <w:rPr>
          <w:lang w:val="en-US"/>
        </w:rPr>
        <w:t xml:space="preserve">On </w:t>
      </w:r>
      <w:r w:rsidR="000E40D5">
        <w:rPr>
          <w:lang w:val="en-US"/>
        </w:rPr>
        <w:t xml:space="preserve">the </w:t>
      </w:r>
      <w:r>
        <w:rPr>
          <w:lang w:val="en-US"/>
        </w:rPr>
        <w:t>feature-based experiment, we set the final layer dropout probability to 0.2, the learning rate reducer patience to 5, and the early stopping patience to 12. On full fine-tune experiment, we set the final layer dropout probability to 0.2, the learning rate reducer patience to 0, and the early stopping patience to 4. Every validation and prediction use 0.5 as its label threshold.</w:t>
      </w:r>
    </w:p>
    <w:p w14:paraId="57960623" w14:textId="267B626E" w:rsidR="006621E4" w:rsidRPr="00E218D0" w:rsidRDefault="0090387F" w:rsidP="00E218D0">
      <w:pPr>
        <w:pStyle w:val="BodyText"/>
        <w:rPr>
          <w:lang w:val="en-US"/>
        </w:rPr>
      </w:pPr>
      <w:r>
        <w:rPr>
          <w:lang w:val="en-US"/>
        </w:rPr>
        <w:t xml:space="preserve">To ensure reproducibility, </w:t>
      </w:r>
      <w:r w:rsidRPr="00006514">
        <w:rPr>
          <w:lang w:val="en-US"/>
        </w:rPr>
        <w:t xml:space="preserve">we set every random seed possible on each experiment. On the feature-based </w:t>
      </w:r>
      <w:r w:rsidRPr="00006514">
        <w:rPr>
          <w:lang w:val="en-US"/>
        </w:rPr>
        <w:lastRenderedPageBreak/>
        <w:t>experiment, we average the result of 6 different runs by varying the seed from 1-6. Running the same experiment on</w:t>
      </w:r>
      <w:r w:rsidR="000E40D5">
        <w:rPr>
          <w:lang w:val="en-US"/>
        </w:rPr>
        <w:t xml:space="preserve"> the</w:t>
      </w:r>
      <w:r w:rsidRPr="00006514">
        <w:rPr>
          <w:lang w:val="en-US"/>
        </w:rPr>
        <w:t xml:space="preserve"> feature-based approach</w:t>
      </w:r>
      <w:r w:rsidR="00D70248">
        <w:rPr>
          <w:lang w:val="en-US"/>
        </w:rPr>
        <w:t xml:space="preserve"> will</w:t>
      </w:r>
      <w:r w:rsidRPr="00006514">
        <w:rPr>
          <w:lang w:val="en-US"/>
        </w:rPr>
        <w:t xml:space="preserve"> result in the same final score. On the full fine-tune experiment, we only run one experiment</w:t>
      </w:r>
      <w:r w:rsidR="004A5A95">
        <w:rPr>
          <w:lang w:val="en-US"/>
        </w:rPr>
        <w:t>.</w:t>
      </w:r>
      <w:r w:rsidRPr="00006514">
        <w:rPr>
          <w:lang w:val="en-US"/>
        </w:rPr>
        <w:t xml:space="preserve"> </w:t>
      </w:r>
      <w:r w:rsidR="004A5A95">
        <w:rPr>
          <w:lang w:val="en-US"/>
        </w:rPr>
        <w:t>While the result should not differ substantially,</w:t>
      </w:r>
      <w:r w:rsidRPr="00006514">
        <w:rPr>
          <w:lang w:val="en-US"/>
        </w:rPr>
        <w:t xml:space="preserve"> the</w:t>
      </w:r>
      <w:r w:rsidR="004A5A95">
        <w:rPr>
          <w:lang w:val="en-US"/>
        </w:rPr>
        <w:t xml:space="preserve"> exact</w:t>
      </w:r>
      <w:r w:rsidRPr="00006514">
        <w:rPr>
          <w:lang w:val="en-US"/>
        </w:rPr>
        <w:t xml:space="preserve"> reproducibility cannot be guaranteed as the training was done on a TPU</w:t>
      </w:r>
      <w:r>
        <w:rPr>
          <w:rStyle w:val="FootnoteReference"/>
          <w:lang w:val="en-US"/>
        </w:rPr>
        <w:footnoteReference w:id="3"/>
      </w:r>
      <w:r w:rsidRPr="00006514">
        <w:rPr>
          <w:lang w:val="en-US"/>
        </w:rPr>
        <w:t>.</w:t>
      </w:r>
    </w:p>
    <w:p w14:paraId="38FF7A98" w14:textId="77C50BFE" w:rsidR="000236CF" w:rsidRDefault="006621E4" w:rsidP="000236CF">
      <w:pPr>
        <w:pStyle w:val="Heading1"/>
      </w:pPr>
      <w:r>
        <w:t>Results</w:t>
      </w:r>
    </w:p>
    <w:p w14:paraId="06D57B06" w14:textId="3C6B6A63" w:rsidR="000236CF" w:rsidRPr="0090387F" w:rsidRDefault="003C27A4" w:rsidP="0090387F">
      <w:pPr>
        <w:pStyle w:val="BodyText"/>
        <w:rPr>
          <w:lang w:val="en-US"/>
        </w:rPr>
      </w:pPr>
      <w:r>
        <w:rPr>
          <w:lang w:val="en-US"/>
        </w:rPr>
        <w:t xml:space="preserve">We build the system as mentioned in the previous section. </w:t>
      </w:r>
      <w:r w:rsidR="000236CF" w:rsidRPr="000236CF">
        <w:t xml:space="preserve">The next subsection talk in detail about the result </w:t>
      </w:r>
      <w:r w:rsidR="00D70248">
        <w:rPr>
          <w:lang w:val="en-US"/>
        </w:rPr>
        <w:t>of</w:t>
      </w:r>
      <w:r w:rsidR="000236CF" w:rsidRPr="000236CF">
        <w:t xml:space="preserve"> each training approach.</w:t>
      </w:r>
    </w:p>
    <w:p w14:paraId="496A5832" w14:textId="305C4C15" w:rsidR="00AF026F" w:rsidRDefault="00AF026F" w:rsidP="00AF026F">
      <w:pPr>
        <w:pStyle w:val="Heading2"/>
      </w:pPr>
      <w:r w:rsidRPr="00AF026F">
        <w:t>Feature-based experiment</w:t>
      </w:r>
    </w:p>
    <w:p w14:paraId="3317486C" w14:textId="64CCD020" w:rsidR="002C2238" w:rsidRDefault="00AF026F" w:rsidP="00AF026F">
      <w:pPr>
        <w:pStyle w:val="BodyText"/>
      </w:pPr>
      <w:r w:rsidRPr="00AF026F">
        <w:t xml:space="preserve">The result of </w:t>
      </w:r>
      <w:r w:rsidR="000E40D5">
        <w:rPr>
          <w:lang w:val="en-US"/>
        </w:rPr>
        <w:t xml:space="preserve">the </w:t>
      </w:r>
      <w:r w:rsidRPr="00AF026F">
        <w:t xml:space="preserve">feature-based experiment </w:t>
      </w:r>
      <w:r w:rsidR="003C27A4">
        <w:rPr>
          <w:lang w:val="en-US"/>
        </w:rPr>
        <w:t>with</w:t>
      </w:r>
      <w:r w:rsidRPr="00AF026F">
        <w:t xml:space="preserve"> XLM-R</w:t>
      </w:r>
      <w:r w:rsidR="003C27A4">
        <w:rPr>
          <w:lang w:val="en-US"/>
        </w:rPr>
        <w:t xml:space="preserve"> model</w:t>
      </w:r>
      <w:r w:rsidRPr="00AF026F">
        <w:t xml:space="preserve"> on all datasets can be seen </w:t>
      </w:r>
      <w:r w:rsidR="00D70248">
        <w:rPr>
          <w:lang w:val="en-US"/>
        </w:rPr>
        <w:t>in</w:t>
      </w:r>
      <w:r w:rsidRPr="00AF026F">
        <w:t xml:space="preserve"> Fig 1. Through this result, we can see that adding</w:t>
      </w:r>
      <w:r w:rsidR="003C27A4">
        <w:rPr>
          <w:lang w:val="en-US"/>
        </w:rPr>
        <w:t xml:space="preserve"> English data</w:t>
      </w:r>
      <w:r w:rsidRPr="00AF026F">
        <w:t xml:space="preserve"> can help the performance of the model. On [2] &amp; [3] dataset, adding English </w:t>
      </w:r>
      <w:r w:rsidR="00D70248">
        <w:rPr>
          <w:lang w:val="en-US"/>
        </w:rPr>
        <w:t xml:space="preserve">language </w:t>
      </w:r>
      <w:r w:rsidRPr="00AF026F">
        <w:t xml:space="preserve">data consistently improves the performance. </w:t>
      </w:r>
      <w:r w:rsidR="00D22808">
        <w:rPr>
          <w:lang w:val="en-US"/>
        </w:rPr>
        <w:t>However,</w:t>
      </w:r>
      <w:r w:rsidRPr="00AF026F">
        <w:t xml:space="preserve"> on [4], there</w:t>
      </w:r>
      <w:r w:rsidR="00D22808">
        <w:rPr>
          <w:lang w:val="en-US"/>
        </w:rPr>
        <w:t xml:space="preserve"> </w:t>
      </w:r>
      <w:proofErr w:type="spellStart"/>
      <w:r w:rsidR="00D22808">
        <w:rPr>
          <w:lang w:val="en-US"/>
        </w:rPr>
        <w:t>i</w:t>
      </w:r>
      <w:proofErr w:type="spellEnd"/>
      <w:r w:rsidRPr="00AF026F">
        <w:t>s a point where the added English data results in worse performance. We hypothesize this is due to the large difference in what constitutes hate</w:t>
      </w:r>
      <w:r w:rsidR="00C504AC">
        <w:rPr>
          <w:lang w:val="en-US"/>
        </w:rPr>
        <w:t xml:space="preserve"> </w:t>
      </w:r>
      <w:r w:rsidRPr="00AF026F">
        <w:t>speech (or toxic by Jigsaw dataset) between the datasets used.</w:t>
      </w:r>
      <w:r w:rsidR="002C2238" w:rsidRPr="002C2238">
        <w:t xml:space="preserve"> </w:t>
      </w:r>
    </w:p>
    <w:p w14:paraId="42DBD6F2" w14:textId="5F9F7438" w:rsidR="002736D3" w:rsidRDefault="002C2238" w:rsidP="002736D3">
      <w:pPr>
        <w:pStyle w:val="BodyText"/>
      </w:pPr>
      <w:r w:rsidRPr="002C2238">
        <w:t xml:space="preserve">The result of </w:t>
      </w:r>
      <w:r w:rsidR="000E40D5">
        <w:rPr>
          <w:lang w:val="en-US"/>
        </w:rPr>
        <w:t xml:space="preserve">the </w:t>
      </w:r>
      <w:r w:rsidRPr="002C2238">
        <w:t xml:space="preserve">feature-based experiment </w:t>
      </w:r>
      <w:r w:rsidR="003C27A4">
        <w:rPr>
          <w:lang w:val="en-US"/>
        </w:rPr>
        <w:t>with</w:t>
      </w:r>
      <w:r w:rsidRPr="002C2238">
        <w:t xml:space="preserve"> </w:t>
      </w:r>
      <w:proofErr w:type="spellStart"/>
      <w:r w:rsidRPr="002C2238">
        <w:t>mBERT</w:t>
      </w:r>
      <w:proofErr w:type="spellEnd"/>
      <w:r w:rsidRPr="002C2238">
        <w:t xml:space="preserve"> </w:t>
      </w:r>
      <w:r w:rsidR="003C27A4">
        <w:rPr>
          <w:lang w:val="en-US"/>
        </w:rPr>
        <w:t xml:space="preserve">model </w:t>
      </w:r>
      <w:r w:rsidRPr="002C2238">
        <w:t xml:space="preserve">on all datasets can be seen </w:t>
      </w:r>
      <w:r w:rsidR="00D70248">
        <w:rPr>
          <w:lang w:val="en-US"/>
        </w:rPr>
        <w:t>in</w:t>
      </w:r>
      <w:r w:rsidRPr="002C2238">
        <w:t xml:space="preserve"> Fig 2. The same </w:t>
      </w:r>
      <w:r w:rsidR="00D70248">
        <w:rPr>
          <w:lang w:val="en-US"/>
        </w:rPr>
        <w:t>phenomenon</w:t>
      </w:r>
      <w:r w:rsidRPr="002C2238">
        <w:t xml:space="preserve"> is observed on </w:t>
      </w:r>
      <w:proofErr w:type="spellStart"/>
      <w:r w:rsidRPr="002C2238">
        <w:t>mBERT</w:t>
      </w:r>
      <w:proofErr w:type="spellEnd"/>
      <w:r w:rsidRPr="002C2238">
        <w:t xml:space="preserve"> based experiment, although the performance is substantially lower. This is expected as XLM-R is designed to improve </w:t>
      </w:r>
      <w:proofErr w:type="spellStart"/>
      <w:r w:rsidRPr="002C2238">
        <w:t>mBERT</w:t>
      </w:r>
      <w:proofErr w:type="spellEnd"/>
      <w:r w:rsidRPr="002C2238">
        <w:t xml:space="preserve"> on various design choices</w:t>
      </w:r>
      <w:r>
        <w:rPr>
          <w:lang w:val="en-US"/>
        </w:rPr>
        <w:t>.</w:t>
      </w:r>
      <w:r w:rsidRPr="002C2238">
        <w:t xml:space="preserve"> </w:t>
      </w:r>
    </w:p>
    <w:p w14:paraId="665DD796" w14:textId="1AC7D3C7" w:rsidR="00AE75B2" w:rsidRDefault="002C2238" w:rsidP="00BB784D">
      <w:pPr>
        <w:pStyle w:val="BodyText"/>
        <w:rPr>
          <w:lang w:val="en-US"/>
        </w:rPr>
      </w:pPr>
      <w:r w:rsidRPr="002C2238">
        <w:rPr>
          <w:lang w:val="en-US"/>
        </w:rPr>
        <w:t>Defining the gain as the difference between monolingual and its highest multilingual performance, Table III shows the gains averaged on all dataset</w:t>
      </w:r>
      <w:r w:rsidR="00D70248">
        <w:rPr>
          <w:lang w:val="en-US"/>
        </w:rPr>
        <w:t>s</w:t>
      </w:r>
      <w:r w:rsidRPr="002C2238">
        <w:rPr>
          <w:lang w:val="en-US"/>
        </w:rPr>
        <w:t xml:space="preserve"> across total data and model. The highest gain can be seen on the lowest amount of total data used, 500, with</w:t>
      </w:r>
      <w:r w:rsidR="00D70248">
        <w:rPr>
          <w:lang w:val="en-US"/>
        </w:rPr>
        <w:t xml:space="preserve"> an</w:t>
      </w:r>
      <w:r w:rsidRPr="002C2238">
        <w:rPr>
          <w:lang w:val="en-US"/>
        </w:rPr>
        <w:t xml:space="preserve"> F1-score gain of 0.176 using XLM-R</w:t>
      </w:r>
      <w:r w:rsidR="003C27A4">
        <w:rPr>
          <w:lang w:val="en-US"/>
        </w:rPr>
        <w:t xml:space="preserve"> model</w:t>
      </w:r>
      <w:r w:rsidRPr="002C2238">
        <w:rPr>
          <w:lang w:val="en-US"/>
        </w:rPr>
        <w:t xml:space="preserve"> and 0.129 using </w:t>
      </w:r>
      <w:proofErr w:type="spellStart"/>
      <w:r w:rsidRPr="002C2238">
        <w:rPr>
          <w:lang w:val="en-US"/>
        </w:rPr>
        <w:t>mBERT</w:t>
      </w:r>
      <w:proofErr w:type="spellEnd"/>
      <w:r w:rsidR="003C27A4">
        <w:rPr>
          <w:lang w:val="en-US"/>
        </w:rPr>
        <w:t xml:space="preserve"> model</w:t>
      </w:r>
      <w:r w:rsidRPr="002C2238">
        <w:rPr>
          <w:lang w:val="en-US"/>
        </w:rPr>
        <w:t xml:space="preserve">. The </w:t>
      </w:r>
      <w:r w:rsidR="0053240B" w:rsidRPr="002C2238">
        <w:rPr>
          <w:lang w:val="en-US"/>
        </w:rPr>
        <w:t xml:space="preserve">results </w:t>
      </w:r>
      <w:r w:rsidR="0053240B">
        <w:rPr>
          <w:lang w:val="en-US"/>
        </w:rPr>
        <w:t>suggest</w:t>
      </w:r>
      <w:r w:rsidRPr="002C2238">
        <w:rPr>
          <w:lang w:val="en-US"/>
        </w:rPr>
        <w:t xml:space="preserve"> that the lower the amount of data </w:t>
      </w:r>
      <w:r w:rsidR="003D329C" w:rsidRPr="002C2238">
        <w:rPr>
          <w:lang w:val="en-US"/>
        </w:rPr>
        <w:t>used</w:t>
      </w:r>
      <w:r w:rsidR="003D329C">
        <w:rPr>
          <w:lang w:val="en-US"/>
        </w:rPr>
        <w:t>;</w:t>
      </w:r>
      <w:r w:rsidRPr="002C2238">
        <w:rPr>
          <w:lang w:val="en-US"/>
        </w:rPr>
        <w:t xml:space="preserve"> the more gains yield by adding English data to the training set.</w:t>
      </w:r>
    </w:p>
    <w:p w14:paraId="6AEE8775" w14:textId="08CA27A9" w:rsidR="0090387F" w:rsidRPr="005B520E" w:rsidRDefault="0090387F" w:rsidP="0090387F">
      <w:pPr>
        <w:pStyle w:val="tablehead"/>
      </w:pPr>
      <w:r>
        <w:t>Average F1-Score Gains</w:t>
      </w:r>
    </w:p>
    <w:tbl>
      <w:tblPr>
        <w:tblW w:w="153.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2"/>
        <w:gridCol w:w="1169"/>
        <w:gridCol w:w="900"/>
      </w:tblGrid>
      <w:tr w:rsidR="0090387F" w14:paraId="248903E4" w14:textId="77777777" w:rsidTr="007941D2">
        <w:trPr>
          <w:trHeight w:val="240"/>
          <w:tblHeader/>
          <w:jc w:val="center"/>
        </w:trPr>
        <w:tc>
          <w:tcPr>
            <w:tcW w:w="49.60pt" w:type="dxa"/>
            <w:vMerge w:val="restart"/>
            <w:shd w:val="clear" w:color="auto" w:fill="D9D9D9" w:themeFill="background1" w:themeFillShade="D9"/>
            <w:vAlign w:val="center"/>
          </w:tcPr>
          <w:p w14:paraId="5BCF7E5A" w14:textId="77777777" w:rsidR="0090387F" w:rsidRPr="002C2238" w:rsidRDefault="0090387F" w:rsidP="007941D2">
            <w:pPr>
              <w:pStyle w:val="tablecolsubhead"/>
              <w:rPr>
                <w:i w:val="0"/>
                <w:iCs w:val="0"/>
                <w:sz w:val="16"/>
                <w:szCs w:val="16"/>
              </w:rPr>
            </w:pPr>
            <w:r w:rsidRPr="002C2238">
              <w:rPr>
                <w:i w:val="0"/>
                <w:iCs w:val="0"/>
                <w:sz w:val="16"/>
                <w:szCs w:val="16"/>
              </w:rPr>
              <w:t>Total Data</w:t>
            </w:r>
          </w:p>
        </w:tc>
        <w:tc>
          <w:tcPr>
            <w:tcW w:w="103.45pt" w:type="dxa"/>
            <w:gridSpan w:val="2"/>
            <w:shd w:val="clear" w:color="auto" w:fill="D9D9D9" w:themeFill="background1" w:themeFillShade="D9"/>
            <w:vAlign w:val="center"/>
          </w:tcPr>
          <w:p w14:paraId="422F1D6F" w14:textId="77777777" w:rsidR="0090387F" w:rsidRPr="002C2238" w:rsidRDefault="0090387F" w:rsidP="007941D2">
            <w:pPr>
              <w:pStyle w:val="tablecolsubhead"/>
              <w:rPr>
                <w:i w:val="0"/>
                <w:iCs w:val="0"/>
                <w:sz w:val="16"/>
                <w:szCs w:val="16"/>
              </w:rPr>
            </w:pPr>
            <w:r w:rsidRPr="002C2238">
              <w:rPr>
                <w:i w:val="0"/>
                <w:iCs w:val="0"/>
                <w:sz w:val="16"/>
                <w:szCs w:val="16"/>
              </w:rPr>
              <w:t>Average Gain</w:t>
            </w:r>
          </w:p>
        </w:tc>
      </w:tr>
      <w:tr w:rsidR="0090387F" w14:paraId="4ED71EB7" w14:textId="77777777" w:rsidTr="007941D2">
        <w:trPr>
          <w:trHeight w:val="320"/>
          <w:jc w:val="center"/>
        </w:trPr>
        <w:tc>
          <w:tcPr>
            <w:tcW w:w="49.60pt" w:type="dxa"/>
            <w:vMerge/>
            <w:vAlign w:val="center"/>
          </w:tcPr>
          <w:p w14:paraId="37671021" w14:textId="77777777" w:rsidR="0090387F" w:rsidRPr="006621E4" w:rsidRDefault="0090387F" w:rsidP="007941D2">
            <w:pPr>
              <w:pStyle w:val="tablecopy"/>
              <w:jc w:val="center"/>
            </w:pPr>
          </w:p>
        </w:tc>
        <w:tc>
          <w:tcPr>
            <w:tcW w:w="58.45pt" w:type="dxa"/>
            <w:shd w:val="clear" w:color="auto" w:fill="D9D9D9" w:themeFill="background1" w:themeFillShade="D9"/>
            <w:vAlign w:val="center"/>
          </w:tcPr>
          <w:p w14:paraId="07E294B6" w14:textId="77777777" w:rsidR="0090387F" w:rsidRPr="002C2238" w:rsidRDefault="0090387F" w:rsidP="007941D2">
            <w:pPr>
              <w:pStyle w:val="tablecopy"/>
              <w:jc w:val="center"/>
              <w:rPr>
                <w:i/>
                <w:iCs/>
                <w:sz w:val="15"/>
                <w:szCs w:val="15"/>
              </w:rPr>
            </w:pPr>
            <w:r w:rsidRPr="002C2238">
              <w:rPr>
                <w:i/>
                <w:iCs/>
                <w:sz w:val="15"/>
                <w:szCs w:val="15"/>
              </w:rPr>
              <w:t>XLM-R</w:t>
            </w:r>
          </w:p>
        </w:tc>
        <w:tc>
          <w:tcPr>
            <w:tcW w:w="45pt" w:type="dxa"/>
            <w:shd w:val="clear" w:color="auto" w:fill="D9D9D9" w:themeFill="background1" w:themeFillShade="D9"/>
            <w:vAlign w:val="center"/>
          </w:tcPr>
          <w:p w14:paraId="1A6FD1FA" w14:textId="77777777" w:rsidR="0090387F" w:rsidRPr="002C2238" w:rsidRDefault="0090387F" w:rsidP="007941D2">
            <w:pPr>
              <w:rPr>
                <w:i/>
                <w:iCs/>
                <w:sz w:val="15"/>
                <w:szCs w:val="15"/>
              </w:rPr>
            </w:pPr>
            <w:proofErr w:type="spellStart"/>
            <w:r w:rsidRPr="002C2238">
              <w:rPr>
                <w:i/>
                <w:iCs/>
                <w:sz w:val="15"/>
                <w:szCs w:val="15"/>
              </w:rPr>
              <w:t>mBERT</w:t>
            </w:r>
            <w:proofErr w:type="spellEnd"/>
          </w:p>
        </w:tc>
      </w:tr>
      <w:tr w:rsidR="0090387F" w14:paraId="48013146" w14:textId="77777777" w:rsidTr="007941D2">
        <w:trPr>
          <w:trHeight w:val="320"/>
          <w:jc w:val="center"/>
        </w:trPr>
        <w:tc>
          <w:tcPr>
            <w:tcW w:w="49.60pt" w:type="dxa"/>
            <w:vAlign w:val="center"/>
          </w:tcPr>
          <w:p w14:paraId="2DC2237B" w14:textId="77777777" w:rsidR="0090387F" w:rsidRPr="006621E4" w:rsidRDefault="0090387F" w:rsidP="007941D2">
            <w:pPr>
              <w:pStyle w:val="tablecopy"/>
              <w:jc w:val="center"/>
            </w:pPr>
            <w:r>
              <w:t>500</w:t>
            </w:r>
          </w:p>
        </w:tc>
        <w:tc>
          <w:tcPr>
            <w:tcW w:w="58.45pt" w:type="dxa"/>
            <w:vAlign w:val="center"/>
          </w:tcPr>
          <w:p w14:paraId="0BD7E6BA" w14:textId="77777777" w:rsidR="0090387F" w:rsidRPr="006621E4" w:rsidRDefault="0090387F" w:rsidP="007941D2">
            <w:pPr>
              <w:pStyle w:val="tablecopy"/>
              <w:jc w:val="center"/>
            </w:pPr>
            <w:r w:rsidRPr="00600101">
              <w:t>0.176221</w:t>
            </w:r>
          </w:p>
        </w:tc>
        <w:tc>
          <w:tcPr>
            <w:tcW w:w="45pt" w:type="dxa"/>
            <w:vAlign w:val="center"/>
          </w:tcPr>
          <w:p w14:paraId="74BB1428" w14:textId="77777777" w:rsidR="0090387F" w:rsidRPr="00EF7749" w:rsidRDefault="0090387F" w:rsidP="007941D2">
            <w:pPr>
              <w:rPr>
                <w:sz w:val="16"/>
                <w:szCs w:val="16"/>
              </w:rPr>
            </w:pPr>
            <w:r w:rsidRPr="00EF7749">
              <w:rPr>
                <w:sz w:val="16"/>
                <w:szCs w:val="16"/>
              </w:rPr>
              <w:t>0.129394</w:t>
            </w:r>
          </w:p>
        </w:tc>
      </w:tr>
      <w:tr w:rsidR="0090387F" w14:paraId="3EEFC95A" w14:textId="77777777" w:rsidTr="007941D2">
        <w:trPr>
          <w:trHeight w:val="320"/>
          <w:jc w:val="center"/>
        </w:trPr>
        <w:tc>
          <w:tcPr>
            <w:tcW w:w="49.60pt" w:type="dxa"/>
            <w:vAlign w:val="center"/>
          </w:tcPr>
          <w:p w14:paraId="70CC3640" w14:textId="77777777" w:rsidR="0090387F" w:rsidRPr="006621E4" w:rsidRDefault="0090387F" w:rsidP="007941D2">
            <w:pPr>
              <w:pStyle w:val="tablecopy"/>
              <w:jc w:val="center"/>
            </w:pPr>
            <w:r>
              <w:t>1000</w:t>
            </w:r>
          </w:p>
        </w:tc>
        <w:tc>
          <w:tcPr>
            <w:tcW w:w="58.45pt" w:type="dxa"/>
            <w:vAlign w:val="center"/>
          </w:tcPr>
          <w:p w14:paraId="654A1DB3" w14:textId="77777777" w:rsidR="0090387F" w:rsidRPr="006621E4" w:rsidRDefault="0090387F" w:rsidP="007941D2">
            <w:pPr>
              <w:pStyle w:val="tablecopy"/>
              <w:jc w:val="center"/>
            </w:pPr>
            <w:r w:rsidRPr="00600101">
              <w:t>0.165718</w:t>
            </w:r>
          </w:p>
        </w:tc>
        <w:tc>
          <w:tcPr>
            <w:tcW w:w="45pt" w:type="dxa"/>
            <w:vAlign w:val="center"/>
          </w:tcPr>
          <w:p w14:paraId="67623DF5" w14:textId="77777777" w:rsidR="0090387F" w:rsidRPr="00EF7749" w:rsidRDefault="0090387F" w:rsidP="007941D2">
            <w:pPr>
              <w:rPr>
                <w:sz w:val="16"/>
                <w:szCs w:val="16"/>
              </w:rPr>
            </w:pPr>
            <w:r w:rsidRPr="00EF7749">
              <w:rPr>
                <w:sz w:val="16"/>
                <w:szCs w:val="16"/>
              </w:rPr>
              <w:t>0.109215</w:t>
            </w:r>
          </w:p>
        </w:tc>
      </w:tr>
      <w:tr w:rsidR="0090387F" w14:paraId="38DF156D" w14:textId="77777777" w:rsidTr="007941D2">
        <w:trPr>
          <w:trHeight w:val="320"/>
          <w:jc w:val="center"/>
        </w:trPr>
        <w:tc>
          <w:tcPr>
            <w:tcW w:w="49.60pt" w:type="dxa"/>
            <w:vAlign w:val="center"/>
          </w:tcPr>
          <w:p w14:paraId="100C6A60" w14:textId="77777777" w:rsidR="0090387F" w:rsidRPr="006621E4" w:rsidRDefault="0090387F" w:rsidP="007941D2">
            <w:pPr>
              <w:pStyle w:val="tablecopy"/>
              <w:jc w:val="center"/>
            </w:pPr>
            <w:r>
              <w:t>2500</w:t>
            </w:r>
          </w:p>
        </w:tc>
        <w:tc>
          <w:tcPr>
            <w:tcW w:w="58.45pt" w:type="dxa"/>
            <w:vAlign w:val="center"/>
          </w:tcPr>
          <w:p w14:paraId="47598ED6" w14:textId="77777777" w:rsidR="0090387F" w:rsidRPr="006621E4" w:rsidRDefault="0090387F" w:rsidP="007941D2">
            <w:pPr>
              <w:pStyle w:val="tablecopy"/>
              <w:jc w:val="center"/>
            </w:pPr>
            <w:r w:rsidRPr="00600101">
              <w:t>0.118456</w:t>
            </w:r>
          </w:p>
        </w:tc>
        <w:tc>
          <w:tcPr>
            <w:tcW w:w="45pt" w:type="dxa"/>
            <w:vAlign w:val="center"/>
          </w:tcPr>
          <w:p w14:paraId="51C976CA" w14:textId="77777777" w:rsidR="0090387F" w:rsidRPr="00EF7749" w:rsidRDefault="0090387F" w:rsidP="007941D2">
            <w:pPr>
              <w:rPr>
                <w:sz w:val="16"/>
                <w:szCs w:val="16"/>
              </w:rPr>
            </w:pPr>
            <w:r w:rsidRPr="00EF7749">
              <w:rPr>
                <w:sz w:val="16"/>
                <w:szCs w:val="16"/>
              </w:rPr>
              <w:t>0.051226</w:t>
            </w:r>
          </w:p>
        </w:tc>
      </w:tr>
      <w:tr w:rsidR="0090387F" w14:paraId="3ED2B56B" w14:textId="77777777" w:rsidTr="007941D2">
        <w:trPr>
          <w:trHeight w:val="320"/>
          <w:jc w:val="center"/>
        </w:trPr>
        <w:tc>
          <w:tcPr>
            <w:tcW w:w="49.60pt" w:type="dxa"/>
            <w:vAlign w:val="center"/>
          </w:tcPr>
          <w:p w14:paraId="6145BB9B" w14:textId="77777777" w:rsidR="0090387F" w:rsidRDefault="0090387F" w:rsidP="007941D2">
            <w:pPr>
              <w:pStyle w:val="tablecopy"/>
              <w:jc w:val="center"/>
            </w:pPr>
            <w:r>
              <w:t>5000</w:t>
            </w:r>
          </w:p>
        </w:tc>
        <w:tc>
          <w:tcPr>
            <w:tcW w:w="58.45pt" w:type="dxa"/>
            <w:vAlign w:val="center"/>
          </w:tcPr>
          <w:p w14:paraId="4B3B0E50" w14:textId="77777777" w:rsidR="0090387F" w:rsidRPr="006621E4" w:rsidRDefault="0090387F" w:rsidP="007941D2">
            <w:pPr>
              <w:pStyle w:val="tablecopy"/>
              <w:jc w:val="center"/>
            </w:pPr>
            <w:r w:rsidRPr="00600101">
              <w:t>0.095780</w:t>
            </w:r>
          </w:p>
        </w:tc>
        <w:tc>
          <w:tcPr>
            <w:tcW w:w="45pt" w:type="dxa"/>
            <w:vAlign w:val="center"/>
          </w:tcPr>
          <w:p w14:paraId="33A0E735" w14:textId="77777777" w:rsidR="0090387F" w:rsidRPr="00EF7749" w:rsidRDefault="0090387F" w:rsidP="007941D2">
            <w:pPr>
              <w:rPr>
                <w:sz w:val="16"/>
                <w:szCs w:val="16"/>
              </w:rPr>
            </w:pPr>
            <w:r w:rsidRPr="00EF7749">
              <w:rPr>
                <w:sz w:val="16"/>
                <w:szCs w:val="16"/>
              </w:rPr>
              <w:t>0.029564</w:t>
            </w:r>
          </w:p>
        </w:tc>
      </w:tr>
      <w:tr w:rsidR="0090387F" w14:paraId="04F70DF9" w14:textId="77777777" w:rsidTr="007941D2">
        <w:trPr>
          <w:trHeight w:val="320"/>
          <w:jc w:val="center"/>
        </w:trPr>
        <w:tc>
          <w:tcPr>
            <w:tcW w:w="49.60pt" w:type="dxa"/>
            <w:vAlign w:val="center"/>
          </w:tcPr>
          <w:p w14:paraId="3486A98E" w14:textId="77777777" w:rsidR="0090387F" w:rsidRDefault="0090387F" w:rsidP="007941D2">
            <w:pPr>
              <w:pStyle w:val="tablecopy"/>
              <w:jc w:val="center"/>
            </w:pPr>
            <w:r>
              <w:t>7500</w:t>
            </w:r>
          </w:p>
        </w:tc>
        <w:tc>
          <w:tcPr>
            <w:tcW w:w="58.45pt" w:type="dxa"/>
            <w:vAlign w:val="center"/>
          </w:tcPr>
          <w:p w14:paraId="2D2384B4" w14:textId="77777777" w:rsidR="0090387F" w:rsidRPr="006621E4" w:rsidRDefault="0090387F" w:rsidP="007941D2">
            <w:pPr>
              <w:pStyle w:val="tablecopy"/>
              <w:jc w:val="center"/>
            </w:pPr>
            <w:r w:rsidRPr="00600101">
              <w:t>0.086930</w:t>
            </w:r>
          </w:p>
        </w:tc>
        <w:tc>
          <w:tcPr>
            <w:tcW w:w="45pt" w:type="dxa"/>
            <w:vAlign w:val="center"/>
          </w:tcPr>
          <w:p w14:paraId="46A6B83E" w14:textId="77777777" w:rsidR="0090387F" w:rsidRPr="00EF7749" w:rsidRDefault="0090387F" w:rsidP="007941D2">
            <w:pPr>
              <w:rPr>
                <w:sz w:val="16"/>
                <w:szCs w:val="16"/>
              </w:rPr>
            </w:pPr>
            <w:r w:rsidRPr="00EF7749">
              <w:rPr>
                <w:sz w:val="16"/>
                <w:szCs w:val="16"/>
              </w:rPr>
              <w:t>0.028043</w:t>
            </w:r>
          </w:p>
        </w:tc>
      </w:tr>
      <w:tr w:rsidR="0090387F" w14:paraId="15477557" w14:textId="77777777" w:rsidTr="007941D2">
        <w:trPr>
          <w:trHeight w:val="320"/>
          <w:jc w:val="center"/>
        </w:trPr>
        <w:tc>
          <w:tcPr>
            <w:tcW w:w="49.60pt" w:type="dxa"/>
            <w:vAlign w:val="center"/>
          </w:tcPr>
          <w:p w14:paraId="14DFCF12" w14:textId="77777777" w:rsidR="0090387F" w:rsidRDefault="0090387F" w:rsidP="007941D2">
            <w:pPr>
              <w:pStyle w:val="tablecopy"/>
              <w:jc w:val="center"/>
            </w:pPr>
            <w:r>
              <w:t>MAX</w:t>
            </w:r>
          </w:p>
        </w:tc>
        <w:tc>
          <w:tcPr>
            <w:tcW w:w="58.45pt" w:type="dxa"/>
            <w:vAlign w:val="center"/>
          </w:tcPr>
          <w:p w14:paraId="69178F32" w14:textId="77777777" w:rsidR="0090387F" w:rsidRPr="006621E4" w:rsidRDefault="0090387F" w:rsidP="007941D2">
            <w:pPr>
              <w:pStyle w:val="tablecopy"/>
              <w:jc w:val="center"/>
            </w:pPr>
            <w:r w:rsidRPr="00600101">
              <w:t>0.077875</w:t>
            </w:r>
          </w:p>
        </w:tc>
        <w:tc>
          <w:tcPr>
            <w:tcW w:w="45pt" w:type="dxa"/>
            <w:vAlign w:val="center"/>
          </w:tcPr>
          <w:p w14:paraId="47DD7111" w14:textId="77777777" w:rsidR="0090387F" w:rsidRPr="00EF7749" w:rsidRDefault="0090387F" w:rsidP="007941D2">
            <w:pPr>
              <w:rPr>
                <w:sz w:val="16"/>
                <w:szCs w:val="16"/>
              </w:rPr>
            </w:pPr>
            <w:r w:rsidRPr="00EF7749">
              <w:rPr>
                <w:sz w:val="16"/>
                <w:szCs w:val="16"/>
              </w:rPr>
              <w:t>0.020184</w:t>
            </w:r>
          </w:p>
        </w:tc>
      </w:tr>
    </w:tbl>
    <w:p w14:paraId="3EC6C7DF" w14:textId="77777777" w:rsidR="0090387F" w:rsidRDefault="0090387F" w:rsidP="002736D3">
      <w:pPr>
        <w:pStyle w:val="BodyText"/>
        <w:rPr>
          <w:lang w:val="en-US"/>
        </w:rPr>
      </w:pPr>
    </w:p>
    <w:p w14:paraId="0C62CA57" w14:textId="35B4DFBF" w:rsidR="00EF7749" w:rsidRDefault="00EF7749" w:rsidP="00EF7749">
      <w:pPr>
        <w:pStyle w:val="Heading2"/>
      </w:pPr>
      <w:r>
        <w:t>Full fine-tune</w:t>
      </w:r>
      <w:r w:rsidRPr="00AF026F">
        <w:t xml:space="preserve"> experiment</w:t>
      </w:r>
    </w:p>
    <w:p w14:paraId="293FF5D0" w14:textId="65C62D78" w:rsidR="0053240B" w:rsidRDefault="00EF7749" w:rsidP="002C2238">
      <w:pPr>
        <w:pStyle w:val="BodyText"/>
        <w:ind w:firstLine="0pt"/>
        <w:rPr>
          <w:lang w:val="en-US"/>
        </w:rPr>
      </w:pPr>
      <w:r>
        <w:rPr>
          <w:lang w:val="en-US"/>
        </w:rPr>
        <w:tab/>
      </w:r>
      <w:r w:rsidRPr="00EF7749">
        <w:rPr>
          <w:lang w:val="en-US"/>
        </w:rPr>
        <w:t>The result of fully fine-tuning all parameters, in addition to utilizing English data, proved to be effective in building a</w:t>
      </w:r>
      <w:r w:rsidR="00006514">
        <w:rPr>
          <w:lang w:val="en-US"/>
        </w:rPr>
        <w:t xml:space="preserve"> </w:t>
      </w:r>
      <w:r w:rsidRPr="00EF7749">
        <w:rPr>
          <w:lang w:val="en-US"/>
        </w:rPr>
        <w:t xml:space="preserve">better Indonesian text classification model. On [2] dataset, the highest performance achieved on </w:t>
      </w:r>
      <w:r w:rsidR="00D70248">
        <w:rPr>
          <w:lang w:val="en-US"/>
        </w:rPr>
        <w:t xml:space="preserve">the </w:t>
      </w:r>
      <w:r w:rsidRPr="00EF7749">
        <w:rPr>
          <w:lang w:val="en-US"/>
        </w:rPr>
        <w:t xml:space="preserve">zero-shot scenario where it yielded 0.893 F1-score, improving the previous works of 0.834. On [3] dataset, the highest performance achieved on </w:t>
      </w:r>
      <w:proofErr w:type="gramStart"/>
      <w:r w:rsidR="00B515E2">
        <w:rPr>
          <w:lang w:val="en-US"/>
        </w:rPr>
        <w:t>multilingual(</w:t>
      </w:r>
      <w:proofErr w:type="gramEnd"/>
      <w:r w:rsidR="00B515E2">
        <w:rPr>
          <w:lang w:val="en-US"/>
        </w:rPr>
        <w:t>1.5)</w:t>
      </w:r>
      <w:r w:rsidRPr="00EF7749">
        <w:rPr>
          <w:lang w:val="en-US"/>
        </w:rPr>
        <w:t xml:space="preserve"> scenario where it yielded perfect F1-score, </w:t>
      </w:r>
      <w:r w:rsidRPr="00EF7749">
        <w:rPr>
          <w:lang w:val="en-US"/>
        </w:rPr>
        <w:t xml:space="preserve">improving the previous works of 0,9369. On [4] dataset, the highest performance achieved on </w:t>
      </w:r>
      <w:proofErr w:type="gramStart"/>
      <w:r w:rsidRPr="00EF7749">
        <w:rPr>
          <w:lang w:val="en-US"/>
        </w:rPr>
        <w:t>multilingual(</w:t>
      </w:r>
      <w:proofErr w:type="gramEnd"/>
      <w:r w:rsidRPr="00EF7749">
        <w:rPr>
          <w:lang w:val="en-US"/>
        </w:rPr>
        <w:t>3) scenario where it yielded 0.898 F1-score and 89.9% accuracy. To provide a fair comparison with</w:t>
      </w:r>
      <w:r>
        <w:rPr>
          <w:lang w:val="en-US"/>
        </w:rPr>
        <w:t xml:space="preserve"> the</w:t>
      </w:r>
      <w:r w:rsidRPr="00EF7749">
        <w:rPr>
          <w:lang w:val="en-US"/>
        </w:rPr>
        <w:t xml:space="preserve"> previous work</w:t>
      </w:r>
      <w:r>
        <w:rPr>
          <w:lang w:val="en-US"/>
        </w:rPr>
        <w:t xml:space="preserve"> by </w:t>
      </w:r>
      <w:proofErr w:type="spellStart"/>
      <w:r>
        <w:rPr>
          <w:lang w:val="en-US"/>
        </w:rPr>
        <w:t>Ibrohim</w:t>
      </w:r>
      <w:proofErr w:type="spellEnd"/>
      <w:r>
        <w:rPr>
          <w:lang w:val="en-US"/>
        </w:rPr>
        <w:t xml:space="preserve"> &amp; Budi</w:t>
      </w:r>
      <w:r w:rsidR="00AC0071">
        <w:rPr>
          <w:lang w:val="en-US"/>
        </w:rPr>
        <w:t xml:space="preserve"> [4]</w:t>
      </w:r>
      <w:r w:rsidRPr="00EF7749">
        <w:rPr>
          <w:lang w:val="en-US"/>
        </w:rPr>
        <w:t>, we also ran the experiment using the original label and monolingual scenario. The experiment yielded 89.52% average accuracy, improving the previous works of 77.36%.</w:t>
      </w:r>
    </w:p>
    <w:p w14:paraId="6F162D1B" w14:textId="56A33257" w:rsidR="00AC0071" w:rsidRDefault="00AC0071" w:rsidP="00AC0071">
      <w:pPr>
        <w:pStyle w:val="Heading1"/>
      </w:pPr>
      <w:r>
        <w:t>Conclusion</w:t>
      </w:r>
    </w:p>
    <w:p w14:paraId="2A2BD850" w14:textId="4B6355B4" w:rsidR="00AC0071" w:rsidRPr="00BB784D" w:rsidRDefault="00830300" w:rsidP="00BB784D">
      <w:pPr>
        <w:pStyle w:val="BodyText"/>
      </w:pPr>
      <w:r w:rsidRPr="00830300">
        <w:t>In this work, we investigate the use of Indonesian and English text data with multilingual language models to</w:t>
      </w:r>
      <w:r w:rsidR="00D70248">
        <w:rPr>
          <w:lang w:val="en-US"/>
        </w:rPr>
        <w:t xml:space="preserve"> </w:t>
      </w:r>
      <w:r w:rsidRPr="00830300">
        <w:t>improve Indonesian language's lack of data. Through experiment</w:t>
      </w:r>
      <w:r w:rsidR="00D70248">
        <w:rPr>
          <w:lang w:val="en-US"/>
        </w:rPr>
        <w:t>s</w:t>
      </w:r>
      <w:r w:rsidRPr="00830300">
        <w:t xml:space="preserve"> on sentiment analysis and hate</w:t>
      </w:r>
      <w:r w:rsidR="00C504AC">
        <w:rPr>
          <w:lang w:val="en-US"/>
        </w:rPr>
        <w:t xml:space="preserve"> </w:t>
      </w:r>
      <w:r w:rsidRPr="00830300">
        <w:t xml:space="preserve">speech detection task, we show that the addition of English text data with the utilization of multilingual language models can improve model performance on Indonesian tasks. The less </w:t>
      </w:r>
      <w:r w:rsidR="00D22808">
        <w:rPr>
          <w:lang w:val="en-US"/>
        </w:rPr>
        <w:t xml:space="preserve">the </w:t>
      </w:r>
      <w:r w:rsidRPr="00830300">
        <w:t>Indonesian</w:t>
      </w:r>
      <w:r w:rsidR="00D22808">
        <w:rPr>
          <w:lang w:val="en-US"/>
        </w:rPr>
        <w:t xml:space="preserve"> language</w:t>
      </w:r>
      <w:r w:rsidRPr="00830300">
        <w:t xml:space="preserve"> text data used, the greater improvement yielded from adding English text data. </w:t>
      </w:r>
      <w:r w:rsidR="00D22808">
        <w:rPr>
          <w:lang w:val="en-US"/>
        </w:rPr>
        <w:t>Finally</w:t>
      </w:r>
      <w:r w:rsidRPr="00830300">
        <w:t xml:space="preserve">, the full utilization of a pre-trained language model combined with added data by multilingual representation </w:t>
      </w:r>
      <w:r w:rsidR="00D70248">
        <w:rPr>
          <w:lang w:val="en-US"/>
        </w:rPr>
        <w:t>has</w:t>
      </w:r>
      <w:r w:rsidRPr="00830300">
        <w:t xml:space="preserve"> successfully improved the result of Indonesian sentiment analysis and hate</w:t>
      </w:r>
      <w:r w:rsidR="00C504AC">
        <w:rPr>
          <w:lang w:val="en-US"/>
        </w:rPr>
        <w:t xml:space="preserve"> </w:t>
      </w:r>
      <w:r w:rsidRPr="00830300">
        <w:t>speech detection.</w:t>
      </w:r>
    </w:p>
    <w:p w14:paraId="23F47764" w14:textId="77777777" w:rsidR="009303D9" w:rsidRDefault="009303D9" w:rsidP="00A059B3">
      <w:pPr>
        <w:pStyle w:val="Heading5"/>
      </w:pPr>
      <w:r w:rsidRPr="005B520E">
        <w:t>References</w:t>
      </w:r>
    </w:p>
    <w:p w14:paraId="4FE5AF44" w14:textId="77777777" w:rsidR="009303D9" w:rsidRPr="005B520E" w:rsidRDefault="009303D9" w:rsidP="002736D3">
      <w:pPr>
        <w:jc w:val="both"/>
      </w:pPr>
    </w:p>
    <w:p w14:paraId="3981A2B7" w14:textId="44EC48E4" w:rsidR="009303D9" w:rsidRPr="00DF4290" w:rsidRDefault="002736D3" w:rsidP="0004781E">
      <w:pPr>
        <w:pStyle w:val="references"/>
        <w:ind w:start="17.70pt" w:hanging="17.70pt"/>
      </w:pPr>
      <w:r w:rsidRPr="00DF4290">
        <w:t>J. Devlin et al. “BERT: Pre-training of Deep Bidirectional Transformers for Language Understanding”. In: arXiv:1810.04805 [cs] (2019). arXiv: 1810.04805</w:t>
      </w:r>
      <w:r w:rsidR="003D329C">
        <w:t>.</w:t>
      </w:r>
    </w:p>
    <w:p w14:paraId="42170347" w14:textId="5802C6AC" w:rsidR="002736D3" w:rsidRPr="00DF4290" w:rsidRDefault="002736D3" w:rsidP="0004781E">
      <w:pPr>
        <w:pStyle w:val="references"/>
        <w:ind w:start="17.70pt" w:hanging="17.70pt"/>
      </w:pPr>
      <w:r w:rsidRPr="00DF4290">
        <w:t>A. N. Farhan &amp; M. L. Khodra. “Sentiment-specific word embedding for Indonesian sentiment analysis”. In: 2017 International Conference on Advanced Informatics, Concepts, Theory, and Applications (ICAICTA). 2017, 1–5. DOI: 10.1109/ICAICTA.2017.8090964.</w:t>
      </w:r>
    </w:p>
    <w:p w14:paraId="3895286A" w14:textId="6D5D9C4D" w:rsidR="002B70FA" w:rsidRDefault="002B70FA" w:rsidP="0004781E">
      <w:pPr>
        <w:pStyle w:val="references"/>
        <w:ind w:start="17.70pt" w:hanging="17.70pt"/>
      </w:pPr>
      <w:r w:rsidRPr="002B70FA">
        <w:t xml:space="preserve">Purwarianti, Ayu, and Ida Ayu Putu Ari Crisdayanti. “Improving Bi-LSTM Performance for Indonesian Sentiment Analysis Using Paragraph Vector.” 2019 International Conference of Advanced Informatics: Concepts, Theory and Applications (ICAICTA), 2019, pp. 1–5. IEEE Xplore, </w:t>
      </w:r>
      <w:r w:rsidR="003D329C">
        <w:t>DOI</w:t>
      </w:r>
      <w:r w:rsidRPr="002B70FA">
        <w:t xml:space="preserve">:10.1109/ICAICTA.2019.8904199. </w:t>
      </w:r>
    </w:p>
    <w:p w14:paraId="2F0B9DDD" w14:textId="40EB87B1" w:rsidR="002736D3" w:rsidRPr="00DF4290" w:rsidRDefault="002736D3" w:rsidP="0004781E">
      <w:pPr>
        <w:pStyle w:val="references"/>
        <w:ind w:start="17.70pt" w:hanging="17.70pt"/>
      </w:pPr>
      <w:r w:rsidRPr="00DF4290">
        <w:t xml:space="preserve">M. O. Ibrohim &amp; I. Budi. “Multi-label Hate Speech and Abusive Language Detection in Indonesian Twitter”. In: Proceedings of the Third Workshop on Abusive Language Online. Association for Computational Linguistics, 2019, 46–57. DOI: 10 . 18653 / v1 / W19 - 3506. </w:t>
      </w:r>
    </w:p>
    <w:p w14:paraId="4AD4F2B5" w14:textId="43EBBEC1" w:rsidR="002736D3" w:rsidRPr="00DF4290" w:rsidRDefault="002736D3" w:rsidP="0004781E">
      <w:pPr>
        <w:pStyle w:val="references"/>
        <w:ind w:start="17.70pt" w:hanging="17.70pt"/>
      </w:pPr>
      <w:r w:rsidRPr="00DF4290">
        <w:t>A. Conneau et al. “Unsupervised Cross-lingual Representation Learning at Scale”. In: arXiv:1911.02116 [cs] (2020). arXiv: 1911.02116</w:t>
      </w:r>
      <w:r w:rsidR="003D329C">
        <w:t>.</w:t>
      </w:r>
    </w:p>
    <w:p w14:paraId="4361B48E" w14:textId="101B0DAB" w:rsidR="002736D3" w:rsidRPr="00DF4290" w:rsidRDefault="002736D3" w:rsidP="0004781E">
      <w:pPr>
        <w:pStyle w:val="references"/>
        <w:ind w:start="17.70pt" w:hanging="17.70pt"/>
      </w:pPr>
      <w:r w:rsidRPr="00DF4290">
        <w:t>T. Pires, E. Schlinger &amp; D. Garrette. “How multilingual is Multilingual BERT?” In: arXiv:1906.01502 [cs] (2019). arXiv: 1906.01502.</w:t>
      </w:r>
    </w:p>
    <w:p w14:paraId="11666DC8" w14:textId="78E81D01" w:rsidR="002736D3" w:rsidRPr="00DF4290" w:rsidRDefault="002736D3" w:rsidP="0004781E">
      <w:pPr>
        <w:pStyle w:val="references"/>
        <w:ind w:start="17.70pt" w:hanging="17.70pt"/>
      </w:pPr>
      <w:r w:rsidRPr="00DF4290">
        <w:t xml:space="preserve">Y. Liu et al. “RoBERTa: A Robustly Optimized BERT Pretraining Approach”. In: arXiv:1907.11692 [cs] (2019). arXiv: 1907.11692. </w:t>
      </w:r>
    </w:p>
    <w:p w14:paraId="5A56971A" w14:textId="7BAD9EEE" w:rsidR="002736D3" w:rsidRPr="00DF4290" w:rsidRDefault="002736D3" w:rsidP="0004781E">
      <w:pPr>
        <w:pStyle w:val="references"/>
        <w:ind w:start="17.70pt" w:hanging="17.70pt"/>
      </w:pPr>
      <w:r w:rsidRPr="00DF4290">
        <w:t xml:space="preserve">A. Vaswani et al. “Attention Is All You Need”. In: arXiv:1706.03762 [cs] (2017). arXiv: 1706.03762. </w:t>
      </w:r>
    </w:p>
    <w:p w14:paraId="19C74B52" w14:textId="5CF37EF0" w:rsidR="002736D3" w:rsidRPr="00DF4290" w:rsidRDefault="002736D3" w:rsidP="0004781E">
      <w:pPr>
        <w:pStyle w:val="references"/>
        <w:ind w:start="17.70pt" w:hanging="17.70pt"/>
      </w:pPr>
      <w:r w:rsidRPr="00DF4290">
        <w:t>Z. Wang et al. “Cross-lingual Alignment vs Joint Training: A Comparative Study and A Simple Unified Framework”. In: arXiv:1910.04708 [cs] (2019). arXiv: 1910.04708.</w:t>
      </w:r>
    </w:p>
    <w:p w14:paraId="26453420" w14:textId="0459AE2F" w:rsidR="002736D3" w:rsidRDefault="002736D3" w:rsidP="0004781E">
      <w:pPr>
        <w:pStyle w:val="references"/>
        <w:ind w:start="17.70pt" w:hanging="17.70pt"/>
      </w:pPr>
      <w:r w:rsidRPr="00DF4290">
        <w:t xml:space="preserve">T. Mikolov, Q. V. Le &amp; I. Sutskever. “Exploiting Similarities among Languages for Machine Translation”. In: arXiv:1309.4168 [cs] (2013). arXiv: 1309.4168. </w:t>
      </w:r>
    </w:p>
    <w:p w14:paraId="3FC91531" w14:textId="43FFAA74" w:rsidR="002736D3" w:rsidRDefault="002736D3" w:rsidP="0004781E">
      <w:pPr>
        <w:pStyle w:val="references"/>
        <w:ind w:start="17.70pt" w:hanging="17.70pt"/>
      </w:pPr>
      <w:r w:rsidRPr="002736D3">
        <w:t>Anders Søgaard, Sebastian Ruder, and Ivan Vulic. On the limitations of unsupervised bilingual dictionary induction. In Proceedings of the 56th Annual Meeting of the Association for Computational Linguistics (Volume 1: Long Papers), pp. 778–788, Melbourne, Australia, July 2018. Association for Computational Linguistics. doi: 10.18653/v1/P18-1072</w:t>
      </w:r>
      <w:r w:rsidR="003D329C">
        <w:t>.</w:t>
      </w:r>
    </w:p>
    <w:p w14:paraId="77B7AD68" w14:textId="041FBFB8" w:rsidR="002736D3" w:rsidRDefault="002736D3" w:rsidP="002736D3">
      <w:pPr>
        <w:pStyle w:val="references"/>
        <w:ind w:start="17.70pt" w:hanging="17.70pt"/>
      </w:pPr>
      <w:r w:rsidRPr="002736D3">
        <w:t>Barun Patra, Joel Ruben Antony Moniz, Sarthak Garg, Matthew R. Gormley, and Graham Neubig. Bilingual lexicon induction with semi-</w:t>
      </w:r>
      <w:r w:rsidRPr="0053240B">
        <w:t xml:space="preserve">supervision in non-isometric embedding spaces. In The 57th Annual </w:t>
      </w:r>
      <w:r w:rsidRPr="0053240B">
        <w:lastRenderedPageBreak/>
        <w:t xml:space="preserve">Meeting of the Association for Computational Linguistics (ACL), Florence, Italy, July 2019. </w:t>
      </w:r>
    </w:p>
    <w:p w14:paraId="680D594E" w14:textId="7846534C" w:rsidR="0053240B" w:rsidRDefault="00C20713" w:rsidP="002736D3">
      <w:pPr>
        <w:pStyle w:val="references"/>
        <w:ind w:start="17.70pt" w:hanging="17.70pt"/>
      </w:pPr>
      <w:r w:rsidRPr="00C20713">
        <w:t>Sepp Hochreiter and Jürgen Schmidhuber. Long short-term memory. Neural computation, 9(8):1735–1780, 1997</w:t>
      </w:r>
    </w:p>
    <w:p w14:paraId="3CF67130" w14:textId="70244623" w:rsidR="00C20713" w:rsidRDefault="00C20713" w:rsidP="002736D3">
      <w:pPr>
        <w:pStyle w:val="references"/>
        <w:ind w:start="17.70pt" w:hanging="17.70pt"/>
      </w:pPr>
      <w:r w:rsidRPr="00C20713">
        <w:t>Junyoung Chung, Çaglar Gülçehre, Kyunghyun Cho, and Yoshua Bengio. Empirical evaluation of gated recurrent neural networks on sequence modeling. CoRR, abs/1412.3555, 2014.</w:t>
      </w:r>
    </w:p>
    <w:p w14:paraId="3AA39491" w14:textId="51F721A9" w:rsidR="00BC4166" w:rsidRDefault="00BC4166" w:rsidP="002736D3">
      <w:pPr>
        <w:pStyle w:val="references"/>
        <w:ind w:start="17.70pt" w:hanging="17.70pt"/>
      </w:pPr>
      <w:r w:rsidRPr="00BC4166">
        <w:t>Matthew Peters, Mark Neumann, Mohit Iyyer, Matt Gardner, Christopher Clark, Kenton Lee, and Luke Zettlemoyer. 2018a. Deep contextualized word representations. In NAACL.</w:t>
      </w:r>
    </w:p>
    <w:p w14:paraId="0EF7B802"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4B8931" w14:textId="721E4987" w:rsidR="002736D3" w:rsidRPr="00F96569" w:rsidRDefault="002736D3" w:rsidP="002736D3">
      <w:pPr>
        <w:pStyle w:val="references"/>
        <w:numPr>
          <w:ilvl w:val="0"/>
          <w:numId w:val="0"/>
        </w:numPr>
        <w:spacing w:line="12pt" w:lineRule="auto"/>
        <w:rPr>
          <w:rFonts w:eastAsia="SimSun"/>
          <w:b/>
          <w:noProof w:val="0"/>
          <w:color w:val="FF0000"/>
          <w:spacing w:val="-1"/>
          <w:sz w:val="20"/>
          <w:szCs w:val="20"/>
          <w:lang w:val="x-none" w:eastAsia="x-none"/>
        </w:rPr>
        <w:sectPr w:rsidR="002736D3" w:rsidRPr="00F96569" w:rsidSect="003B4E04">
          <w:type w:val="continuous"/>
          <w:pgSz w:w="595.30pt" w:h="841.90pt" w:code="9"/>
          <w:pgMar w:top="54pt" w:right="45.35pt" w:bottom="72pt" w:left="45.35pt" w:header="36pt" w:footer="36pt" w:gutter="0pt"/>
          <w:cols w:num="2" w:space="18pt"/>
          <w:docGrid w:linePitch="360"/>
        </w:sectPr>
      </w:pPr>
    </w:p>
    <w:p w14:paraId="00DAE2CA" w14:textId="27DF41A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E8EADCD" w14:textId="77777777" w:rsidR="00EC4CC3" w:rsidRDefault="00EC4CC3" w:rsidP="001A3B3D">
      <w:r>
        <w:separator/>
      </w:r>
    </w:p>
  </w:endnote>
  <w:endnote w:type="continuationSeparator" w:id="0">
    <w:p w14:paraId="670A3CBC" w14:textId="77777777" w:rsidR="00EC4CC3" w:rsidRDefault="00EC4C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F4B0F33" w14:textId="45F1FDD7" w:rsidR="001A3B3D" w:rsidRPr="006F6D3D" w:rsidRDefault="00EE56DE" w:rsidP="0056610F">
    <w:pPr>
      <w:pStyle w:val="Footer"/>
      <w:jc w:val="start"/>
      <w:rPr>
        <w:sz w:val="16"/>
        <w:szCs w:val="16"/>
      </w:rPr>
    </w:pPr>
    <w:r w:rsidRPr="00EE56DE">
      <w:rPr>
        <w:sz w:val="16"/>
        <w:szCs w:val="16"/>
      </w:rPr>
      <w:t>978-1-7281-8038-0/20/$31.00 ©2020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734606B" w14:textId="77777777" w:rsidR="00EC4CC3" w:rsidRDefault="00EC4CC3" w:rsidP="001A3B3D">
      <w:r>
        <w:separator/>
      </w:r>
    </w:p>
  </w:footnote>
  <w:footnote w:type="continuationSeparator" w:id="0">
    <w:p w14:paraId="50909908" w14:textId="77777777" w:rsidR="00EC4CC3" w:rsidRDefault="00EC4CC3" w:rsidP="001A3B3D">
      <w:r>
        <w:continuationSeparator/>
      </w:r>
    </w:p>
  </w:footnote>
  <w:footnote w:id="1">
    <w:p w14:paraId="0D25A25B" w14:textId="2A649D5A" w:rsidR="00257D03" w:rsidRDefault="00257D03">
      <w:pPr>
        <w:pStyle w:val="FootnoteText"/>
      </w:pPr>
      <w:r>
        <w:rPr>
          <w:rStyle w:val="FootnoteReference"/>
        </w:rPr>
        <w:footnoteRef/>
      </w:r>
      <w:r>
        <w:t xml:space="preserve"> </w:t>
      </w:r>
      <w:r w:rsidRPr="00257D03">
        <w:t>https://www.yelp.com/dataset</w:t>
      </w:r>
    </w:p>
  </w:footnote>
  <w:footnote w:id="2">
    <w:p w14:paraId="0BDE304E" w14:textId="69BE40C5" w:rsidR="00257D03" w:rsidRDefault="00257D03">
      <w:pPr>
        <w:pStyle w:val="FootnoteText"/>
      </w:pPr>
      <w:r>
        <w:rPr>
          <w:rStyle w:val="FootnoteReference"/>
        </w:rPr>
        <w:footnoteRef/>
      </w:r>
      <w:r>
        <w:t xml:space="preserve"> </w:t>
      </w:r>
      <w:r w:rsidRPr="00257D03">
        <w:t>https://www.kaggle.com/c/jigsaw-unintended-bias-in-toxicity-classification/data</w:t>
      </w:r>
    </w:p>
  </w:footnote>
  <w:footnote w:id="3">
    <w:p w14:paraId="77F14311" w14:textId="77777777" w:rsidR="0090387F" w:rsidRDefault="0090387F" w:rsidP="0090387F">
      <w:pPr>
        <w:pStyle w:val="FootnoteText"/>
      </w:pPr>
      <w:r>
        <w:rPr>
          <w:rStyle w:val="FootnoteReference"/>
        </w:rPr>
        <w:footnoteRef/>
      </w:r>
      <w:r>
        <w:t xml:space="preserve"> </w:t>
      </w:r>
      <w:r w:rsidRPr="00006514">
        <w:t>https://suneeta-mall.github.io/2019/12/22/Reproducible-ml-tensorflow.html</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14"/>
    <w:rsid w:val="00017C46"/>
    <w:rsid w:val="000236CF"/>
    <w:rsid w:val="00033ACE"/>
    <w:rsid w:val="0004781E"/>
    <w:rsid w:val="0008758A"/>
    <w:rsid w:val="000C1E68"/>
    <w:rsid w:val="000E40D5"/>
    <w:rsid w:val="000F7F8B"/>
    <w:rsid w:val="00115B7D"/>
    <w:rsid w:val="001A2EFD"/>
    <w:rsid w:val="001A3B3D"/>
    <w:rsid w:val="001A5F52"/>
    <w:rsid w:val="001B67DC"/>
    <w:rsid w:val="002151FD"/>
    <w:rsid w:val="002254A9"/>
    <w:rsid w:val="0022745D"/>
    <w:rsid w:val="00233D97"/>
    <w:rsid w:val="002347A2"/>
    <w:rsid w:val="002425AC"/>
    <w:rsid w:val="00257D03"/>
    <w:rsid w:val="002736D3"/>
    <w:rsid w:val="002850E3"/>
    <w:rsid w:val="002B70FA"/>
    <w:rsid w:val="002C2238"/>
    <w:rsid w:val="003425C9"/>
    <w:rsid w:val="003474D8"/>
    <w:rsid w:val="00354FCF"/>
    <w:rsid w:val="00367DCC"/>
    <w:rsid w:val="003A19E2"/>
    <w:rsid w:val="003B2B40"/>
    <w:rsid w:val="003B4E04"/>
    <w:rsid w:val="003C27A4"/>
    <w:rsid w:val="003D329C"/>
    <w:rsid w:val="003E5027"/>
    <w:rsid w:val="003F5A08"/>
    <w:rsid w:val="00420716"/>
    <w:rsid w:val="004325FB"/>
    <w:rsid w:val="004432BA"/>
    <w:rsid w:val="0044407E"/>
    <w:rsid w:val="00447BB9"/>
    <w:rsid w:val="0046031D"/>
    <w:rsid w:val="00473AC9"/>
    <w:rsid w:val="0049601B"/>
    <w:rsid w:val="004A5A95"/>
    <w:rsid w:val="004A726B"/>
    <w:rsid w:val="004C789F"/>
    <w:rsid w:val="004D72B5"/>
    <w:rsid w:val="0053240B"/>
    <w:rsid w:val="00533964"/>
    <w:rsid w:val="00551B7F"/>
    <w:rsid w:val="00557B00"/>
    <w:rsid w:val="0056610F"/>
    <w:rsid w:val="00575BCA"/>
    <w:rsid w:val="005B0344"/>
    <w:rsid w:val="005B520E"/>
    <w:rsid w:val="005E2800"/>
    <w:rsid w:val="00605825"/>
    <w:rsid w:val="0063230F"/>
    <w:rsid w:val="00645D22"/>
    <w:rsid w:val="00650ABA"/>
    <w:rsid w:val="00651A08"/>
    <w:rsid w:val="00654204"/>
    <w:rsid w:val="006621E4"/>
    <w:rsid w:val="00670434"/>
    <w:rsid w:val="00673C10"/>
    <w:rsid w:val="006B6B66"/>
    <w:rsid w:val="006F6D3D"/>
    <w:rsid w:val="00715BEA"/>
    <w:rsid w:val="00740EEA"/>
    <w:rsid w:val="007640D0"/>
    <w:rsid w:val="00793EE0"/>
    <w:rsid w:val="00794804"/>
    <w:rsid w:val="007B33F1"/>
    <w:rsid w:val="007B6DDA"/>
    <w:rsid w:val="007C0308"/>
    <w:rsid w:val="007C2FF2"/>
    <w:rsid w:val="007D6232"/>
    <w:rsid w:val="007F1F99"/>
    <w:rsid w:val="007F768F"/>
    <w:rsid w:val="00802402"/>
    <w:rsid w:val="0080791D"/>
    <w:rsid w:val="00830300"/>
    <w:rsid w:val="00836367"/>
    <w:rsid w:val="00850067"/>
    <w:rsid w:val="00873603"/>
    <w:rsid w:val="008A2C7D"/>
    <w:rsid w:val="008B6524"/>
    <w:rsid w:val="008C4B23"/>
    <w:rsid w:val="008C6462"/>
    <w:rsid w:val="008F6E2C"/>
    <w:rsid w:val="0090387F"/>
    <w:rsid w:val="00922AEF"/>
    <w:rsid w:val="009303D9"/>
    <w:rsid w:val="00933C64"/>
    <w:rsid w:val="0096181B"/>
    <w:rsid w:val="00961CD2"/>
    <w:rsid w:val="00972203"/>
    <w:rsid w:val="0099107E"/>
    <w:rsid w:val="0099134B"/>
    <w:rsid w:val="009B66BC"/>
    <w:rsid w:val="009F1D79"/>
    <w:rsid w:val="00A0498C"/>
    <w:rsid w:val="00A059B3"/>
    <w:rsid w:val="00A27692"/>
    <w:rsid w:val="00A819D8"/>
    <w:rsid w:val="00AC0071"/>
    <w:rsid w:val="00AE3409"/>
    <w:rsid w:val="00AE75B2"/>
    <w:rsid w:val="00AF026F"/>
    <w:rsid w:val="00B11A60"/>
    <w:rsid w:val="00B22613"/>
    <w:rsid w:val="00B44A76"/>
    <w:rsid w:val="00B515E2"/>
    <w:rsid w:val="00B768D1"/>
    <w:rsid w:val="00B923AD"/>
    <w:rsid w:val="00BA1025"/>
    <w:rsid w:val="00BB784D"/>
    <w:rsid w:val="00BC3420"/>
    <w:rsid w:val="00BC4166"/>
    <w:rsid w:val="00BD670B"/>
    <w:rsid w:val="00BE7D3C"/>
    <w:rsid w:val="00BF4CCE"/>
    <w:rsid w:val="00BF5FF6"/>
    <w:rsid w:val="00C0207F"/>
    <w:rsid w:val="00C11382"/>
    <w:rsid w:val="00C1560D"/>
    <w:rsid w:val="00C16117"/>
    <w:rsid w:val="00C20713"/>
    <w:rsid w:val="00C306C2"/>
    <w:rsid w:val="00C3075A"/>
    <w:rsid w:val="00C43F7A"/>
    <w:rsid w:val="00C504AC"/>
    <w:rsid w:val="00C629B6"/>
    <w:rsid w:val="00C6459F"/>
    <w:rsid w:val="00C8197A"/>
    <w:rsid w:val="00C919A4"/>
    <w:rsid w:val="00CA4392"/>
    <w:rsid w:val="00CC393F"/>
    <w:rsid w:val="00D2176E"/>
    <w:rsid w:val="00D22808"/>
    <w:rsid w:val="00D47B6D"/>
    <w:rsid w:val="00D632BE"/>
    <w:rsid w:val="00D70248"/>
    <w:rsid w:val="00D72D06"/>
    <w:rsid w:val="00D7522C"/>
    <w:rsid w:val="00D7536F"/>
    <w:rsid w:val="00D76668"/>
    <w:rsid w:val="00DF4290"/>
    <w:rsid w:val="00E07383"/>
    <w:rsid w:val="00E165BC"/>
    <w:rsid w:val="00E218D0"/>
    <w:rsid w:val="00E61E12"/>
    <w:rsid w:val="00E7596C"/>
    <w:rsid w:val="00E831D7"/>
    <w:rsid w:val="00E878F2"/>
    <w:rsid w:val="00EA087E"/>
    <w:rsid w:val="00EC243B"/>
    <w:rsid w:val="00EC4CC3"/>
    <w:rsid w:val="00ED0149"/>
    <w:rsid w:val="00EE56DE"/>
    <w:rsid w:val="00EF77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6D7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B66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21E4"/>
    <w:pPr>
      <w:spacing w:before="5pt" w:beforeAutospacing="1" w:after="5pt" w:afterAutospacing="1"/>
      <w:jc w:val="start"/>
    </w:pPr>
    <w:rPr>
      <w:rFonts w:eastAsia="Times New Roman"/>
      <w:sz w:val="24"/>
      <w:szCs w:val="24"/>
    </w:rPr>
  </w:style>
  <w:style w:type="character" w:styleId="Hyperlink">
    <w:name w:val="Hyperlink"/>
    <w:basedOn w:val="DefaultParagraphFont"/>
    <w:rsid w:val="002736D3"/>
    <w:rPr>
      <w:color w:val="0563C1" w:themeColor="hyperlink"/>
      <w:u w:val="single"/>
    </w:rPr>
  </w:style>
  <w:style w:type="character" w:styleId="UnresolvedMention">
    <w:name w:val="Unresolved Mention"/>
    <w:basedOn w:val="DefaultParagraphFont"/>
    <w:uiPriority w:val="99"/>
    <w:semiHidden/>
    <w:unhideWhenUsed/>
    <w:rsid w:val="002736D3"/>
    <w:rPr>
      <w:color w:val="605E5C"/>
      <w:shd w:val="clear" w:color="auto" w:fill="E1DFDD"/>
    </w:rPr>
  </w:style>
  <w:style w:type="paragraph" w:styleId="FootnoteText">
    <w:name w:val="footnote text"/>
    <w:basedOn w:val="Normal"/>
    <w:link w:val="FootnoteTextChar"/>
    <w:rsid w:val="008C6462"/>
  </w:style>
  <w:style w:type="character" w:customStyle="1" w:styleId="FootnoteTextChar">
    <w:name w:val="Footnote Text Char"/>
    <w:basedOn w:val="DefaultParagraphFont"/>
    <w:link w:val="FootnoteText"/>
    <w:rsid w:val="008C6462"/>
  </w:style>
  <w:style w:type="character" w:styleId="FootnoteReference">
    <w:name w:val="footnote reference"/>
    <w:basedOn w:val="DefaultParagraphFont"/>
    <w:rsid w:val="008C6462"/>
    <w:rPr>
      <w:vertAlign w:val="superscript"/>
    </w:rPr>
  </w:style>
  <w:style w:type="paragraph" w:styleId="BalloonText">
    <w:name w:val="Balloon Text"/>
    <w:basedOn w:val="Normal"/>
    <w:link w:val="BalloonTextChar"/>
    <w:semiHidden/>
    <w:unhideWhenUsed/>
    <w:rsid w:val="00AE75B2"/>
    <w:rPr>
      <w:rFonts w:ascii="Segoe UI" w:hAnsi="Segoe UI" w:cs="Segoe UI"/>
      <w:sz w:val="18"/>
      <w:szCs w:val="18"/>
    </w:rPr>
  </w:style>
  <w:style w:type="character" w:customStyle="1" w:styleId="BalloonTextChar">
    <w:name w:val="Balloon Text Char"/>
    <w:basedOn w:val="DefaultParagraphFont"/>
    <w:link w:val="BalloonText"/>
    <w:semiHidden/>
    <w:rsid w:val="00AE75B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419</TotalTime>
  <Pages>5</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Improving Indonesian Text Classification Using Multilingual Language Model</vt:lpstr>
    </vt:vector>
  </TitlesOfParts>
  <Company>IEEE</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Indonesian Text Classification Using Multilingual Language Model</dc:title>
  <dc:subject/>
  <dc:creator>ilhamfputra31@gmail.com;ayu@stei.itb.ac.id</dc:creator>
  <cp:keywords/>
  <cp:lastModifiedBy>Ilham Firdausi Putra</cp:lastModifiedBy>
  <cp:revision>48</cp:revision>
  <cp:lastPrinted>2020-08-17T22:35:00Z</cp:lastPrinted>
  <dcterms:created xsi:type="dcterms:W3CDTF">2019-01-08T18:42:00Z</dcterms:created>
  <dcterms:modified xsi:type="dcterms:W3CDTF">2020-08-17T22:50:00Z</dcterms:modified>
</cp:coreProperties>
</file>