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Christopher Regan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 Gorinson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Garrett Partenza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Temi Owoeye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Thiri Hsu Myat Aung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Class: 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getPaymentInfo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getGameScore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getLocation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setPaymentInfo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setGameScore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setLocation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Class: Administrators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updatePictures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updateVideos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viewUsers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viewDonations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viewShares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