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633" w14:textId="62B14F5C" w:rsidR="007F4EFC" w:rsidRPr="00C43359" w:rsidRDefault="00C43359" w:rsidP="00400F42">
      <w:pPr>
        <w:spacing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473E5849" wp14:editId="3DCDB685">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7">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2D66364" w14:textId="261608BE" w:rsidR="00400F42" w:rsidRPr="00C43359" w:rsidRDefault="00400F42" w:rsidP="00400F42">
      <w:pPr>
        <w:spacing w:line="360" w:lineRule="auto"/>
        <w:jc w:val="center"/>
        <w:rPr>
          <w:rFonts w:ascii="Times New Roman" w:hAnsi="Times New Roman" w:cs="Times New Roman"/>
        </w:rPr>
      </w:pPr>
    </w:p>
    <w:p w14:paraId="0C332522" w14:textId="77777777" w:rsidR="00400F42" w:rsidRPr="00C43359" w:rsidRDefault="00400F42" w:rsidP="00400F42">
      <w:pPr>
        <w:spacing w:after="120" w:line="360" w:lineRule="auto"/>
        <w:jc w:val="center"/>
        <w:rPr>
          <w:rFonts w:ascii="Times New Roman" w:hAnsi="Times New Roman" w:cs="Times New Roman"/>
          <w:b/>
          <w:bCs/>
          <w:sz w:val="28"/>
          <w:szCs w:val="28"/>
        </w:rPr>
      </w:pPr>
      <w:r w:rsidRPr="00C43359">
        <w:rPr>
          <w:rFonts w:ascii="Times New Roman" w:hAnsi="Times New Roman" w:cs="Times New Roman"/>
          <w:b/>
          <w:bCs/>
          <w:sz w:val="28"/>
          <w:szCs w:val="28"/>
        </w:rPr>
        <w:t>Colegio Universitario de Estudios Financieros</w:t>
      </w:r>
    </w:p>
    <w:p w14:paraId="054CED8E" w14:textId="77777777" w:rsidR="00400F42" w:rsidRPr="00C43359" w:rsidRDefault="00400F42" w:rsidP="00ED1FB8">
      <w:pPr>
        <w:spacing w:after="120" w:line="360" w:lineRule="auto"/>
        <w:rPr>
          <w:rFonts w:ascii="Times New Roman" w:hAnsi="Times New Roman" w:cs="Times New Roman"/>
          <w:b/>
          <w:bCs/>
          <w:sz w:val="26"/>
          <w:szCs w:val="26"/>
        </w:rPr>
      </w:pPr>
    </w:p>
    <w:p w14:paraId="4919BAB5" w14:textId="313228C9" w:rsidR="00400F42" w:rsidRPr="00C43359" w:rsidRDefault="00400F42" w:rsidP="00ED1FB8">
      <w:pPr>
        <w:spacing w:after="120" w:line="360" w:lineRule="auto"/>
        <w:jc w:val="center"/>
        <w:rPr>
          <w:rFonts w:ascii="Times New Roman" w:hAnsi="Times New Roman" w:cs="Times New Roman"/>
          <w:b/>
          <w:bCs/>
          <w:sz w:val="32"/>
          <w:szCs w:val="32"/>
        </w:rPr>
      </w:pPr>
      <w:r w:rsidRPr="00C43359">
        <w:rPr>
          <w:rFonts w:ascii="Times New Roman" w:hAnsi="Times New Roman" w:cs="Times New Roman"/>
          <w:b/>
          <w:bCs/>
          <w:sz w:val="32"/>
          <w:szCs w:val="32"/>
        </w:rPr>
        <w:t>Máster Universitario en Ciencia de Datos</w:t>
      </w:r>
    </w:p>
    <w:p w14:paraId="03ABE534" w14:textId="4339C992" w:rsidR="00B67286" w:rsidRPr="00C43359" w:rsidRDefault="00B67286" w:rsidP="00400F42">
      <w:pPr>
        <w:spacing w:after="120" w:line="360" w:lineRule="auto"/>
        <w:jc w:val="center"/>
        <w:rPr>
          <w:rFonts w:ascii="Times New Roman" w:hAnsi="Times New Roman" w:cs="Times New Roman"/>
          <w:b/>
          <w:bCs/>
          <w:sz w:val="28"/>
          <w:szCs w:val="28"/>
        </w:rPr>
      </w:pPr>
    </w:p>
    <w:p w14:paraId="1AF6C08E" w14:textId="77777777" w:rsidR="00ED1FB8" w:rsidRPr="00C43359" w:rsidRDefault="00ED1FB8" w:rsidP="00400F42">
      <w:pPr>
        <w:spacing w:after="120" w:line="360" w:lineRule="auto"/>
        <w:jc w:val="center"/>
        <w:rPr>
          <w:rFonts w:ascii="Times New Roman" w:hAnsi="Times New Roman" w:cs="Times New Roman"/>
          <w:b/>
          <w:bCs/>
          <w:sz w:val="28"/>
          <w:szCs w:val="28"/>
        </w:rPr>
      </w:pPr>
    </w:p>
    <w:p w14:paraId="2C0E00C2" w14:textId="1DCD02F2" w:rsidR="00B67286" w:rsidRPr="00C43359" w:rsidRDefault="00B67286" w:rsidP="00B67286">
      <w:pPr>
        <w:spacing w:after="120" w:line="360" w:lineRule="auto"/>
        <w:jc w:val="center"/>
        <w:rPr>
          <w:rFonts w:ascii="Times New Roman" w:hAnsi="Times New Roman" w:cs="Times New Roman"/>
          <w:b/>
          <w:bCs/>
          <w:sz w:val="60"/>
          <w:szCs w:val="60"/>
        </w:rPr>
      </w:pPr>
      <w:r w:rsidRPr="00C43359">
        <w:rPr>
          <w:rFonts w:ascii="Times New Roman" w:hAnsi="Times New Roman" w:cs="Times New Roman"/>
          <w:b/>
          <w:bCs/>
          <w:sz w:val="60"/>
          <w:szCs w:val="60"/>
        </w:rPr>
        <w:t>RESUMEN EJECUTIVO</w:t>
      </w:r>
    </w:p>
    <w:p w14:paraId="7B1C98C7" w14:textId="77777777" w:rsidR="00400F42" w:rsidRPr="00C43359" w:rsidRDefault="00400F42" w:rsidP="00400F42">
      <w:pPr>
        <w:spacing w:after="120" w:line="360" w:lineRule="auto"/>
        <w:rPr>
          <w:rFonts w:ascii="Times New Roman" w:hAnsi="Times New Roman" w:cs="Times New Roman"/>
          <w:b/>
          <w:bCs/>
          <w:sz w:val="26"/>
          <w:szCs w:val="26"/>
        </w:rPr>
      </w:pPr>
    </w:p>
    <w:p w14:paraId="1B930A8D" w14:textId="77777777" w:rsidR="00ED1FB8" w:rsidRPr="00C43359" w:rsidRDefault="00ED1FB8" w:rsidP="00ED1FB8">
      <w:pPr>
        <w:spacing w:after="120" w:line="360" w:lineRule="auto"/>
        <w:jc w:val="center"/>
        <w:rPr>
          <w:rFonts w:ascii="Times New Roman" w:hAnsi="Times New Roman" w:cs="Times New Roman"/>
          <w:b/>
          <w:bCs/>
          <w:sz w:val="36"/>
          <w:szCs w:val="36"/>
        </w:rPr>
      </w:pPr>
    </w:p>
    <w:p w14:paraId="131E0122" w14:textId="0745CB40" w:rsidR="00400F42" w:rsidRPr="00C43359" w:rsidRDefault="00400F42" w:rsidP="00ED1FB8">
      <w:pPr>
        <w:spacing w:after="120" w:line="360" w:lineRule="auto"/>
        <w:jc w:val="center"/>
        <w:rPr>
          <w:rFonts w:ascii="Times New Roman" w:hAnsi="Times New Roman" w:cs="Times New Roman"/>
          <w:b/>
          <w:bCs/>
          <w:sz w:val="36"/>
          <w:szCs w:val="36"/>
        </w:rPr>
      </w:pPr>
      <w:r w:rsidRPr="00C43359">
        <w:rPr>
          <w:rFonts w:ascii="Times New Roman" w:hAnsi="Times New Roman" w:cs="Times New Roman"/>
          <w:b/>
          <w:bCs/>
          <w:sz w:val="36"/>
          <w:szCs w:val="36"/>
        </w:rPr>
        <w:t>MODELOS DE INTERVENCIÓN DE SERIES TEMPORALES: APLICACIÓN AL COVID-19</w:t>
      </w:r>
    </w:p>
    <w:p w14:paraId="011E2C21" w14:textId="77777777" w:rsidR="00400F42" w:rsidRPr="00C43359" w:rsidRDefault="00400F42" w:rsidP="00B67286">
      <w:pPr>
        <w:spacing w:after="120" w:line="360" w:lineRule="auto"/>
        <w:rPr>
          <w:rFonts w:ascii="Times New Roman" w:hAnsi="Times New Roman" w:cs="Times New Roman"/>
          <w:b/>
          <w:bCs/>
          <w:sz w:val="32"/>
          <w:szCs w:val="32"/>
        </w:rPr>
      </w:pPr>
    </w:p>
    <w:p w14:paraId="08ED5285" w14:textId="77777777" w:rsidR="00400F42" w:rsidRPr="00C43359" w:rsidRDefault="00400F42" w:rsidP="00B67286">
      <w:pPr>
        <w:spacing w:after="120" w:line="360" w:lineRule="auto"/>
        <w:rPr>
          <w:rFonts w:ascii="Times New Roman" w:hAnsi="Times New Roman" w:cs="Times New Roman"/>
          <w:b/>
          <w:bCs/>
        </w:rPr>
      </w:pPr>
    </w:p>
    <w:p w14:paraId="13837C48" w14:textId="3BC9E844" w:rsidR="00400F42" w:rsidRPr="00C43359" w:rsidRDefault="00400F42" w:rsidP="00400F42">
      <w:pPr>
        <w:spacing w:after="120" w:line="360" w:lineRule="auto"/>
        <w:jc w:val="right"/>
        <w:rPr>
          <w:rFonts w:ascii="Times New Roman" w:hAnsi="Times New Roman" w:cs="Times New Roman"/>
        </w:rPr>
      </w:pPr>
      <w:r w:rsidRPr="00C43359">
        <w:rPr>
          <w:rFonts w:ascii="Times New Roman" w:hAnsi="Times New Roman" w:cs="Times New Roman"/>
          <w:b/>
          <w:bCs/>
        </w:rPr>
        <w:t>Alumno:</w:t>
      </w:r>
      <w:r w:rsidRPr="00C43359">
        <w:rPr>
          <w:rFonts w:ascii="Times New Roman" w:hAnsi="Times New Roman" w:cs="Times New Roman"/>
        </w:rPr>
        <w:t xml:space="preserve"> Gómez Rivas, Alejandro José</w:t>
      </w:r>
    </w:p>
    <w:p w14:paraId="15DADB2D" w14:textId="203B2E77" w:rsidR="00400F42" w:rsidRPr="00C43359" w:rsidRDefault="00400F42" w:rsidP="00ED1FB8">
      <w:pPr>
        <w:spacing w:after="120" w:line="360" w:lineRule="auto"/>
        <w:jc w:val="right"/>
        <w:rPr>
          <w:rFonts w:ascii="Times New Roman" w:hAnsi="Times New Roman" w:cs="Times New Roman"/>
        </w:rPr>
      </w:pPr>
      <w:r w:rsidRPr="00C43359">
        <w:rPr>
          <w:rFonts w:ascii="Times New Roman" w:hAnsi="Times New Roman" w:cs="Times New Roman"/>
          <w:b/>
          <w:bCs/>
        </w:rPr>
        <w:t xml:space="preserve">Tutor: </w:t>
      </w:r>
      <w:r w:rsidRPr="00C43359">
        <w:rPr>
          <w:rFonts w:ascii="Times New Roman" w:hAnsi="Times New Roman" w:cs="Times New Roman"/>
        </w:rPr>
        <w:t>Queralt Sánchez de las Matas, Ricardo A.</w:t>
      </w:r>
      <w:r w:rsidRPr="00C43359">
        <w:rPr>
          <w:rFonts w:ascii="Times New Roman" w:hAnsi="Times New Roman" w:cs="Times New Roman"/>
          <w:b/>
          <w:bCs/>
        </w:rPr>
        <w:t xml:space="preserve"> </w:t>
      </w:r>
    </w:p>
    <w:p w14:paraId="5A18EE61" w14:textId="30A867E1" w:rsidR="00ED1FB8" w:rsidRPr="00C43359" w:rsidRDefault="00ED1FB8" w:rsidP="00400F42">
      <w:pPr>
        <w:spacing w:after="120" w:line="360" w:lineRule="auto"/>
        <w:jc w:val="center"/>
        <w:rPr>
          <w:rFonts w:ascii="Times New Roman" w:hAnsi="Times New Roman" w:cs="Times New Roman"/>
          <w:sz w:val="20"/>
          <w:szCs w:val="20"/>
        </w:rPr>
      </w:pPr>
    </w:p>
    <w:p w14:paraId="47A5EB1E" w14:textId="77777777" w:rsidR="00ED1FB8" w:rsidRPr="00C43359" w:rsidRDefault="00ED1FB8" w:rsidP="00400F42">
      <w:pPr>
        <w:spacing w:after="120" w:line="360" w:lineRule="auto"/>
        <w:jc w:val="center"/>
        <w:rPr>
          <w:rFonts w:ascii="Times New Roman" w:hAnsi="Times New Roman" w:cs="Times New Roman"/>
          <w:sz w:val="20"/>
          <w:szCs w:val="20"/>
        </w:rPr>
      </w:pPr>
    </w:p>
    <w:p w14:paraId="0817119C" w14:textId="6C537E15" w:rsidR="00400F42" w:rsidRPr="00C43359" w:rsidRDefault="00400F42" w:rsidP="00400F42">
      <w:pPr>
        <w:spacing w:after="120" w:line="360" w:lineRule="auto"/>
        <w:jc w:val="center"/>
        <w:rPr>
          <w:rFonts w:ascii="Times New Roman" w:hAnsi="Times New Roman" w:cs="Times New Roman"/>
          <w:sz w:val="20"/>
          <w:szCs w:val="20"/>
        </w:rPr>
      </w:pPr>
      <w:r w:rsidRPr="00C43359">
        <w:rPr>
          <w:rFonts w:ascii="Times New Roman" w:hAnsi="Times New Roman" w:cs="Times New Roman"/>
          <w:sz w:val="20"/>
          <w:szCs w:val="20"/>
        </w:rPr>
        <w:t>Madrid, 9 de septiembre de 2022</w:t>
      </w:r>
    </w:p>
    <w:p w14:paraId="46E6C6E7" w14:textId="434E5589" w:rsidR="00C43359" w:rsidRPr="00C43359" w:rsidRDefault="000A55EB" w:rsidP="00295E94">
      <w:pPr>
        <w:pStyle w:val="Prrafodelista"/>
        <w:numPr>
          <w:ilvl w:val="0"/>
          <w:numId w:val="1"/>
        </w:numPr>
        <w:spacing w:before="120" w:after="120" w:line="360" w:lineRule="auto"/>
        <w:ind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lastRenderedPageBreak/>
        <w:t>R</w:t>
      </w:r>
      <w:r w:rsidR="00C43359" w:rsidRPr="00C43359">
        <w:rPr>
          <w:rFonts w:ascii="Times New Roman" w:hAnsi="Times New Roman" w:cs="Times New Roman"/>
          <w:b/>
          <w:bCs/>
          <w:sz w:val="24"/>
          <w:szCs w:val="24"/>
        </w:rPr>
        <w:t>ESUMEN</w:t>
      </w:r>
    </w:p>
    <w:p w14:paraId="4445C3C7" w14:textId="77603482" w:rsidR="00B934B1" w:rsidRPr="000D54C1" w:rsidRDefault="00B934B1" w:rsidP="00B934B1">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0D54C1">
        <w:rPr>
          <w:rFonts w:ascii="Times New Roman" w:hAnsi="Times New Roman" w:cs="Times New Roman"/>
          <w:sz w:val="24"/>
          <w:szCs w:val="24"/>
        </w:rPr>
        <w:t xml:space="preserve"> principios del 2020,</w:t>
      </w:r>
      <w:r>
        <w:rPr>
          <w:rFonts w:ascii="Times New Roman" w:hAnsi="Times New Roman" w:cs="Times New Roman"/>
          <w:sz w:val="24"/>
          <w:szCs w:val="24"/>
        </w:rPr>
        <w:t xml:space="preserve"> en China, una </w:t>
      </w:r>
      <w:r w:rsidRPr="000D54C1">
        <w:rPr>
          <w:rFonts w:ascii="Times New Roman" w:hAnsi="Times New Roman" w:cs="Times New Roman"/>
          <w:sz w:val="24"/>
          <w:szCs w:val="24"/>
        </w:rPr>
        <w:t>nueva variante de enfermedad respiratoria aguda</w:t>
      </w:r>
      <w:r>
        <w:rPr>
          <w:rFonts w:ascii="Times New Roman" w:hAnsi="Times New Roman" w:cs="Times New Roman"/>
          <w:sz w:val="24"/>
          <w:szCs w:val="24"/>
        </w:rPr>
        <w:t xml:space="preserve"> denominada</w:t>
      </w:r>
      <w:r w:rsidRPr="000D54C1">
        <w:rPr>
          <w:rFonts w:ascii="Times New Roman" w:hAnsi="Times New Roman" w:cs="Times New Roman"/>
          <w:sz w:val="24"/>
          <w:szCs w:val="24"/>
        </w:rPr>
        <w:t xml:space="preserve"> COVID-</w:t>
      </w:r>
      <w:r>
        <w:rPr>
          <w:rFonts w:ascii="Times New Roman" w:hAnsi="Times New Roman" w:cs="Times New Roman"/>
          <w:sz w:val="24"/>
          <w:szCs w:val="24"/>
        </w:rPr>
        <w:t>19</w:t>
      </w:r>
      <w:r>
        <w:rPr>
          <w:rFonts w:ascii="Times New Roman" w:hAnsi="Times New Roman" w:cs="Times New Roman"/>
          <w:sz w:val="24"/>
          <w:szCs w:val="24"/>
        </w:rPr>
        <w:t>, de origen desconocido,</w:t>
      </w:r>
      <w:r w:rsidRPr="000D54C1">
        <w:rPr>
          <w:rFonts w:ascii="Times New Roman" w:hAnsi="Times New Roman" w:cs="Times New Roman"/>
          <w:sz w:val="24"/>
          <w:szCs w:val="24"/>
        </w:rPr>
        <w:t xml:space="preserve"> azotó al país por completo y</w:t>
      </w:r>
      <w:r>
        <w:rPr>
          <w:rFonts w:ascii="Times New Roman" w:hAnsi="Times New Roman" w:cs="Times New Roman"/>
          <w:sz w:val="24"/>
          <w:szCs w:val="24"/>
        </w:rPr>
        <w:t xml:space="preserve"> también</w:t>
      </w:r>
      <w:r w:rsidRPr="000D54C1">
        <w:rPr>
          <w:rFonts w:ascii="Times New Roman" w:hAnsi="Times New Roman" w:cs="Times New Roman"/>
          <w:sz w:val="24"/>
          <w:szCs w:val="24"/>
        </w:rPr>
        <w:t xml:space="preserve">, en cuestión de pocos meses, </w:t>
      </w:r>
      <w:r>
        <w:rPr>
          <w:rFonts w:ascii="Times New Roman" w:hAnsi="Times New Roman" w:cs="Times New Roman"/>
          <w:sz w:val="24"/>
          <w:szCs w:val="24"/>
        </w:rPr>
        <w:t>a</w:t>
      </w:r>
      <w:r w:rsidRPr="000D54C1">
        <w:rPr>
          <w:rFonts w:ascii="Times New Roman" w:hAnsi="Times New Roman" w:cs="Times New Roman"/>
          <w:sz w:val="24"/>
          <w:szCs w:val="24"/>
        </w:rPr>
        <w:t xml:space="preserve">l mundo entero. </w:t>
      </w:r>
      <w:r>
        <w:rPr>
          <w:rFonts w:ascii="Times New Roman" w:hAnsi="Times New Roman" w:cs="Times New Roman"/>
          <w:sz w:val="24"/>
          <w:szCs w:val="24"/>
        </w:rPr>
        <w:t>Est</w:t>
      </w:r>
      <w:r w:rsidRPr="000D54C1">
        <w:rPr>
          <w:rFonts w:ascii="Times New Roman" w:hAnsi="Times New Roman" w:cs="Times New Roman"/>
          <w:sz w:val="24"/>
          <w:szCs w:val="24"/>
        </w:rPr>
        <w:t xml:space="preserve">a pandemia ha causado el cierre de muchas empresas y una situación de incertidumbre para muchos datos socioeconómicos y bursátiles. </w:t>
      </w:r>
    </w:p>
    <w:p w14:paraId="768B93ED" w14:textId="41FA9D60" w:rsidR="00295E94" w:rsidRDefault="00B934B1" w:rsidP="00EC040C">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Un</w:t>
      </w:r>
      <w:r w:rsidRPr="000D54C1">
        <w:rPr>
          <w:rFonts w:ascii="Times New Roman" w:hAnsi="Times New Roman" w:cs="Times New Roman"/>
          <w:sz w:val="24"/>
          <w:szCs w:val="24"/>
        </w:rPr>
        <w:t xml:space="preserve"> pronóstico preciso</w:t>
      </w:r>
      <w:r>
        <w:rPr>
          <w:rFonts w:ascii="Times New Roman" w:hAnsi="Times New Roman" w:cs="Times New Roman"/>
          <w:sz w:val="24"/>
          <w:szCs w:val="24"/>
        </w:rPr>
        <w:t xml:space="preserve"> </w:t>
      </w:r>
      <w:r w:rsidRPr="000D54C1">
        <w:rPr>
          <w:rFonts w:ascii="Times New Roman" w:hAnsi="Times New Roman" w:cs="Times New Roman"/>
          <w:sz w:val="24"/>
          <w:szCs w:val="24"/>
        </w:rPr>
        <w:t xml:space="preserve">de una </w:t>
      </w:r>
      <w:r>
        <w:rPr>
          <w:rFonts w:ascii="Times New Roman" w:hAnsi="Times New Roman" w:cs="Times New Roman"/>
          <w:sz w:val="24"/>
          <w:szCs w:val="24"/>
        </w:rPr>
        <w:t xml:space="preserve">posible </w:t>
      </w:r>
      <w:r w:rsidRPr="000D54C1">
        <w:rPr>
          <w:rFonts w:ascii="Times New Roman" w:hAnsi="Times New Roman" w:cs="Times New Roman"/>
          <w:sz w:val="24"/>
          <w:szCs w:val="24"/>
        </w:rPr>
        <w:t xml:space="preserve">futura pandemia </w:t>
      </w:r>
      <w:r>
        <w:rPr>
          <w:rFonts w:ascii="Times New Roman" w:hAnsi="Times New Roman" w:cs="Times New Roman"/>
          <w:sz w:val="24"/>
          <w:szCs w:val="24"/>
        </w:rPr>
        <w:t>o de una situación atípica</w:t>
      </w:r>
      <w:r w:rsidRPr="000D54C1">
        <w:rPr>
          <w:rFonts w:ascii="Times New Roman" w:hAnsi="Times New Roman" w:cs="Times New Roman"/>
          <w:sz w:val="24"/>
          <w:szCs w:val="24"/>
        </w:rPr>
        <w:t xml:space="preserve"> se vuelve crucial en tales situaciones. </w:t>
      </w:r>
      <w:bookmarkStart w:id="0" w:name="_Hlk113448529"/>
      <w:r>
        <w:rPr>
          <w:rFonts w:ascii="Times New Roman" w:hAnsi="Times New Roman" w:cs="Times New Roman"/>
          <w:sz w:val="24"/>
          <w:szCs w:val="24"/>
        </w:rPr>
        <w:t>E</w:t>
      </w:r>
      <w:r w:rsidRPr="000D54C1">
        <w:rPr>
          <w:rFonts w:ascii="Times New Roman" w:hAnsi="Times New Roman" w:cs="Times New Roman"/>
          <w:sz w:val="24"/>
          <w:szCs w:val="24"/>
        </w:rPr>
        <w:t>l principal objetivo de este Trabajo de Fin de Máster es realizar un</w:t>
      </w:r>
      <w:r>
        <w:rPr>
          <w:rFonts w:ascii="Times New Roman" w:hAnsi="Times New Roman" w:cs="Times New Roman"/>
          <w:sz w:val="24"/>
          <w:szCs w:val="24"/>
        </w:rPr>
        <w:t xml:space="preserve"> análisis</w:t>
      </w:r>
      <w:r w:rsidRPr="000D54C1">
        <w:rPr>
          <w:rFonts w:ascii="Times New Roman" w:hAnsi="Times New Roman" w:cs="Times New Roman"/>
          <w:sz w:val="24"/>
          <w:szCs w:val="24"/>
        </w:rPr>
        <w:t xml:space="preserve"> e implantación de distintos modelos predictivos</w:t>
      </w:r>
      <w:r>
        <w:rPr>
          <w:rFonts w:ascii="Times New Roman" w:hAnsi="Times New Roman" w:cs="Times New Roman"/>
          <w:sz w:val="24"/>
          <w:szCs w:val="24"/>
        </w:rPr>
        <w:t xml:space="preserve"> tradicionales</w:t>
      </w:r>
      <w:r w:rsidRPr="000D54C1">
        <w:rPr>
          <w:rFonts w:ascii="Times New Roman" w:hAnsi="Times New Roman" w:cs="Times New Roman"/>
          <w:sz w:val="24"/>
          <w:szCs w:val="24"/>
        </w:rPr>
        <w:t xml:space="preserve"> del impacto </w:t>
      </w:r>
      <w:r>
        <w:rPr>
          <w:rFonts w:ascii="Times New Roman" w:hAnsi="Times New Roman" w:cs="Times New Roman"/>
          <w:sz w:val="24"/>
          <w:szCs w:val="24"/>
        </w:rPr>
        <w:t>del</w:t>
      </w:r>
      <w:r w:rsidRPr="000D54C1">
        <w:rPr>
          <w:rFonts w:ascii="Times New Roman" w:hAnsi="Times New Roman" w:cs="Times New Roman"/>
          <w:sz w:val="24"/>
          <w:szCs w:val="24"/>
        </w:rPr>
        <w:t xml:space="preserve"> COVID-19 en distintas series temporales</w:t>
      </w:r>
      <w:r>
        <w:rPr>
          <w:rFonts w:ascii="Times New Roman" w:hAnsi="Times New Roman" w:cs="Times New Roman"/>
          <w:sz w:val="24"/>
          <w:szCs w:val="24"/>
        </w:rPr>
        <w:t xml:space="preserve"> </w:t>
      </w:r>
      <w:r w:rsidRPr="000D54C1">
        <w:rPr>
          <w:rFonts w:ascii="Times New Roman" w:hAnsi="Times New Roman" w:cs="Times New Roman"/>
          <w:sz w:val="24"/>
          <w:szCs w:val="24"/>
        </w:rPr>
        <w:t>y determinar cu</w:t>
      </w:r>
      <w:r>
        <w:rPr>
          <w:rFonts w:ascii="Times New Roman" w:hAnsi="Times New Roman" w:cs="Times New Roman"/>
          <w:sz w:val="24"/>
          <w:szCs w:val="24"/>
        </w:rPr>
        <w:t>á</w:t>
      </w:r>
      <w:r w:rsidRPr="000D54C1">
        <w:rPr>
          <w:rFonts w:ascii="Times New Roman" w:hAnsi="Times New Roman" w:cs="Times New Roman"/>
          <w:sz w:val="24"/>
          <w:szCs w:val="24"/>
        </w:rPr>
        <w:t>l</w:t>
      </w:r>
      <w:r>
        <w:rPr>
          <w:rFonts w:ascii="Times New Roman" w:hAnsi="Times New Roman" w:cs="Times New Roman"/>
          <w:sz w:val="24"/>
          <w:szCs w:val="24"/>
        </w:rPr>
        <w:t>es</w:t>
      </w:r>
      <w:r w:rsidRPr="000D54C1">
        <w:rPr>
          <w:rFonts w:ascii="Times New Roman" w:hAnsi="Times New Roman" w:cs="Times New Roman"/>
          <w:sz w:val="24"/>
          <w:szCs w:val="24"/>
        </w:rPr>
        <w:t xml:space="preserve"> de ellos tiene</w:t>
      </w:r>
      <w:r>
        <w:rPr>
          <w:rFonts w:ascii="Times New Roman" w:hAnsi="Times New Roman" w:cs="Times New Roman"/>
          <w:sz w:val="24"/>
          <w:szCs w:val="24"/>
        </w:rPr>
        <w:t>n</w:t>
      </w:r>
      <w:r w:rsidRPr="000D54C1">
        <w:rPr>
          <w:rFonts w:ascii="Times New Roman" w:hAnsi="Times New Roman" w:cs="Times New Roman"/>
          <w:sz w:val="24"/>
          <w:szCs w:val="24"/>
        </w:rPr>
        <w:t xml:space="preserve"> </w:t>
      </w:r>
      <w:r>
        <w:rPr>
          <w:rFonts w:ascii="Times New Roman" w:hAnsi="Times New Roman" w:cs="Times New Roman"/>
          <w:sz w:val="24"/>
          <w:szCs w:val="24"/>
        </w:rPr>
        <w:t>un</w:t>
      </w:r>
      <w:r w:rsidRPr="000D54C1">
        <w:rPr>
          <w:rFonts w:ascii="Times New Roman" w:hAnsi="Times New Roman" w:cs="Times New Roman"/>
          <w:sz w:val="24"/>
          <w:szCs w:val="24"/>
        </w:rPr>
        <w:t xml:space="preserve"> </w:t>
      </w:r>
      <w:r>
        <w:rPr>
          <w:rFonts w:ascii="Times New Roman" w:hAnsi="Times New Roman" w:cs="Times New Roman"/>
          <w:sz w:val="24"/>
          <w:szCs w:val="24"/>
        </w:rPr>
        <w:t>pronóstico</w:t>
      </w:r>
      <w:r w:rsidRPr="000D54C1">
        <w:rPr>
          <w:rFonts w:ascii="Times New Roman" w:hAnsi="Times New Roman" w:cs="Times New Roman"/>
          <w:sz w:val="24"/>
          <w:szCs w:val="24"/>
        </w:rPr>
        <w:t xml:space="preserve"> </w:t>
      </w:r>
      <w:r>
        <w:rPr>
          <w:rFonts w:ascii="Times New Roman" w:hAnsi="Times New Roman" w:cs="Times New Roman"/>
          <w:sz w:val="24"/>
          <w:szCs w:val="24"/>
        </w:rPr>
        <w:t>más certero del</w:t>
      </w:r>
      <w:r w:rsidRPr="000D54C1">
        <w:rPr>
          <w:rFonts w:ascii="Times New Roman" w:hAnsi="Times New Roman" w:cs="Times New Roman"/>
          <w:sz w:val="24"/>
          <w:szCs w:val="24"/>
        </w:rPr>
        <w:t xml:space="preserve"> futuro para que, de esta manera, las empresas y </w:t>
      </w:r>
      <w:r>
        <w:rPr>
          <w:rFonts w:ascii="Times New Roman" w:hAnsi="Times New Roman" w:cs="Times New Roman"/>
          <w:sz w:val="24"/>
          <w:szCs w:val="24"/>
        </w:rPr>
        <w:t xml:space="preserve">los </w:t>
      </w:r>
      <w:r w:rsidRPr="000D54C1">
        <w:rPr>
          <w:rFonts w:ascii="Times New Roman" w:hAnsi="Times New Roman" w:cs="Times New Roman"/>
          <w:sz w:val="24"/>
          <w:szCs w:val="24"/>
        </w:rPr>
        <w:t>países de todo el mundo puedan estar preparados</w:t>
      </w:r>
      <w:r>
        <w:rPr>
          <w:rFonts w:ascii="Times New Roman" w:hAnsi="Times New Roman" w:cs="Times New Roman"/>
          <w:sz w:val="24"/>
          <w:szCs w:val="24"/>
        </w:rPr>
        <w:t xml:space="preserve"> </w:t>
      </w:r>
      <w:r w:rsidRPr="000D54C1">
        <w:rPr>
          <w:rFonts w:ascii="Times New Roman" w:hAnsi="Times New Roman" w:cs="Times New Roman"/>
          <w:sz w:val="24"/>
          <w:szCs w:val="24"/>
        </w:rPr>
        <w:t>para controlar</w:t>
      </w:r>
      <w:r>
        <w:rPr>
          <w:rFonts w:ascii="Times New Roman" w:hAnsi="Times New Roman" w:cs="Times New Roman"/>
          <w:sz w:val="24"/>
          <w:szCs w:val="24"/>
        </w:rPr>
        <w:t>lo</w:t>
      </w:r>
      <w:r w:rsidRPr="000D54C1">
        <w:rPr>
          <w:rFonts w:ascii="Times New Roman" w:hAnsi="Times New Roman" w:cs="Times New Roman"/>
          <w:sz w:val="24"/>
          <w:szCs w:val="24"/>
        </w:rPr>
        <w:t xml:space="preserve">. </w:t>
      </w:r>
      <w:bookmarkEnd w:id="0"/>
    </w:p>
    <w:p w14:paraId="467440FE" w14:textId="77777777" w:rsidR="00EC040C" w:rsidRPr="00C43359" w:rsidRDefault="00EC040C" w:rsidP="00EC040C">
      <w:pPr>
        <w:spacing w:before="120" w:after="120" w:line="360" w:lineRule="auto"/>
        <w:jc w:val="both"/>
        <w:rPr>
          <w:rFonts w:ascii="Times New Roman" w:hAnsi="Times New Roman" w:cs="Times New Roman"/>
          <w:sz w:val="24"/>
          <w:szCs w:val="24"/>
        </w:rPr>
      </w:pPr>
    </w:p>
    <w:p w14:paraId="2508D439" w14:textId="75182D33" w:rsidR="005B3143" w:rsidRPr="00C43359" w:rsidRDefault="000A55EB" w:rsidP="00295E94">
      <w:pPr>
        <w:pStyle w:val="Prrafodelista"/>
        <w:numPr>
          <w:ilvl w:val="0"/>
          <w:numId w:val="1"/>
        </w:numPr>
        <w:spacing w:before="120" w:after="120" w:line="360" w:lineRule="auto"/>
        <w:ind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t>I</w:t>
      </w:r>
      <w:r w:rsidR="00C43359" w:rsidRPr="00C43359">
        <w:rPr>
          <w:rFonts w:ascii="Times New Roman" w:hAnsi="Times New Roman" w:cs="Times New Roman"/>
          <w:b/>
          <w:bCs/>
          <w:sz w:val="24"/>
          <w:szCs w:val="24"/>
        </w:rPr>
        <w:t>NTRODUCCIÓN</w:t>
      </w:r>
    </w:p>
    <w:p w14:paraId="714324EE" w14:textId="61822812" w:rsidR="000A55EB" w:rsidRPr="00C43359" w:rsidRDefault="005B314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El presente Trabajo de Fin de Máster tiene por objetivo</w:t>
      </w:r>
      <w:r w:rsidR="00B934B1">
        <w:rPr>
          <w:rFonts w:ascii="Times New Roman" w:hAnsi="Times New Roman" w:cs="Times New Roman"/>
          <w:sz w:val="24"/>
          <w:szCs w:val="24"/>
        </w:rPr>
        <w:t xml:space="preserve"> lo explicado en el resumen:</w:t>
      </w:r>
      <w:r w:rsidRPr="00C43359">
        <w:rPr>
          <w:rFonts w:ascii="Times New Roman" w:hAnsi="Times New Roman" w:cs="Times New Roman"/>
          <w:sz w:val="24"/>
          <w:szCs w:val="24"/>
        </w:rPr>
        <w:t xml:space="preserve"> el análisis de distintas series temporales en la época COVID-19 y su previsión en el futuro mediante distintos modelos predictivos.</w:t>
      </w:r>
    </w:p>
    <w:p w14:paraId="4B498DA4" w14:textId="77777777" w:rsidR="00ED1FB8" w:rsidRPr="00C43359" w:rsidRDefault="00B67286"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Este trabajo, en definitiva, s</w:t>
      </w:r>
      <w:r w:rsidR="005B3143" w:rsidRPr="00C43359">
        <w:rPr>
          <w:rFonts w:ascii="Times New Roman" w:hAnsi="Times New Roman" w:cs="Times New Roman"/>
          <w:sz w:val="24"/>
          <w:szCs w:val="24"/>
        </w:rPr>
        <w:t>e trata de un</w:t>
      </w:r>
      <w:r w:rsidRPr="00C43359">
        <w:rPr>
          <w:rFonts w:ascii="Times New Roman" w:hAnsi="Times New Roman" w:cs="Times New Roman"/>
          <w:sz w:val="24"/>
          <w:szCs w:val="24"/>
        </w:rPr>
        <w:t>a actividad</w:t>
      </w:r>
      <w:r w:rsidR="005B3143" w:rsidRPr="00C43359">
        <w:rPr>
          <w:rFonts w:ascii="Times New Roman" w:hAnsi="Times New Roman" w:cs="Times New Roman"/>
          <w:sz w:val="24"/>
          <w:szCs w:val="24"/>
        </w:rPr>
        <w:t xml:space="preserve"> académic</w:t>
      </w:r>
      <w:r w:rsidRPr="00C43359">
        <w:rPr>
          <w:rFonts w:ascii="Times New Roman" w:hAnsi="Times New Roman" w:cs="Times New Roman"/>
          <w:sz w:val="24"/>
          <w:szCs w:val="24"/>
        </w:rPr>
        <w:t>a</w:t>
      </w:r>
      <w:r w:rsidR="005B3143" w:rsidRPr="00C43359">
        <w:rPr>
          <w:rFonts w:ascii="Times New Roman" w:hAnsi="Times New Roman" w:cs="Times New Roman"/>
          <w:sz w:val="24"/>
          <w:szCs w:val="24"/>
        </w:rPr>
        <w:t xml:space="preserve"> en el que se </w:t>
      </w:r>
      <w:r w:rsidRPr="00C43359">
        <w:rPr>
          <w:rFonts w:ascii="Times New Roman" w:hAnsi="Times New Roman" w:cs="Times New Roman"/>
          <w:sz w:val="24"/>
          <w:szCs w:val="24"/>
        </w:rPr>
        <w:t xml:space="preserve">han </w:t>
      </w:r>
      <w:r w:rsidR="005B3143" w:rsidRPr="00C43359">
        <w:rPr>
          <w:rFonts w:ascii="Times New Roman" w:hAnsi="Times New Roman" w:cs="Times New Roman"/>
          <w:sz w:val="24"/>
          <w:szCs w:val="24"/>
        </w:rPr>
        <w:t>aplica</w:t>
      </w:r>
      <w:r w:rsidRPr="00C43359">
        <w:rPr>
          <w:rFonts w:ascii="Times New Roman" w:hAnsi="Times New Roman" w:cs="Times New Roman"/>
          <w:sz w:val="24"/>
          <w:szCs w:val="24"/>
        </w:rPr>
        <w:t>do</w:t>
      </w:r>
      <w:r w:rsidR="005B3143" w:rsidRPr="00C43359">
        <w:rPr>
          <w:rFonts w:ascii="Times New Roman" w:hAnsi="Times New Roman" w:cs="Times New Roman"/>
          <w:sz w:val="24"/>
          <w:szCs w:val="24"/>
        </w:rPr>
        <w:t xml:space="preserve"> conceptos que se han adquirido a lo largo de la asignatura de</w:t>
      </w:r>
      <w:r w:rsidRPr="00C43359">
        <w:rPr>
          <w:rFonts w:ascii="Times New Roman" w:hAnsi="Times New Roman" w:cs="Times New Roman"/>
          <w:sz w:val="24"/>
          <w:szCs w:val="24"/>
        </w:rPr>
        <w:t xml:space="preserve"> </w:t>
      </w:r>
      <w:r w:rsidR="005B3143" w:rsidRPr="00C43359">
        <w:rPr>
          <w:rFonts w:ascii="Times New Roman" w:hAnsi="Times New Roman" w:cs="Times New Roman"/>
          <w:sz w:val="24"/>
          <w:szCs w:val="24"/>
        </w:rPr>
        <w:t>“Técnicas de predicción de series temporales” impartida en el Máster Universitario en Ciencia de Datos, por lo que no se trata de una investigación científica</w:t>
      </w:r>
      <w:r w:rsidRPr="00C43359">
        <w:rPr>
          <w:rFonts w:ascii="Times New Roman" w:hAnsi="Times New Roman" w:cs="Times New Roman"/>
          <w:sz w:val="24"/>
          <w:szCs w:val="24"/>
        </w:rPr>
        <w:t xml:space="preserve"> ni una divulgación sobre cómo aplicar dichos modelos para cada serie de tiempo en un momento específico. </w:t>
      </w:r>
    </w:p>
    <w:p w14:paraId="4F782AD7" w14:textId="6B7CBEF6" w:rsidR="00ED1FB8" w:rsidRPr="00C43359" w:rsidRDefault="00FA3577"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A continuación,</w:t>
      </w:r>
      <w:r w:rsidR="00ED1FB8" w:rsidRPr="00C43359">
        <w:rPr>
          <w:rFonts w:ascii="Times New Roman" w:hAnsi="Times New Roman" w:cs="Times New Roman"/>
          <w:sz w:val="24"/>
          <w:szCs w:val="24"/>
        </w:rPr>
        <w:t xml:space="preserve"> se</w:t>
      </w:r>
      <w:r w:rsidRPr="00C43359">
        <w:rPr>
          <w:rFonts w:ascii="Times New Roman" w:hAnsi="Times New Roman" w:cs="Times New Roman"/>
          <w:sz w:val="24"/>
          <w:szCs w:val="24"/>
        </w:rPr>
        <w:t xml:space="preserve"> puntualizan las fases</w:t>
      </w:r>
      <w:r w:rsidR="00ED1FB8" w:rsidRPr="00C43359">
        <w:rPr>
          <w:rFonts w:ascii="Times New Roman" w:hAnsi="Times New Roman" w:cs="Times New Roman"/>
          <w:sz w:val="24"/>
          <w:szCs w:val="24"/>
        </w:rPr>
        <w:t xml:space="preserve"> del trabajo</w:t>
      </w:r>
      <w:r w:rsidRPr="00C43359">
        <w:rPr>
          <w:rFonts w:ascii="Times New Roman" w:hAnsi="Times New Roman" w:cs="Times New Roman"/>
          <w:sz w:val="24"/>
          <w:szCs w:val="24"/>
        </w:rPr>
        <w:t>:</w:t>
      </w:r>
    </w:p>
    <w:p w14:paraId="31C4D0D2" w14:textId="6F5A3CBF" w:rsidR="00ED1FB8" w:rsidRPr="00C43359" w:rsidRDefault="00ED1FB8" w:rsidP="00EC040C">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 xml:space="preserve">Se seleccionan distintas series temporales como variables objetivo de estudio y se </w:t>
      </w:r>
      <w:r w:rsidR="003C5E25" w:rsidRPr="00C43359">
        <w:rPr>
          <w:rFonts w:ascii="Times New Roman" w:hAnsi="Times New Roman" w:cs="Times New Roman"/>
          <w:sz w:val="24"/>
          <w:szCs w:val="24"/>
        </w:rPr>
        <w:t>realiza un preprocesamiento de</w:t>
      </w:r>
      <w:r w:rsidRPr="00C43359">
        <w:rPr>
          <w:rFonts w:ascii="Times New Roman" w:hAnsi="Times New Roman" w:cs="Times New Roman"/>
          <w:sz w:val="24"/>
          <w:szCs w:val="24"/>
        </w:rPr>
        <w:t xml:space="preserve"> los datos para poder realizar correctamente los pasos</w:t>
      </w:r>
      <w:r w:rsidR="003C5E25" w:rsidRPr="00C43359">
        <w:rPr>
          <w:rFonts w:ascii="Times New Roman" w:hAnsi="Times New Roman" w:cs="Times New Roman"/>
          <w:sz w:val="24"/>
          <w:szCs w:val="24"/>
        </w:rPr>
        <w:t xml:space="preserve"> posteriores</w:t>
      </w:r>
      <w:r w:rsidRPr="00C43359">
        <w:rPr>
          <w:rFonts w:ascii="Times New Roman" w:hAnsi="Times New Roman" w:cs="Times New Roman"/>
          <w:sz w:val="24"/>
          <w:szCs w:val="24"/>
        </w:rPr>
        <w:t xml:space="preserve">. </w:t>
      </w:r>
    </w:p>
    <w:p w14:paraId="2A2D0198" w14:textId="386D779D" w:rsidR="003C5E25" w:rsidRPr="00C43359" w:rsidRDefault="00454F10" w:rsidP="00EC040C">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Se realiza un</w:t>
      </w:r>
      <w:r w:rsidR="00ED1FB8" w:rsidRPr="00C43359">
        <w:rPr>
          <w:rFonts w:ascii="Times New Roman" w:hAnsi="Times New Roman" w:cs="Times New Roman"/>
          <w:sz w:val="24"/>
          <w:szCs w:val="24"/>
        </w:rPr>
        <w:t xml:space="preserve"> </w:t>
      </w:r>
      <w:r w:rsidRPr="00C43359">
        <w:rPr>
          <w:rFonts w:ascii="Times New Roman" w:hAnsi="Times New Roman" w:cs="Times New Roman"/>
          <w:sz w:val="24"/>
          <w:szCs w:val="24"/>
        </w:rPr>
        <w:t xml:space="preserve">análisis </w:t>
      </w:r>
      <w:r w:rsidR="00ED1FB8" w:rsidRPr="00C43359">
        <w:rPr>
          <w:rFonts w:ascii="Times New Roman" w:hAnsi="Times New Roman" w:cs="Times New Roman"/>
          <w:sz w:val="24"/>
          <w:szCs w:val="24"/>
        </w:rPr>
        <w:t xml:space="preserve">EDA </w:t>
      </w:r>
      <w:r w:rsidR="003C5E25" w:rsidRPr="00C43359">
        <w:rPr>
          <w:rFonts w:ascii="Times New Roman" w:hAnsi="Times New Roman" w:cs="Times New Roman"/>
          <w:sz w:val="24"/>
          <w:szCs w:val="24"/>
        </w:rPr>
        <w:t>aplicando cálculos estadísticos y representaciones gráficas para observar la tendencia, la estacionalidad y otras características</w:t>
      </w:r>
      <w:r w:rsidRPr="00C43359">
        <w:rPr>
          <w:rFonts w:ascii="Times New Roman" w:hAnsi="Times New Roman" w:cs="Times New Roman"/>
          <w:sz w:val="24"/>
          <w:szCs w:val="24"/>
        </w:rPr>
        <w:t>.</w:t>
      </w:r>
    </w:p>
    <w:p w14:paraId="47B9AE55" w14:textId="6C9C8E10" w:rsidR="00EC040C" w:rsidRDefault="003C5E25" w:rsidP="00EC040C">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 xml:space="preserve">Se </w:t>
      </w:r>
      <w:r w:rsidR="00FA3577" w:rsidRPr="00C43359">
        <w:rPr>
          <w:rFonts w:ascii="Times New Roman" w:hAnsi="Times New Roman" w:cs="Times New Roman"/>
          <w:sz w:val="24"/>
          <w:szCs w:val="24"/>
        </w:rPr>
        <w:t>explica</w:t>
      </w:r>
      <w:r w:rsidRPr="00C43359">
        <w:rPr>
          <w:rFonts w:ascii="Times New Roman" w:hAnsi="Times New Roman" w:cs="Times New Roman"/>
          <w:sz w:val="24"/>
          <w:szCs w:val="24"/>
        </w:rPr>
        <w:t xml:space="preserve"> cada uno de los modelos</w:t>
      </w:r>
      <w:r w:rsidR="00FA3577" w:rsidRPr="00C43359">
        <w:rPr>
          <w:rFonts w:ascii="Times New Roman" w:hAnsi="Times New Roman" w:cs="Times New Roman"/>
          <w:sz w:val="24"/>
          <w:szCs w:val="24"/>
        </w:rPr>
        <w:t>,</w:t>
      </w:r>
      <w:r w:rsidRPr="00C43359">
        <w:rPr>
          <w:rFonts w:ascii="Times New Roman" w:hAnsi="Times New Roman" w:cs="Times New Roman"/>
          <w:sz w:val="24"/>
          <w:szCs w:val="24"/>
        </w:rPr>
        <w:t xml:space="preserve"> se aplica</w:t>
      </w:r>
      <w:r w:rsidR="00FA3577" w:rsidRPr="00C43359">
        <w:rPr>
          <w:rFonts w:ascii="Times New Roman" w:hAnsi="Times New Roman" w:cs="Times New Roman"/>
          <w:sz w:val="24"/>
          <w:szCs w:val="24"/>
        </w:rPr>
        <w:t>n</w:t>
      </w:r>
      <w:r w:rsidRPr="00C43359">
        <w:rPr>
          <w:rFonts w:ascii="Times New Roman" w:hAnsi="Times New Roman" w:cs="Times New Roman"/>
          <w:sz w:val="24"/>
          <w:szCs w:val="24"/>
        </w:rPr>
        <w:t xml:space="preserve"> para cada serie mediante entrenamiento</w:t>
      </w:r>
      <w:r w:rsidR="00454F10" w:rsidRPr="00C43359">
        <w:rPr>
          <w:rFonts w:ascii="Times New Roman" w:hAnsi="Times New Roman" w:cs="Times New Roman"/>
          <w:sz w:val="24"/>
          <w:szCs w:val="24"/>
        </w:rPr>
        <w:t>-</w:t>
      </w:r>
      <w:r w:rsidRPr="00C43359">
        <w:rPr>
          <w:rFonts w:ascii="Times New Roman" w:hAnsi="Times New Roman" w:cs="Times New Roman"/>
          <w:sz w:val="24"/>
          <w:szCs w:val="24"/>
        </w:rPr>
        <w:t>test, se comparan sus resultados con los últimos datos reales y se comprueban cuáles de ellos dan menos error y se aplic</w:t>
      </w:r>
      <w:r w:rsidR="00EC040C">
        <w:rPr>
          <w:rFonts w:ascii="Times New Roman" w:hAnsi="Times New Roman" w:cs="Times New Roman"/>
          <w:sz w:val="24"/>
          <w:szCs w:val="24"/>
        </w:rPr>
        <w:t>an finalmente</w:t>
      </w:r>
      <w:r w:rsidRPr="00C43359">
        <w:rPr>
          <w:rFonts w:ascii="Times New Roman" w:hAnsi="Times New Roman" w:cs="Times New Roman"/>
          <w:sz w:val="24"/>
          <w:szCs w:val="24"/>
        </w:rPr>
        <w:t xml:space="preserve"> para realizar una predicción hasta finales del año vigente.</w:t>
      </w:r>
    </w:p>
    <w:p w14:paraId="23AC708C" w14:textId="34915D6B" w:rsidR="003C5E25" w:rsidRPr="00EC040C" w:rsidRDefault="003C5E25" w:rsidP="00EC040C">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EC040C">
        <w:rPr>
          <w:rFonts w:ascii="Times New Roman" w:hAnsi="Times New Roman" w:cs="Times New Roman"/>
          <w:sz w:val="24"/>
          <w:szCs w:val="24"/>
        </w:rPr>
        <w:t>Por último, se contrastan sus resultados y se realiza una conclusión general con l</w:t>
      </w:r>
      <w:r w:rsidR="00BC2913" w:rsidRPr="00EC040C">
        <w:rPr>
          <w:rFonts w:ascii="Times New Roman" w:hAnsi="Times New Roman" w:cs="Times New Roman"/>
          <w:sz w:val="24"/>
          <w:szCs w:val="24"/>
        </w:rPr>
        <w:t>o</w:t>
      </w:r>
      <w:r w:rsidRPr="00EC040C">
        <w:rPr>
          <w:rFonts w:ascii="Times New Roman" w:hAnsi="Times New Roman" w:cs="Times New Roman"/>
          <w:sz w:val="24"/>
          <w:szCs w:val="24"/>
        </w:rPr>
        <w:t xml:space="preserve"> obtenido.</w:t>
      </w:r>
    </w:p>
    <w:p w14:paraId="7AA9713B" w14:textId="4D64BD40" w:rsidR="00BC2913" w:rsidRPr="00C43359" w:rsidRDefault="00BC291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lastRenderedPageBreak/>
        <w:t>Este proyecto plantea un desafío personal puesto que requiere el manejo de múltiples conceptos de</w:t>
      </w:r>
      <w:r w:rsidR="00B934B1">
        <w:rPr>
          <w:rFonts w:ascii="Times New Roman" w:hAnsi="Times New Roman" w:cs="Times New Roman"/>
          <w:sz w:val="24"/>
          <w:szCs w:val="24"/>
        </w:rPr>
        <w:t xml:space="preserve"> estadística avanzada </w:t>
      </w:r>
      <w:r w:rsidRPr="00C43359">
        <w:rPr>
          <w:rFonts w:ascii="Times New Roman" w:hAnsi="Times New Roman" w:cs="Times New Roman"/>
          <w:sz w:val="24"/>
          <w:szCs w:val="24"/>
        </w:rPr>
        <w:t xml:space="preserve">para comprender el funcionamiento de los modelos de predicción, además de conocimientos sólidos de Matemáticas y de </w:t>
      </w:r>
      <w:r w:rsidR="00B934B1">
        <w:rPr>
          <w:rFonts w:ascii="Times New Roman" w:hAnsi="Times New Roman" w:cs="Times New Roman"/>
          <w:sz w:val="24"/>
          <w:szCs w:val="24"/>
        </w:rPr>
        <w:t>programación en Python</w:t>
      </w:r>
      <w:r w:rsidRPr="00C43359">
        <w:rPr>
          <w:rFonts w:ascii="Times New Roman" w:hAnsi="Times New Roman" w:cs="Times New Roman"/>
          <w:sz w:val="24"/>
          <w:szCs w:val="24"/>
        </w:rPr>
        <w:t>.</w:t>
      </w:r>
    </w:p>
    <w:p w14:paraId="73ACA363" w14:textId="152E599D" w:rsidR="00BC2913" w:rsidRPr="00C43359" w:rsidRDefault="00BC291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A continuación, se muestra de manera gráfica la estructura:</w:t>
      </w:r>
    </w:p>
    <w:p w14:paraId="1C192413" w14:textId="77569DE5" w:rsidR="00ED1FB8" w:rsidRPr="00C43359" w:rsidRDefault="00FA3577"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C0F8A55" wp14:editId="03145E01">
                <wp:simplePos x="0" y="0"/>
                <wp:positionH relativeFrom="margin">
                  <wp:align>right</wp:align>
                </wp:positionH>
                <wp:positionV relativeFrom="paragraph">
                  <wp:posOffset>5080</wp:posOffset>
                </wp:positionV>
                <wp:extent cx="2072640" cy="1249680"/>
                <wp:effectExtent l="0" t="0" r="22860" b="26670"/>
                <wp:wrapNone/>
                <wp:docPr id="10" name="Rectángulo: esquinas redondeadas 10"/>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F8A55" id="Rectángulo: esquinas redondeadas 10" o:spid="_x0000_s1026" style="position:absolute;left:0;text-align:left;margin-left:112pt;margin-top:.4pt;width:163.2pt;height:98.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" fillcolor="white [3201]" strokecolor="black [3213]" strokeweight="1pt">
                <v:stroke joinstyle="miter"/>
                <v:textbo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v:textbox>
                <w10:wrap anchorx="margin"/>
              </v:roundrect>
            </w:pict>
          </mc:Fallback>
        </mc:AlternateContent>
      </w:r>
      <w:r w:rsidR="00082628" w:rsidRPr="00C4335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3DF9EB" wp14:editId="3D19D7EF">
                <wp:simplePos x="0" y="0"/>
                <wp:positionH relativeFrom="margin">
                  <wp:align>left</wp:align>
                </wp:positionH>
                <wp:positionV relativeFrom="paragraph">
                  <wp:posOffset>5080</wp:posOffset>
                </wp:positionV>
                <wp:extent cx="2072640" cy="1249680"/>
                <wp:effectExtent l="0" t="0" r="22860" b="26670"/>
                <wp:wrapNone/>
                <wp:docPr id="4" name="Rectángulo: esquinas redondeadas 4"/>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DF9EB" id="Rectángulo: esquinas redondeadas 4" o:spid="_x0000_s1027" style="position:absolute;left:0;text-align:left;margin-left:0;margin-top:.4pt;width:163.2pt;height:9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" fillcolor="white [3201]" strokecolor="black [3213]" strokeweight="1pt">
                <v:stroke joinstyle="miter"/>
                <v:textbo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v:textbox>
                <w10:wrap anchorx="margin"/>
              </v:roundrect>
            </w:pict>
          </mc:Fallback>
        </mc:AlternateContent>
      </w:r>
      <w:r w:rsidR="00BC2913" w:rsidRPr="00C43359">
        <w:rPr>
          <w:rFonts w:ascii="Times New Roman" w:hAnsi="Times New Roman" w:cs="Times New Roman"/>
          <w:sz w:val="24"/>
          <w:szCs w:val="24"/>
        </w:rPr>
        <w:t xml:space="preserve"> </w:t>
      </w:r>
    </w:p>
    <w:p w14:paraId="3B84FFAE" w14:textId="381EC81B" w:rsidR="00BC2913" w:rsidRPr="00C43359" w:rsidRDefault="00FA3577"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D13924" wp14:editId="32F285D4">
                <wp:simplePos x="0" y="0"/>
                <wp:positionH relativeFrom="margin">
                  <wp:posOffset>2076450</wp:posOffset>
                </wp:positionH>
                <wp:positionV relativeFrom="paragraph">
                  <wp:posOffset>191769</wp:posOffset>
                </wp:positionV>
                <wp:extent cx="1981200" cy="45719"/>
                <wp:effectExtent l="0" t="114300" r="0" b="107315"/>
                <wp:wrapNone/>
                <wp:docPr id="6" name="Conector recto de flecha 6"/>
                <wp:cNvGraphicFramePr/>
                <a:graphic xmlns:a="http://schemas.openxmlformats.org/drawingml/2006/main">
                  <a:graphicData uri="http://schemas.microsoft.com/office/word/2010/wordprocessingShape">
                    <wps:wsp>
                      <wps:cNvCnPr/>
                      <wps:spPr>
                        <a:xfrm flipV="1">
                          <a:off x="0" y="0"/>
                          <a:ext cx="1981200" cy="45719"/>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B12D1C" id="_x0000_t32" coordsize="21600,21600" o:spt="32" o:oned="t" path="m,l21600,21600e" filled="f">
                <v:path arrowok="t" fillok="f" o:connecttype="none"/>
                <o:lock v:ext="edit" shapetype="t"/>
              </v:shapetype>
              <v:shape id="Conector recto de flecha 6" o:spid="_x0000_s1026" type="#_x0000_t32" style="position:absolute;margin-left:163.5pt;margin-top:15.1pt;width:156pt;height:3.6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" strokecolor="black [3213]" strokeweight="4.5pt">
                <v:stroke endarrow="block" joinstyle="miter"/>
                <w10:wrap anchorx="margin"/>
              </v:shape>
            </w:pict>
          </mc:Fallback>
        </mc:AlternateContent>
      </w:r>
    </w:p>
    <w:p w14:paraId="7CE36BEB" w14:textId="33FC517E" w:rsidR="00BC2913" w:rsidRPr="00C43359" w:rsidRDefault="00BC2913" w:rsidP="00ED1FB8">
      <w:pPr>
        <w:spacing w:line="360" w:lineRule="auto"/>
        <w:ind w:firstLine="708"/>
        <w:jc w:val="both"/>
        <w:rPr>
          <w:rFonts w:ascii="Times New Roman" w:hAnsi="Times New Roman" w:cs="Times New Roman"/>
          <w:sz w:val="24"/>
          <w:szCs w:val="24"/>
        </w:rPr>
      </w:pPr>
    </w:p>
    <w:p w14:paraId="6C28651D" w14:textId="3DD72813" w:rsidR="00BC2913" w:rsidRPr="00C43359" w:rsidRDefault="00C43359"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5D2E29" wp14:editId="7D61CECF">
                <wp:simplePos x="0" y="0"/>
                <wp:positionH relativeFrom="margin">
                  <wp:posOffset>2061210</wp:posOffset>
                </wp:positionH>
                <wp:positionV relativeFrom="paragraph">
                  <wp:posOffset>19050</wp:posOffset>
                </wp:positionV>
                <wp:extent cx="1973580" cy="403860"/>
                <wp:effectExtent l="38100" t="19050" r="26670" b="110490"/>
                <wp:wrapNone/>
                <wp:docPr id="14" name="Conector recto de flecha 14"/>
                <wp:cNvGraphicFramePr/>
                <a:graphic xmlns:a="http://schemas.openxmlformats.org/drawingml/2006/main">
                  <a:graphicData uri="http://schemas.microsoft.com/office/word/2010/wordprocessingShape">
                    <wps:wsp>
                      <wps:cNvCnPr/>
                      <wps:spPr>
                        <a:xfrm flipH="1">
                          <a:off x="0" y="0"/>
                          <a:ext cx="1973580" cy="40386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3333E" id="Conector recto de flecha 14" o:spid="_x0000_s1026" type="#_x0000_t32" style="position:absolute;margin-left:162.3pt;margin-top:1.5pt;width:155.4pt;height:31.8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" strokecolor="black [3213]" strokeweight="4.5pt">
                <v:stroke endarrow="block" joinstyle="miter"/>
                <w10:wrap anchorx="margin"/>
              </v:shape>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7D2313" wp14:editId="3593D107">
                <wp:simplePos x="0" y="0"/>
                <wp:positionH relativeFrom="margin">
                  <wp:align>right</wp:align>
                </wp:positionH>
                <wp:positionV relativeFrom="paragraph">
                  <wp:posOffset>285750</wp:posOffset>
                </wp:positionV>
                <wp:extent cx="2034540" cy="1249680"/>
                <wp:effectExtent l="0" t="0" r="22860" b="26670"/>
                <wp:wrapNone/>
                <wp:docPr id="12" name="Rectángulo: esquinas redondeadas 12"/>
                <wp:cNvGraphicFramePr/>
                <a:graphic xmlns:a="http://schemas.openxmlformats.org/drawingml/2006/main">
                  <a:graphicData uri="http://schemas.microsoft.com/office/word/2010/wordprocessingShape">
                    <wps:wsp>
                      <wps:cNvSpPr/>
                      <wps:spPr>
                        <a:xfrm>
                          <a:off x="0" y="0"/>
                          <a:ext cx="20345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D2313" id="Rectángulo: esquinas redondeadas 12" o:spid="_x0000_s1028" style="position:absolute;left:0;text-align:left;margin-left:109pt;margin-top:22.5pt;width:160.2pt;height:98.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" fillcolor="white [3201]" strokecolor="black [3213]" strokeweight="1pt">
                <v:stroke joinstyle="miter"/>
                <v:textbo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v:textbox>
                <w10:wrap anchorx="margin"/>
              </v:roundrect>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BB373B" wp14:editId="513260D9">
                <wp:simplePos x="0" y="0"/>
                <wp:positionH relativeFrom="margin">
                  <wp:align>left</wp:align>
                </wp:positionH>
                <wp:positionV relativeFrom="paragraph">
                  <wp:posOffset>285750</wp:posOffset>
                </wp:positionV>
                <wp:extent cx="2072640" cy="1249680"/>
                <wp:effectExtent l="0" t="0" r="22860" b="26670"/>
                <wp:wrapNone/>
                <wp:docPr id="11" name="Rectángulo: esquinas redondeadas 11"/>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B373B" id="Rectángulo: esquinas redondeadas 11" o:spid="_x0000_s1029" style="position:absolute;left:0;text-align:left;margin-left:0;margin-top:22.5pt;width:163.2pt;height:98.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" fillcolor="white [3201]" strokecolor="black [3213]" strokeweight="1pt">
                <v:stroke joinstyle="miter"/>
                <v:textbo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v:textbox>
                <w10:wrap anchorx="margin"/>
              </v:roundrect>
            </w:pict>
          </mc:Fallback>
        </mc:AlternateContent>
      </w:r>
    </w:p>
    <w:p w14:paraId="1E34989B" w14:textId="77777777" w:rsidR="00FA3577" w:rsidRPr="00C43359" w:rsidRDefault="00FA3577" w:rsidP="00ED1FB8">
      <w:pPr>
        <w:spacing w:line="360" w:lineRule="auto"/>
        <w:ind w:firstLine="708"/>
        <w:jc w:val="both"/>
        <w:rPr>
          <w:rFonts w:ascii="Times New Roman" w:hAnsi="Times New Roman" w:cs="Times New Roman"/>
          <w:sz w:val="24"/>
          <w:szCs w:val="24"/>
        </w:rPr>
      </w:pPr>
    </w:p>
    <w:p w14:paraId="1B7E189E" w14:textId="1EDFF151" w:rsidR="00BC2913" w:rsidRPr="00C43359" w:rsidRDefault="00C43359"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DC9DA9" wp14:editId="73BE7698">
                <wp:simplePos x="0" y="0"/>
                <wp:positionH relativeFrom="margin">
                  <wp:posOffset>2061210</wp:posOffset>
                </wp:positionH>
                <wp:positionV relativeFrom="paragraph">
                  <wp:posOffset>196850</wp:posOffset>
                </wp:positionV>
                <wp:extent cx="2019300" cy="53340"/>
                <wp:effectExtent l="0" t="76200" r="19050" b="137160"/>
                <wp:wrapNone/>
                <wp:docPr id="13" name="Conector recto de flecha 13"/>
                <wp:cNvGraphicFramePr/>
                <a:graphic xmlns:a="http://schemas.openxmlformats.org/drawingml/2006/main">
                  <a:graphicData uri="http://schemas.microsoft.com/office/word/2010/wordprocessingShape">
                    <wps:wsp>
                      <wps:cNvCnPr/>
                      <wps:spPr>
                        <a:xfrm>
                          <a:off x="0" y="0"/>
                          <a:ext cx="2019300" cy="5334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BFADA" id="Conector recto de flecha 13" o:spid="_x0000_s1026" type="#_x0000_t32" style="position:absolute;margin-left:162.3pt;margin-top:15.5pt;width:159pt;height: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" strokecolor="black [3213]" strokeweight="4.5pt">
                <v:stroke endarrow="block" joinstyle="miter"/>
                <w10:wrap anchorx="margin"/>
              </v:shape>
            </w:pict>
          </mc:Fallback>
        </mc:AlternateContent>
      </w:r>
    </w:p>
    <w:p w14:paraId="72E84059" w14:textId="3AA9CB10" w:rsidR="00BC2913" w:rsidRPr="00C43359" w:rsidRDefault="00BC2913" w:rsidP="00ED1FB8">
      <w:pPr>
        <w:spacing w:line="360" w:lineRule="auto"/>
        <w:ind w:firstLine="708"/>
        <w:jc w:val="both"/>
        <w:rPr>
          <w:rFonts w:ascii="Times New Roman" w:hAnsi="Times New Roman" w:cs="Times New Roman"/>
          <w:sz w:val="24"/>
          <w:szCs w:val="24"/>
        </w:rPr>
      </w:pPr>
    </w:p>
    <w:p w14:paraId="19444F0D" w14:textId="77777777" w:rsidR="00454F10" w:rsidRPr="00C43359" w:rsidRDefault="00454F10" w:rsidP="00FA3577">
      <w:pPr>
        <w:pStyle w:val="Prrafodelista"/>
        <w:spacing w:line="360" w:lineRule="auto"/>
        <w:jc w:val="center"/>
        <w:rPr>
          <w:rFonts w:ascii="Times New Roman" w:hAnsi="Times New Roman" w:cs="Times New Roman"/>
          <w:sz w:val="16"/>
          <w:szCs w:val="16"/>
        </w:rPr>
      </w:pPr>
    </w:p>
    <w:p w14:paraId="597E6C92" w14:textId="01E3DBB0" w:rsidR="00FA3577" w:rsidRDefault="00FA3577" w:rsidP="00FA3577">
      <w:pPr>
        <w:pStyle w:val="Prrafodelista"/>
        <w:spacing w:line="360" w:lineRule="auto"/>
        <w:jc w:val="center"/>
        <w:rPr>
          <w:rFonts w:ascii="Times New Roman" w:hAnsi="Times New Roman" w:cs="Times New Roman"/>
          <w:i/>
          <w:iCs/>
          <w:sz w:val="16"/>
          <w:szCs w:val="16"/>
        </w:rPr>
      </w:pPr>
      <w:r w:rsidRPr="00C43359">
        <w:rPr>
          <w:rFonts w:ascii="Times New Roman" w:hAnsi="Times New Roman" w:cs="Times New Roman"/>
          <w:i/>
          <w:iCs/>
          <w:sz w:val="16"/>
          <w:szCs w:val="16"/>
        </w:rPr>
        <w:t>Figura 1: Desarrollo del TFM. Fuente: elaboración propia.</w:t>
      </w:r>
    </w:p>
    <w:p w14:paraId="1D6F9D9F" w14:textId="77777777" w:rsidR="00EC040C" w:rsidRPr="00C43359" w:rsidRDefault="00EC040C" w:rsidP="00FA3577">
      <w:pPr>
        <w:pStyle w:val="Prrafodelista"/>
        <w:spacing w:line="360" w:lineRule="auto"/>
        <w:jc w:val="center"/>
        <w:rPr>
          <w:rFonts w:ascii="Times New Roman" w:hAnsi="Times New Roman" w:cs="Times New Roman"/>
          <w:i/>
          <w:iCs/>
          <w:sz w:val="16"/>
          <w:szCs w:val="16"/>
        </w:rPr>
      </w:pPr>
    </w:p>
    <w:p w14:paraId="54ABEC6B" w14:textId="77777777" w:rsidR="00454F10" w:rsidRPr="00C43359" w:rsidRDefault="00454F10" w:rsidP="00FA3577">
      <w:pPr>
        <w:pStyle w:val="Prrafodelista"/>
        <w:spacing w:line="360" w:lineRule="auto"/>
        <w:jc w:val="center"/>
        <w:rPr>
          <w:rFonts w:ascii="Times New Roman" w:hAnsi="Times New Roman" w:cs="Times New Roman"/>
          <w:sz w:val="16"/>
          <w:szCs w:val="16"/>
        </w:rPr>
      </w:pPr>
    </w:p>
    <w:p w14:paraId="0594B58F" w14:textId="29CBCBE2" w:rsidR="00295E94" w:rsidRPr="00E10FF4" w:rsidRDefault="00C43359" w:rsidP="00E10FF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C43359">
        <w:rPr>
          <w:rFonts w:ascii="Times New Roman" w:hAnsi="Times New Roman" w:cs="Times New Roman"/>
          <w:b/>
          <w:bCs/>
          <w:sz w:val="24"/>
          <w:szCs w:val="24"/>
        </w:rPr>
        <w:t>MARCO TEÓRICO</w:t>
      </w:r>
    </w:p>
    <w:p w14:paraId="388CF80D" w14:textId="6347D02D" w:rsidR="00830F1B" w:rsidRPr="00C43359" w:rsidRDefault="00C43359" w:rsidP="00295E94">
      <w:pPr>
        <w:pStyle w:val="Prrafodelista"/>
        <w:numPr>
          <w:ilvl w:val="1"/>
          <w:numId w:val="1"/>
        </w:numPr>
        <w:spacing w:before="120" w:after="120" w:line="360" w:lineRule="auto"/>
        <w:ind w:firstLine="709"/>
        <w:jc w:val="both"/>
        <w:rPr>
          <w:rFonts w:ascii="Times New Roman" w:hAnsi="Times New Roman" w:cs="Times New Roman"/>
          <w:b/>
          <w:bCs/>
        </w:rPr>
      </w:pPr>
      <w:r>
        <w:rPr>
          <w:rFonts w:ascii="Times New Roman" w:hAnsi="Times New Roman" w:cs="Times New Roman"/>
          <w:b/>
          <w:bCs/>
        </w:rPr>
        <w:t>SERIES TEMPORALES</w:t>
      </w:r>
    </w:p>
    <w:p w14:paraId="3374D0E3" w14:textId="1F980CA9" w:rsidR="000A55EB" w:rsidRDefault="00EC040C" w:rsidP="00295E94">
      <w:pPr>
        <w:spacing w:before="120" w:after="120" w:line="360" w:lineRule="auto"/>
        <w:ind w:firstLine="709"/>
        <w:jc w:val="both"/>
        <w:rPr>
          <w:rFonts w:ascii="Times New Roman" w:hAnsi="Times New Roman" w:cs="Times New Roman"/>
          <w:sz w:val="24"/>
          <w:szCs w:val="24"/>
        </w:rPr>
      </w:pPr>
      <w:r w:rsidRPr="00EC040C">
        <w:rPr>
          <w:rFonts w:ascii="Times New Roman" w:hAnsi="Times New Roman" w:cs="Times New Roman"/>
          <w:sz w:val="24"/>
          <w:szCs w:val="24"/>
          <w:shd w:val="clear" w:color="auto" w:fill="FFFFFF"/>
        </w:rPr>
        <w:t>U</w:t>
      </w:r>
      <w:r w:rsidRPr="00EC040C">
        <w:rPr>
          <w:rFonts w:ascii="Times New Roman" w:hAnsi="Times New Roman" w:cs="Times New Roman"/>
          <w:sz w:val="24"/>
          <w:szCs w:val="24"/>
          <w:shd w:val="clear" w:color="auto" w:fill="FFFFFF"/>
        </w:rPr>
        <w:t>na </w:t>
      </w:r>
      <w:r w:rsidRPr="00EC040C">
        <w:rPr>
          <w:rStyle w:val="Textoennegrita"/>
          <w:rFonts w:ascii="Times New Roman" w:hAnsi="Times New Roman" w:cs="Times New Roman"/>
          <w:b w:val="0"/>
          <w:bCs w:val="0"/>
          <w:sz w:val="24"/>
          <w:szCs w:val="24"/>
          <w:shd w:val="clear" w:color="auto" w:fill="FFFFFF"/>
        </w:rPr>
        <w:t>serie temporal</w:t>
      </w:r>
      <w:r w:rsidRPr="00EC040C">
        <w:rPr>
          <w:rFonts w:ascii="Times New Roman" w:hAnsi="Times New Roman" w:cs="Times New Roman"/>
          <w:sz w:val="24"/>
          <w:szCs w:val="24"/>
          <w:shd w:val="clear" w:color="auto" w:fill="FFFFFF"/>
        </w:rPr>
        <w:t> es una sucesión de observaciones de una variable (p. ej. ingresos, precios, etc.) tomadas en varios instantes de tiempo</w:t>
      </w:r>
      <w:r w:rsidR="00121575" w:rsidRPr="00EC040C">
        <w:rPr>
          <w:rFonts w:ascii="Times New Roman" w:hAnsi="Times New Roman" w:cs="Times New Roman"/>
          <w:sz w:val="24"/>
          <w:szCs w:val="24"/>
        </w:rPr>
        <w:t xml:space="preserve">. Los datos de una serie de tiempo van ligados al instante temporal en el que han sido medidos. </w:t>
      </w:r>
    </w:p>
    <w:p w14:paraId="1597F757" w14:textId="77777777" w:rsidR="00EC040C" w:rsidRPr="000D54C1" w:rsidRDefault="00EC040C" w:rsidP="00EC040C">
      <w:pPr>
        <w:spacing w:before="120" w:after="120" w:line="360" w:lineRule="auto"/>
        <w:ind w:firstLine="709"/>
        <w:jc w:val="both"/>
        <w:rPr>
          <w:rFonts w:ascii="Times New Roman" w:hAnsi="Times New Roman" w:cs="Times New Roman"/>
          <w:b/>
          <w:bCs/>
          <w:sz w:val="24"/>
          <w:szCs w:val="24"/>
        </w:rPr>
      </w:pPr>
      <w:bookmarkStart w:id="1" w:name="_Toc112958028"/>
      <w:r w:rsidRPr="000D54C1">
        <w:rPr>
          <w:rFonts w:ascii="Times New Roman" w:hAnsi="Times New Roman" w:cs="Times New Roman"/>
          <w:sz w:val="24"/>
          <w:szCs w:val="24"/>
        </w:rPr>
        <w:t>Las series temporales presentan normalmente una o varias características que se denominan como componentes, que ayudan a explicar el comportamiento que tienen las series en el tiempo. Dichos componentes son los siguientes:</w:t>
      </w:r>
      <w:bookmarkEnd w:id="1"/>
    </w:p>
    <w:p w14:paraId="01F89096" w14:textId="02CC90A1" w:rsidR="00EC040C" w:rsidRPr="00B107A0" w:rsidRDefault="00EC040C" w:rsidP="00EC040C">
      <w:pPr>
        <w:pStyle w:val="Prrafodelista"/>
        <w:numPr>
          <w:ilvl w:val="0"/>
          <w:numId w:val="7"/>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Tendencia. </w:t>
      </w:r>
      <w:r w:rsidRPr="00B107A0">
        <w:rPr>
          <w:rFonts w:ascii="Times New Roman" w:eastAsia="Times New Roman" w:hAnsi="Times New Roman" w:cs="Times New Roman"/>
          <w:sz w:val="24"/>
          <w:szCs w:val="24"/>
          <w:lang w:eastAsia="es-ES"/>
        </w:rPr>
        <w:t xml:space="preserve">Este componente hace referencia al comportamiento o el movimiento de la serie temporal a largo plazo. </w:t>
      </w:r>
    </w:p>
    <w:p w14:paraId="2F2E989D" w14:textId="2D4F5497" w:rsidR="00EC040C" w:rsidRPr="00EC040C" w:rsidRDefault="00EC040C" w:rsidP="00EC040C">
      <w:pPr>
        <w:pStyle w:val="Prrafodelista"/>
        <w:numPr>
          <w:ilvl w:val="0"/>
          <w:numId w:val="7"/>
        </w:numPr>
        <w:spacing w:before="120" w:after="120" w:line="360" w:lineRule="auto"/>
        <w:ind w:left="567"/>
        <w:jc w:val="both"/>
        <w:rPr>
          <w:rFonts w:ascii="Times New Roman" w:eastAsia="Times New Roman" w:hAnsi="Times New Roman" w:cs="Times New Roman"/>
          <w:sz w:val="24"/>
          <w:szCs w:val="24"/>
          <w:lang w:eastAsia="es-ES"/>
        </w:rPr>
      </w:pPr>
      <w:r w:rsidRPr="00EC040C">
        <w:rPr>
          <w:rFonts w:ascii="Times New Roman" w:eastAsia="Times New Roman" w:hAnsi="Times New Roman" w:cs="Times New Roman"/>
          <w:b/>
          <w:bCs/>
          <w:sz w:val="24"/>
          <w:szCs w:val="24"/>
          <w:lang w:eastAsia="es-ES"/>
        </w:rPr>
        <w:t>Componente cíclico.</w:t>
      </w:r>
      <w:r w:rsidRPr="00EC040C">
        <w:rPr>
          <w:rFonts w:ascii="Times New Roman" w:eastAsia="Times New Roman" w:hAnsi="Times New Roman" w:cs="Times New Roman"/>
          <w:sz w:val="24"/>
          <w:szCs w:val="24"/>
          <w:lang w:eastAsia="es-ES"/>
        </w:rPr>
        <w:t xml:space="preserve"> En este se refleja los comportamientos</w:t>
      </w:r>
      <w:r>
        <w:rPr>
          <w:rFonts w:ascii="Times New Roman" w:eastAsia="Times New Roman" w:hAnsi="Times New Roman" w:cs="Times New Roman"/>
          <w:sz w:val="24"/>
          <w:szCs w:val="24"/>
          <w:lang w:eastAsia="es-ES"/>
        </w:rPr>
        <w:t xml:space="preserve"> recurrentes.</w:t>
      </w:r>
    </w:p>
    <w:p w14:paraId="29A18552" w14:textId="5C85F406" w:rsidR="00EC040C" w:rsidRDefault="00EC040C" w:rsidP="00EC040C">
      <w:pPr>
        <w:pStyle w:val="Prrafodelista"/>
        <w:numPr>
          <w:ilvl w:val="0"/>
          <w:numId w:val="7"/>
        </w:numPr>
        <w:spacing w:before="120" w:after="120" w:line="360" w:lineRule="auto"/>
        <w:ind w:left="567"/>
        <w:jc w:val="both"/>
        <w:rPr>
          <w:rFonts w:ascii="Times New Roman" w:eastAsia="Times New Roman" w:hAnsi="Times New Roman" w:cs="Times New Roman"/>
          <w:sz w:val="24"/>
          <w:szCs w:val="24"/>
          <w:lang w:eastAsia="es-ES"/>
        </w:rPr>
      </w:pPr>
      <w:r w:rsidRPr="006C3CFE">
        <w:rPr>
          <w:rFonts w:ascii="Times New Roman" w:eastAsia="Times New Roman" w:hAnsi="Times New Roman" w:cs="Times New Roman"/>
          <w:b/>
          <w:bCs/>
          <w:sz w:val="24"/>
          <w:szCs w:val="24"/>
          <w:lang w:eastAsia="es-ES"/>
        </w:rPr>
        <w:t>Componente estacional</w:t>
      </w:r>
      <w:r w:rsidRPr="000D54C1">
        <w:rPr>
          <w:rFonts w:ascii="Times New Roman" w:eastAsia="Times New Roman" w:hAnsi="Times New Roman" w:cs="Times New Roman"/>
          <w:b/>
          <w:bCs/>
          <w:sz w:val="24"/>
          <w:szCs w:val="24"/>
          <w:lang w:eastAsia="es-ES"/>
        </w:rPr>
        <w:t xml:space="preserve">. </w:t>
      </w:r>
      <w:r w:rsidRPr="000D54C1">
        <w:rPr>
          <w:rFonts w:ascii="Times New Roman" w:eastAsia="Times New Roman" w:hAnsi="Times New Roman" w:cs="Times New Roman"/>
          <w:sz w:val="24"/>
          <w:szCs w:val="24"/>
          <w:lang w:eastAsia="es-ES"/>
        </w:rPr>
        <w:t>Consiste en movimientos de oscilación de un periodo de tiempo</w:t>
      </w:r>
      <w:r>
        <w:rPr>
          <w:rFonts w:ascii="Times New Roman" w:eastAsia="Times New Roman" w:hAnsi="Times New Roman" w:cs="Times New Roman"/>
          <w:sz w:val="24"/>
          <w:szCs w:val="24"/>
          <w:lang w:eastAsia="es-ES"/>
        </w:rPr>
        <w:t>.</w:t>
      </w:r>
      <w:r w:rsidRPr="000D54C1">
        <w:rPr>
          <w:rFonts w:ascii="Times New Roman" w:eastAsia="Times New Roman" w:hAnsi="Times New Roman" w:cs="Times New Roman"/>
          <w:sz w:val="24"/>
          <w:szCs w:val="24"/>
          <w:lang w:eastAsia="es-ES"/>
        </w:rPr>
        <w:t xml:space="preserve"> </w:t>
      </w:r>
    </w:p>
    <w:p w14:paraId="7547BFB7" w14:textId="77777777" w:rsidR="00EC040C" w:rsidRPr="00EC040C" w:rsidRDefault="00EC040C" w:rsidP="00EC040C">
      <w:pPr>
        <w:pStyle w:val="Prrafodelista"/>
        <w:numPr>
          <w:ilvl w:val="0"/>
          <w:numId w:val="7"/>
        </w:numPr>
        <w:spacing w:before="120" w:after="120" w:line="360" w:lineRule="auto"/>
        <w:ind w:left="567"/>
        <w:jc w:val="both"/>
        <w:rPr>
          <w:rFonts w:ascii="Times New Roman" w:hAnsi="Times New Roman" w:cs="Times New Roman"/>
          <w:sz w:val="24"/>
          <w:szCs w:val="24"/>
        </w:rPr>
      </w:pPr>
      <w:r w:rsidRPr="00B107A0">
        <w:rPr>
          <w:rFonts w:ascii="Times New Roman" w:eastAsia="Times New Roman" w:hAnsi="Times New Roman" w:cs="Times New Roman"/>
          <w:b/>
          <w:bCs/>
          <w:sz w:val="24"/>
          <w:szCs w:val="24"/>
          <w:lang w:eastAsia="es-ES"/>
        </w:rPr>
        <w:t xml:space="preserve">Componente irregular. </w:t>
      </w:r>
      <w:r w:rsidRPr="00B107A0">
        <w:rPr>
          <w:rFonts w:ascii="Times New Roman" w:eastAsia="Times New Roman" w:hAnsi="Times New Roman" w:cs="Times New Roman"/>
          <w:sz w:val="24"/>
          <w:szCs w:val="24"/>
          <w:lang w:eastAsia="es-ES"/>
        </w:rPr>
        <w:t xml:space="preserve">También llamado como “ruido”, recoge las alteraciones de la serie, pequeñas en su incidencia, y sin una pauta periódica ni tendencial reconocible. </w:t>
      </w:r>
    </w:p>
    <w:p w14:paraId="00B9D1B9" w14:textId="77777777" w:rsidR="00EC040C" w:rsidRDefault="00EC040C" w:rsidP="00EC040C">
      <w:pPr>
        <w:spacing w:before="120" w:after="120" w:line="360" w:lineRule="auto"/>
        <w:ind w:firstLine="708"/>
        <w:jc w:val="both"/>
        <w:rPr>
          <w:rFonts w:ascii="Times New Roman" w:hAnsi="Times New Roman" w:cs="Times New Roman"/>
          <w:sz w:val="24"/>
          <w:szCs w:val="24"/>
        </w:rPr>
      </w:pPr>
    </w:p>
    <w:p w14:paraId="5EA2BA78" w14:textId="77777777" w:rsidR="00EC040C" w:rsidRPr="00C43359" w:rsidRDefault="00EC040C" w:rsidP="00EC040C">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lastRenderedPageBreak/>
        <w:t xml:space="preserve">Las series temporales se clasifican normalmente en base a su comportamiento temporal de las propiedades estadísticas, y esta es la </w:t>
      </w:r>
      <w:r w:rsidRPr="00EC040C">
        <w:rPr>
          <w:rFonts w:ascii="Times New Roman" w:hAnsi="Times New Roman" w:cs="Times New Roman"/>
          <w:sz w:val="24"/>
          <w:szCs w:val="24"/>
          <w:u w:val="single"/>
        </w:rPr>
        <w:t>estacionariedad</w:t>
      </w:r>
      <w:r w:rsidRPr="00C43359">
        <w:rPr>
          <w:rFonts w:ascii="Times New Roman" w:hAnsi="Times New Roman" w:cs="Times New Roman"/>
          <w:sz w:val="24"/>
          <w:szCs w:val="24"/>
        </w:rPr>
        <w:t xml:space="preserve">. Una serie se dice que es estacionaria cuando su distribución y sus parámetros estadísticos no varían con el paso del tiempo. Se mide a menudo con la media y la varianza, aunque hay métodos estadísticos más eficaces como la prueba de </w:t>
      </w:r>
      <w:proofErr w:type="spellStart"/>
      <w:r w:rsidRPr="00C43359">
        <w:rPr>
          <w:rFonts w:ascii="Times New Roman" w:hAnsi="Times New Roman" w:cs="Times New Roman"/>
          <w:sz w:val="24"/>
          <w:szCs w:val="24"/>
        </w:rPr>
        <w:t>Dickey</w:t>
      </w:r>
      <w:proofErr w:type="spellEnd"/>
      <w:r w:rsidRPr="00C43359">
        <w:rPr>
          <w:rFonts w:ascii="Times New Roman" w:hAnsi="Times New Roman" w:cs="Times New Roman"/>
          <w:sz w:val="24"/>
          <w:szCs w:val="24"/>
        </w:rPr>
        <w:t xml:space="preserve">-Fuller, más desarrollado en el TFM. </w:t>
      </w:r>
    </w:p>
    <w:p w14:paraId="23D87EE3" w14:textId="77777777" w:rsidR="00EC040C" w:rsidRPr="00C43359" w:rsidRDefault="00EC040C" w:rsidP="00EC040C">
      <w:pPr>
        <w:spacing w:line="240" w:lineRule="auto"/>
        <w:jc w:val="center"/>
        <w:rPr>
          <w:rFonts w:ascii="Times New Roman" w:hAnsi="Times New Roman" w:cs="Times New Roman"/>
          <w:sz w:val="24"/>
          <w:szCs w:val="24"/>
        </w:rPr>
      </w:pPr>
      <w:r w:rsidRPr="00C43359">
        <w:rPr>
          <w:rFonts w:ascii="Times New Roman" w:hAnsi="Times New Roman" w:cs="Times New Roman"/>
          <w:noProof/>
          <w:sz w:val="24"/>
          <w:szCs w:val="24"/>
        </w:rPr>
        <w:drawing>
          <wp:inline distT="0" distB="0" distL="0" distR="0" wp14:anchorId="6A032DCD" wp14:editId="1701083D">
            <wp:extent cx="3835429" cy="2800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3874229" cy="2828679"/>
                    </a:xfrm>
                    <a:prstGeom prst="rect">
                      <a:avLst/>
                    </a:prstGeom>
                  </pic:spPr>
                </pic:pic>
              </a:graphicData>
            </a:graphic>
          </wp:inline>
        </w:drawing>
      </w:r>
    </w:p>
    <w:p w14:paraId="28FF2106" w14:textId="5D9395BA" w:rsidR="00EC040C" w:rsidRPr="00EC040C" w:rsidRDefault="00EC040C" w:rsidP="00EC040C">
      <w:pPr>
        <w:spacing w:line="360" w:lineRule="auto"/>
        <w:jc w:val="center"/>
        <w:rPr>
          <w:rFonts w:ascii="Times New Roman" w:hAnsi="Times New Roman" w:cs="Times New Roman"/>
          <w:i/>
          <w:iCs/>
          <w:sz w:val="16"/>
          <w:szCs w:val="16"/>
        </w:rPr>
      </w:pPr>
      <w:r w:rsidRPr="00C43359">
        <w:rPr>
          <w:rFonts w:ascii="Times New Roman" w:hAnsi="Times New Roman" w:cs="Times New Roman"/>
          <w:i/>
          <w:iCs/>
          <w:sz w:val="16"/>
          <w:szCs w:val="16"/>
        </w:rPr>
        <w:t>Figura 2: tipos de estacionariedad. Fuente: Estadística y ML con R, Francisco Parra</w:t>
      </w:r>
    </w:p>
    <w:p w14:paraId="12E0999B" w14:textId="73AF593B" w:rsidR="00121575" w:rsidRPr="00EC040C" w:rsidRDefault="00121575" w:rsidP="00EC040C">
      <w:pPr>
        <w:spacing w:before="120" w:after="120" w:line="360" w:lineRule="auto"/>
        <w:ind w:firstLine="708"/>
        <w:jc w:val="both"/>
        <w:rPr>
          <w:rFonts w:ascii="Times New Roman" w:hAnsi="Times New Roman" w:cs="Times New Roman"/>
          <w:sz w:val="24"/>
          <w:szCs w:val="24"/>
        </w:rPr>
      </w:pPr>
      <w:r w:rsidRPr="00EC040C">
        <w:rPr>
          <w:rFonts w:ascii="Times New Roman" w:hAnsi="Times New Roman" w:cs="Times New Roman"/>
          <w:sz w:val="24"/>
          <w:szCs w:val="24"/>
        </w:rPr>
        <w:t>El análisis de las series engloba un conjunto de técnicas matemáticas y estadísticas que permiten extraer todas las características que se aprecian en los datos históricos y, de esta manera, poder obtener metodologías para predecir los valores futuros.</w:t>
      </w:r>
    </w:p>
    <w:p w14:paraId="6A80D68C" w14:textId="61E7B66C" w:rsidR="00830F1B" w:rsidRPr="00C43359" w:rsidRDefault="00830F1B"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Para la realización del proyecto, se han seleccionado </w:t>
      </w:r>
      <w:r w:rsidR="00B934B1">
        <w:rPr>
          <w:rFonts w:ascii="Times New Roman" w:hAnsi="Times New Roman" w:cs="Times New Roman"/>
          <w:sz w:val="24"/>
          <w:szCs w:val="24"/>
        </w:rPr>
        <w:t>cuatro</w:t>
      </w:r>
      <w:r w:rsidRPr="00C43359">
        <w:rPr>
          <w:rFonts w:ascii="Times New Roman" w:hAnsi="Times New Roman" w:cs="Times New Roman"/>
          <w:sz w:val="24"/>
          <w:szCs w:val="24"/>
        </w:rPr>
        <w:t xml:space="preserve"> series temporales </w:t>
      </w:r>
      <w:r w:rsidR="00B934B1">
        <w:rPr>
          <w:rFonts w:ascii="Times New Roman" w:hAnsi="Times New Roman" w:cs="Times New Roman"/>
          <w:sz w:val="24"/>
          <w:szCs w:val="24"/>
        </w:rPr>
        <w:t xml:space="preserve">de índole macroeconómico y social: </w:t>
      </w:r>
      <w:r w:rsidRPr="00C43359">
        <w:rPr>
          <w:rFonts w:ascii="Times New Roman" w:hAnsi="Times New Roman" w:cs="Times New Roman"/>
          <w:sz w:val="24"/>
          <w:szCs w:val="24"/>
        </w:rPr>
        <w:t>que se ubican dentro del campo de la economía, de la demografía y de la industria</w:t>
      </w:r>
      <w:r w:rsidR="006F07B5" w:rsidRPr="00C43359">
        <w:rPr>
          <w:rFonts w:ascii="Times New Roman" w:hAnsi="Times New Roman" w:cs="Times New Roman"/>
          <w:sz w:val="24"/>
          <w:szCs w:val="24"/>
        </w:rPr>
        <w:t>, y se han utilizado los datos de manera mensual, ya sea obteniéndolos en las páginas oficiales o bien realizando un muestreo de los mismos</w:t>
      </w:r>
      <w:r w:rsidRPr="00C43359">
        <w:rPr>
          <w:rFonts w:ascii="Times New Roman" w:hAnsi="Times New Roman" w:cs="Times New Roman"/>
          <w:sz w:val="24"/>
          <w:szCs w:val="24"/>
        </w:rPr>
        <w:t xml:space="preserve">.  </w:t>
      </w:r>
    </w:p>
    <w:p w14:paraId="4FFDABBC" w14:textId="11803289" w:rsidR="00AE1001" w:rsidRPr="00BD7239" w:rsidRDefault="00D8548E" w:rsidP="00295E94">
      <w:pPr>
        <w:pStyle w:val="Prrafodelista"/>
        <w:numPr>
          <w:ilvl w:val="1"/>
          <w:numId w:val="1"/>
        </w:numPr>
        <w:spacing w:before="120" w:after="120" w:line="360" w:lineRule="auto"/>
        <w:ind w:firstLine="709"/>
        <w:jc w:val="both"/>
        <w:rPr>
          <w:rFonts w:ascii="Times New Roman" w:hAnsi="Times New Roman" w:cs="Times New Roman"/>
          <w:b/>
          <w:bCs/>
        </w:rPr>
      </w:pPr>
      <w:r w:rsidRPr="00BD7239">
        <w:rPr>
          <w:rFonts w:ascii="Times New Roman" w:hAnsi="Times New Roman" w:cs="Times New Roman"/>
          <w:b/>
          <w:bCs/>
        </w:rPr>
        <w:t>M</w:t>
      </w:r>
      <w:r w:rsidR="00BD7239">
        <w:rPr>
          <w:rFonts w:ascii="Times New Roman" w:hAnsi="Times New Roman" w:cs="Times New Roman"/>
          <w:b/>
          <w:bCs/>
        </w:rPr>
        <w:t>ODELOS</w:t>
      </w:r>
      <w:r w:rsidR="00EC040C">
        <w:rPr>
          <w:rFonts w:ascii="Times New Roman" w:hAnsi="Times New Roman" w:cs="Times New Roman"/>
          <w:b/>
          <w:bCs/>
        </w:rPr>
        <w:t xml:space="preserve"> DE PREDICCIÓN DE SERIES TEMPORALES</w:t>
      </w:r>
    </w:p>
    <w:p w14:paraId="7A59A766" w14:textId="05BCECA2" w:rsidR="00830F1B" w:rsidRPr="00C43359" w:rsidRDefault="00AE1001"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En el proyecto se han seleccionado tres modelos </w:t>
      </w:r>
      <w:r w:rsidR="00EC040C">
        <w:rPr>
          <w:rFonts w:ascii="Times New Roman" w:hAnsi="Times New Roman" w:cs="Times New Roman"/>
          <w:sz w:val="24"/>
          <w:szCs w:val="24"/>
        </w:rPr>
        <w:t xml:space="preserve">predictivos estadísticos </w:t>
      </w:r>
      <w:r w:rsidRPr="00C43359">
        <w:rPr>
          <w:rFonts w:ascii="Times New Roman" w:hAnsi="Times New Roman" w:cs="Times New Roman"/>
          <w:sz w:val="24"/>
          <w:szCs w:val="24"/>
        </w:rPr>
        <w:t xml:space="preserve">que son </w:t>
      </w:r>
      <w:r w:rsidR="00EC040C">
        <w:rPr>
          <w:rFonts w:ascii="Times New Roman" w:hAnsi="Times New Roman" w:cs="Times New Roman"/>
          <w:sz w:val="24"/>
          <w:szCs w:val="24"/>
        </w:rPr>
        <w:t>tradicionales</w:t>
      </w:r>
      <w:r w:rsidRPr="00C43359">
        <w:rPr>
          <w:rFonts w:ascii="Times New Roman" w:hAnsi="Times New Roman" w:cs="Times New Roman"/>
          <w:sz w:val="24"/>
          <w:szCs w:val="24"/>
        </w:rPr>
        <w:t xml:space="preserve"> </w:t>
      </w:r>
      <w:r w:rsidR="00EC040C">
        <w:rPr>
          <w:rFonts w:ascii="Times New Roman" w:hAnsi="Times New Roman" w:cs="Times New Roman"/>
          <w:sz w:val="24"/>
          <w:szCs w:val="24"/>
        </w:rPr>
        <w:t>y útiles para</w:t>
      </w:r>
      <w:r w:rsidRPr="00C43359">
        <w:rPr>
          <w:rFonts w:ascii="Times New Roman" w:hAnsi="Times New Roman" w:cs="Times New Roman"/>
          <w:sz w:val="24"/>
          <w:szCs w:val="24"/>
        </w:rPr>
        <w:t xml:space="preserve"> los pronósticos de series de tiempo.</w:t>
      </w:r>
    </w:p>
    <w:p w14:paraId="555D5DF6" w14:textId="43862F19" w:rsidR="00AE1001" w:rsidRPr="00C43359" w:rsidRDefault="00AE1001" w:rsidP="00EC040C">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t>Modelo de Suavizado Exponencial (ETS)</w:t>
      </w:r>
      <w:r w:rsidRPr="00C43359">
        <w:rPr>
          <w:rFonts w:ascii="Times New Roman" w:hAnsi="Times New Roman" w:cs="Times New Roman"/>
          <w:sz w:val="24"/>
          <w:szCs w:val="24"/>
        </w:rPr>
        <w:t xml:space="preserve">: se trata de un modelo que </w:t>
      </w:r>
      <w:r w:rsidR="006F07B5" w:rsidRPr="00C43359">
        <w:rPr>
          <w:rFonts w:ascii="Times New Roman" w:hAnsi="Times New Roman" w:cs="Times New Roman"/>
          <w:sz w:val="24"/>
          <w:szCs w:val="24"/>
        </w:rPr>
        <w:t>utiliza los datos promedios históricos para predecir su comportamiento en el futuro.</w:t>
      </w:r>
    </w:p>
    <w:p w14:paraId="5E62A06D" w14:textId="64FC8A9E" w:rsidR="00AE1001" w:rsidRPr="00C43359" w:rsidRDefault="00AE1001" w:rsidP="00EC040C">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t>Modelo Autorregresivo Integrado de Media Móvil (ARIMA)</w:t>
      </w:r>
      <w:r w:rsidRPr="00C43359">
        <w:rPr>
          <w:rFonts w:ascii="Times New Roman" w:hAnsi="Times New Roman" w:cs="Times New Roman"/>
          <w:sz w:val="24"/>
          <w:szCs w:val="24"/>
        </w:rPr>
        <w:t>: es un modelo que permite describir un valor como una función lineal de los datos pasados y errores debidos al azar, en el que se puede incluir un componente cíclico o estacional.</w:t>
      </w:r>
    </w:p>
    <w:p w14:paraId="22174C99" w14:textId="0E748688" w:rsidR="00EC040C" w:rsidRDefault="006F07B5" w:rsidP="00EC040C">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lastRenderedPageBreak/>
        <w:t xml:space="preserve">Modelo </w:t>
      </w:r>
      <w:r w:rsidR="00AE1001" w:rsidRPr="00C43359">
        <w:rPr>
          <w:rFonts w:ascii="Times New Roman" w:hAnsi="Times New Roman" w:cs="Times New Roman"/>
          <w:sz w:val="24"/>
          <w:szCs w:val="24"/>
          <w:u w:val="single"/>
        </w:rPr>
        <w:t>P</w:t>
      </w:r>
      <w:r w:rsidR="00E10FF4">
        <w:rPr>
          <w:rFonts w:ascii="Times New Roman" w:hAnsi="Times New Roman" w:cs="Times New Roman"/>
          <w:sz w:val="24"/>
          <w:szCs w:val="24"/>
          <w:u w:val="single"/>
        </w:rPr>
        <w:t>ROPHET</w:t>
      </w:r>
      <w:r w:rsidR="00AE1001" w:rsidRPr="00C43359">
        <w:rPr>
          <w:rFonts w:ascii="Times New Roman" w:hAnsi="Times New Roman" w:cs="Times New Roman"/>
          <w:sz w:val="24"/>
          <w:szCs w:val="24"/>
        </w:rPr>
        <w:t>: es un modelo basado en un modelo aditivo donde las tendencias no lineales son ajustadas anualmente, semanalmente y diariamente para ver la estacionalidad. Muy útil para conjuntos de datos con observados históricas muy detalladas o eventos conocidos importantes e irregulares.</w:t>
      </w:r>
    </w:p>
    <w:p w14:paraId="054C5CDF" w14:textId="77777777" w:rsidR="00EC040C" w:rsidRPr="00EC040C" w:rsidRDefault="00EC040C" w:rsidP="00EC040C">
      <w:pPr>
        <w:spacing w:before="120" w:after="120" w:line="360" w:lineRule="auto"/>
        <w:jc w:val="both"/>
        <w:rPr>
          <w:rFonts w:ascii="Times New Roman" w:hAnsi="Times New Roman" w:cs="Times New Roman"/>
          <w:sz w:val="24"/>
          <w:szCs w:val="24"/>
        </w:rPr>
      </w:pPr>
    </w:p>
    <w:p w14:paraId="46F019FC" w14:textId="174B5C7C" w:rsidR="006F07B5" w:rsidRPr="00BD7239" w:rsidRDefault="00E10FF4"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MARCO PRÁCTICO</w:t>
      </w:r>
    </w:p>
    <w:p w14:paraId="3CB16CE1" w14:textId="1471EE03" w:rsidR="00EC040C" w:rsidRDefault="00EC040C" w:rsidP="00EC04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procedimiento </w:t>
      </w:r>
      <w:r>
        <w:rPr>
          <w:rFonts w:ascii="Times New Roman" w:hAnsi="Times New Roman" w:cs="Times New Roman"/>
          <w:sz w:val="24"/>
          <w:szCs w:val="24"/>
        </w:rPr>
        <w:t xml:space="preserve">práctico </w:t>
      </w:r>
      <w:r>
        <w:rPr>
          <w:rFonts w:ascii="Times New Roman" w:hAnsi="Times New Roman" w:cs="Times New Roman"/>
          <w:sz w:val="24"/>
          <w:szCs w:val="24"/>
        </w:rPr>
        <w:t xml:space="preserve">que se aplica para el análisis </w:t>
      </w:r>
      <w:r>
        <w:rPr>
          <w:rFonts w:ascii="Times New Roman" w:hAnsi="Times New Roman" w:cs="Times New Roman"/>
          <w:sz w:val="24"/>
          <w:szCs w:val="24"/>
        </w:rPr>
        <w:t xml:space="preserve">de las series temporales </w:t>
      </w:r>
      <w:r>
        <w:rPr>
          <w:rFonts w:ascii="Times New Roman" w:hAnsi="Times New Roman" w:cs="Times New Roman"/>
          <w:sz w:val="24"/>
          <w:szCs w:val="24"/>
        </w:rPr>
        <w:t xml:space="preserve">es el mismo </w:t>
      </w:r>
      <w:r>
        <w:rPr>
          <w:rFonts w:ascii="Times New Roman" w:hAnsi="Times New Roman" w:cs="Times New Roman"/>
          <w:sz w:val="24"/>
          <w:szCs w:val="24"/>
        </w:rPr>
        <w:t>siempre</w:t>
      </w:r>
      <w:r>
        <w:rPr>
          <w:rFonts w:ascii="Times New Roman" w:hAnsi="Times New Roman" w:cs="Times New Roman"/>
          <w:sz w:val="24"/>
          <w:szCs w:val="24"/>
        </w:rPr>
        <w:t xml:space="preserve">: </w:t>
      </w:r>
      <w:r>
        <w:rPr>
          <w:rFonts w:ascii="Times New Roman" w:hAnsi="Times New Roman" w:cs="Times New Roman"/>
          <w:sz w:val="24"/>
          <w:szCs w:val="24"/>
        </w:rPr>
        <w:t>lo primero de todo es la obtención de los datos de las series temporales y se les realiza una limpieza y preprocesado de los mismos para poder aplicar fácilmente el código para visualización e interpretación, luego</w:t>
      </w:r>
      <w:r>
        <w:rPr>
          <w:rFonts w:ascii="Times New Roman" w:hAnsi="Times New Roman" w:cs="Times New Roman"/>
          <w:sz w:val="24"/>
          <w:szCs w:val="24"/>
        </w:rPr>
        <w:t xml:space="preserve"> se hace un sencillo análisis exploratorio de las series temporales a través de sus componentes y se aplican los modelos a batir para comprobar cuál de ellas es la que más se aproxima a los datos reales. Además, para comprobar el impacto que ha tenido el COVID-19 en las series temporales, se le realiza a cada serie temporal </w:t>
      </w:r>
      <w:r w:rsidRPr="006C6B22">
        <w:rPr>
          <w:rFonts w:ascii="Times New Roman" w:hAnsi="Times New Roman" w:cs="Times New Roman"/>
          <w:sz w:val="24"/>
          <w:szCs w:val="24"/>
          <w:u w:val="single"/>
        </w:rPr>
        <w:t xml:space="preserve">una intervención </w:t>
      </w:r>
      <w:r>
        <w:rPr>
          <w:rFonts w:ascii="Times New Roman" w:hAnsi="Times New Roman" w:cs="Times New Roman"/>
          <w:sz w:val="24"/>
          <w:szCs w:val="24"/>
          <w:u w:val="single"/>
        </w:rPr>
        <w:t>suprimiendo</w:t>
      </w:r>
      <w:r w:rsidRPr="006C6B22">
        <w:rPr>
          <w:rFonts w:ascii="Times New Roman" w:hAnsi="Times New Roman" w:cs="Times New Roman"/>
          <w:sz w:val="24"/>
          <w:szCs w:val="24"/>
          <w:u w:val="single"/>
        </w:rPr>
        <w:t xml:space="preserve"> dicha etapa</w:t>
      </w:r>
      <w:r>
        <w:rPr>
          <w:rFonts w:ascii="Times New Roman" w:hAnsi="Times New Roman" w:cs="Times New Roman"/>
          <w:sz w:val="24"/>
          <w:szCs w:val="24"/>
        </w:rPr>
        <w:t xml:space="preserve"> y sustituyendo sus datos con los obtenidos en la predicción de datos pasados mediante entrenamiento-test del modelo predictivo que mejor precisión tuvo en el modelo original. </w:t>
      </w:r>
    </w:p>
    <w:p w14:paraId="7DAAC81B" w14:textId="77777777" w:rsidR="00EC040C" w:rsidRDefault="00EC040C" w:rsidP="00EC04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han seleccionado para el proyecto cuatro series temporales, las cuales se han cogido los datos que se alojan en las páginas oficiales del gobierno español. Estas series temporales son el número de desempleados, el número de turistas, la matriculación de vehículos y el número de hipotecas. </w:t>
      </w:r>
    </w:p>
    <w:p w14:paraId="43377CB5" w14:textId="1692E3CB" w:rsidR="000A55EB" w:rsidRPr="00BD7239" w:rsidRDefault="000A55EB" w:rsidP="00EC040C">
      <w:pPr>
        <w:pStyle w:val="Prrafodelista"/>
        <w:spacing w:before="120" w:after="120" w:line="360" w:lineRule="auto"/>
        <w:ind w:left="1069"/>
        <w:jc w:val="both"/>
        <w:rPr>
          <w:rFonts w:ascii="Times New Roman" w:hAnsi="Times New Roman" w:cs="Times New Roman"/>
          <w:b/>
          <w:bCs/>
          <w:sz w:val="24"/>
          <w:szCs w:val="24"/>
        </w:rPr>
      </w:pPr>
      <w:r w:rsidRPr="00BD7239">
        <w:rPr>
          <w:rFonts w:ascii="Times New Roman" w:hAnsi="Times New Roman" w:cs="Times New Roman"/>
          <w:b/>
          <w:bCs/>
          <w:sz w:val="24"/>
          <w:szCs w:val="24"/>
        </w:rPr>
        <w:t>R</w:t>
      </w:r>
      <w:r w:rsidR="00BD7239" w:rsidRPr="00BD7239">
        <w:rPr>
          <w:rFonts w:ascii="Times New Roman" w:hAnsi="Times New Roman" w:cs="Times New Roman"/>
          <w:b/>
          <w:bCs/>
          <w:sz w:val="24"/>
          <w:szCs w:val="24"/>
        </w:rPr>
        <w:t>ESULTADOS</w:t>
      </w:r>
      <w:r w:rsidR="00E10FF4">
        <w:rPr>
          <w:rFonts w:ascii="Times New Roman" w:hAnsi="Times New Roman" w:cs="Times New Roman"/>
          <w:b/>
          <w:bCs/>
          <w:sz w:val="24"/>
          <w:szCs w:val="24"/>
        </w:rPr>
        <w:t xml:space="preserve"> PREDICCIONES</w:t>
      </w:r>
    </w:p>
    <w:p w14:paraId="2C9FEE4C" w14:textId="737B0066" w:rsidR="00295E94" w:rsidRPr="00C43359" w:rsidRDefault="001740A8" w:rsidP="00E10FF4">
      <w:pPr>
        <w:spacing w:before="120" w:after="120" w:line="360" w:lineRule="auto"/>
        <w:ind w:firstLine="709"/>
        <w:jc w:val="both"/>
        <w:rPr>
          <w:rFonts w:ascii="Times New Roman" w:hAnsi="Times New Roman" w:cs="Times New Roman"/>
          <w:color w:val="FF0000"/>
          <w:sz w:val="24"/>
          <w:szCs w:val="24"/>
        </w:rPr>
      </w:pPr>
      <w:r w:rsidRPr="00C43359">
        <w:rPr>
          <w:rFonts w:ascii="Times New Roman" w:hAnsi="Times New Roman" w:cs="Times New Roman"/>
          <w:color w:val="FF0000"/>
          <w:sz w:val="24"/>
          <w:szCs w:val="24"/>
        </w:rPr>
        <w:t>Pendiente de acabarlo cuando se tengan todas las series temporales predichas y concluidas.</w:t>
      </w:r>
    </w:p>
    <w:p w14:paraId="15AD90A7" w14:textId="611C93B5" w:rsidR="000A55EB" w:rsidRPr="00BD7239" w:rsidRDefault="000A55EB"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C</w:t>
      </w:r>
      <w:r w:rsidR="00BD7239" w:rsidRPr="00BD7239">
        <w:rPr>
          <w:rFonts w:ascii="Times New Roman" w:hAnsi="Times New Roman" w:cs="Times New Roman"/>
          <w:b/>
          <w:bCs/>
          <w:sz w:val="24"/>
          <w:szCs w:val="24"/>
        </w:rPr>
        <w:t>ONCLUSIONES</w:t>
      </w:r>
    </w:p>
    <w:p w14:paraId="4DFF23D0" w14:textId="1C2C3192" w:rsidR="00B934B1" w:rsidRDefault="00B934B1" w:rsidP="00B934B1">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 haber obtenido los resultados anteriores se</w:t>
      </w:r>
      <w:r>
        <w:rPr>
          <w:rFonts w:ascii="Times New Roman" w:hAnsi="Times New Roman" w:cs="Times New Roman"/>
          <w:sz w:val="24"/>
          <w:szCs w:val="24"/>
        </w:rPr>
        <w:t xml:space="preserve"> han llegado a obtener varias conclusiones.</w:t>
      </w:r>
    </w:p>
    <w:p w14:paraId="500DC970" w14:textId="68C3DCE3" w:rsidR="00B934B1" w:rsidRDefault="00B934B1" w:rsidP="00B934B1">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La primera es que el modelo ETS es el modelo predictivo estadístico que mejores resultados han obtenido y más se ha repetido para realizar la predicción para finales del año vigente, ya que casi todas las series temporales que se han empleado cumplían con el requisito de una estacionalidad marcada. En el caso del modelo de ARIMA, se ha comportado mejor con series temporales que cumplen con la condición de no estacionariedad, como ha sido el caso de las matriculaciones de vehículos.</w:t>
      </w:r>
    </w:p>
    <w:p w14:paraId="3BF5B696" w14:textId="77777777" w:rsidR="00B934B1" w:rsidRDefault="00B934B1" w:rsidP="00B934B1">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 segunda deducción es que la introducción del modelo PROPHET para predecir las series temporales, han obtenido unos resultados inferiores a los que se esperaban, a excepción de los </w:t>
      </w:r>
      <w:r>
        <w:rPr>
          <w:rFonts w:ascii="Times New Roman" w:hAnsi="Times New Roman" w:cs="Times New Roman"/>
          <w:sz w:val="24"/>
          <w:szCs w:val="24"/>
        </w:rPr>
        <w:lastRenderedPageBreak/>
        <w:t>resultados obtenidos en la serie temporal original de las hipotecas. No han sido buenas predicciones por lo general porque este modelo es más preciso para modelos que tengan puntos de datos atípicos grandes, eventos irregulares o con tendencias de crecimiento no lineal que se aproximen a un límite.</w:t>
      </w:r>
    </w:p>
    <w:p w14:paraId="5C6A7DB8" w14:textId="77777777" w:rsidR="00B934B1" w:rsidRDefault="00B934B1" w:rsidP="00B934B1">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conclusión final y general, se ha comprobado que la intervención realizada en las series temporales eliminando la parte afectada por el efecto del COVID-19 ha obtenido unos resultados más precisos que en los resultados obtenidos en las series originales. Esto significa que los modelos predictivos tradicionales, basados en la estadística, fallan cuando hay un fenómeno temporal irregular, como es el COVID-19, pero son modelos óptimos para emplearlos en series temporales con una estacionalidad o una tendencia marcada. Para series temporales que no cumplan con estos requisitos, habría que recurrir al uso de modelos predictivos basados en redes neuronales o en Machine Learning.</w:t>
      </w:r>
    </w:p>
    <w:p w14:paraId="7FFCD6CF" w14:textId="7C65E4E4" w:rsidR="001740A8" w:rsidRPr="00C43359" w:rsidRDefault="001740A8" w:rsidP="00295E94">
      <w:pPr>
        <w:spacing w:before="120" w:after="120" w:line="360" w:lineRule="auto"/>
        <w:ind w:firstLine="709"/>
        <w:jc w:val="both"/>
        <w:rPr>
          <w:rFonts w:ascii="Times New Roman" w:hAnsi="Times New Roman" w:cs="Times New Roman"/>
          <w:b/>
          <w:bCs/>
          <w:sz w:val="28"/>
          <w:szCs w:val="28"/>
        </w:rPr>
      </w:pPr>
    </w:p>
    <w:sectPr w:rsidR="001740A8" w:rsidRPr="00C43359" w:rsidSect="00C43359">
      <w:headerReference w:type="default" r:id="rId9"/>
      <w:footerReference w:type="default" r:id="rId10"/>
      <w:pgSz w:w="11906" w:h="16838"/>
      <w:pgMar w:top="1418" w:right="1134" w:bottom="1418" w:left="1134" w:header="708" w:footer="708" w:gutter="0"/>
      <w:pgBorders w:display="firstPage" w:offsetFrom="page">
        <w:top w:val="thinThickMediumGap" w:sz="24" w:space="24" w:color="FFFFFF" w:themeColor="background1"/>
        <w:left w:val="thinThickMediumGap" w:sz="24" w:space="24" w:color="FFFFFF" w:themeColor="background1"/>
        <w:bottom w:val="thickThinMediumGap" w:sz="24" w:space="24" w:color="FFFFFF" w:themeColor="background1"/>
        <w:right w:val="thickThin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D2F5" w14:textId="77777777" w:rsidR="009B2817" w:rsidRDefault="009B2817" w:rsidP="00B67286">
      <w:pPr>
        <w:spacing w:after="0" w:line="240" w:lineRule="auto"/>
      </w:pPr>
      <w:r>
        <w:separator/>
      </w:r>
    </w:p>
  </w:endnote>
  <w:endnote w:type="continuationSeparator" w:id="0">
    <w:p w14:paraId="14816233" w14:textId="77777777" w:rsidR="009B2817" w:rsidRDefault="009B2817" w:rsidP="00B6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22313621"/>
      <w:docPartObj>
        <w:docPartGallery w:val="Page Numbers (Bottom of Page)"/>
        <w:docPartUnique/>
      </w:docPartObj>
    </w:sdtPr>
    <w:sdtEndPr>
      <w:rPr>
        <w:sz w:val="16"/>
        <w:szCs w:val="16"/>
      </w:rPr>
    </w:sdtEndPr>
    <w:sdtContent>
      <w:p w14:paraId="4A19F2B5" w14:textId="4DA7B8DF" w:rsidR="00B67286" w:rsidRPr="00C43359" w:rsidRDefault="00B67286">
        <w:pPr>
          <w:pStyle w:val="Piedepgina"/>
          <w:jc w:val="right"/>
          <w:rPr>
            <w:rFonts w:ascii="Arial" w:hAnsi="Arial" w:cs="Arial"/>
            <w:sz w:val="16"/>
            <w:szCs w:val="16"/>
          </w:rPr>
        </w:pPr>
        <w:r w:rsidRPr="00C43359">
          <w:rPr>
            <w:rFonts w:ascii="Arial" w:hAnsi="Arial" w:cs="Arial"/>
            <w:sz w:val="16"/>
            <w:szCs w:val="16"/>
          </w:rPr>
          <w:fldChar w:fldCharType="begin"/>
        </w:r>
        <w:r w:rsidRPr="00C43359">
          <w:rPr>
            <w:rFonts w:ascii="Arial" w:hAnsi="Arial" w:cs="Arial"/>
            <w:sz w:val="16"/>
            <w:szCs w:val="16"/>
          </w:rPr>
          <w:instrText>PAGE   \* MERGEFORMAT</w:instrText>
        </w:r>
        <w:r w:rsidRPr="00C43359">
          <w:rPr>
            <w:rFonts w:ascii="Arial" w:hAnsi="Arial" w:cs="Arial"/>
            <w:sz w:val="16"/>
            <w:szCs w:val="16"/>
          </w:rPr>
          <w:fldChar w:fldCharType="separate"/>
        </w:r>
        <w:r w:rsidRPr="00C43359">
          <w:rPr>
            <w:rFonts w:ascii="Arial" w:hAnsi="Arial" w:cs="Arial"/>
            <w:sz w:val="16"/>
            <w:szCs w:val="16"/>
          </w:rPr>
          <w:t>2</w:t>
        </w:r>
        <w:r w:rsidRPr="00C43359">
          <w:rPr>
            <w:rFonts w:ascii="Arial" w:hAnsi="Arial" w:cs="Arial"/>
            <w:sz w:val="16"/>
            <w:szCs w:val="16"/>
          </w:rPr>
          <w:fldChar w:fldCharType="end"/>
        </w:r>
      </w:p>
    </w:sdtContent>
  </w:sdt>
  <w:p w14:paraId="2E2151EA" w14:textId="34E9C6A1" w:rsidR="00B67286" w:rsidRPr="00C43359" w:rsidRDefault="00C43359">
    <w:pPr>
      <w:pStyle w:val="Piedepgina"/>
      <w:rPr>
        <w:rFonts w:cstheme="minorHAnsi"/>
        <w:sz w:val="16"/>
        <w:szCs w:val="16"/>
      </w:rPr>
    </w:pPr>
    <w:r w:rsidRPr="00C43359">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FF23" w14:textId="77777777" w:rsidR="009B2817" w:rsidRDefault="009B2817" w:rsidP="00B67286">
      <w:pPr>
        <w:spacing w:after="0" w:line="240" w:lineRule="auto"/>
      </w:pPr>
      <w:r>
        <w:separator/>
      </w:r>
    </w:p>
  </w:footnote>
  <w:footnote w:type="continuationSeparator" w:id="0">
    <w:p w14:paraId="631C9F97" w14:textId="77777777" w:rsidR="009B2817" w:rsidRDefault="009B2817" w:rsidP="00B67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1AF5" w14:textId="1E0A04AD" w:rsidR="00B67286" w:rsidRPr="00C43359" w:rsidRDefault="00B67286">
    <w:pPr>
      <w:pStyle w:val="Encabezado"/>
      <w:rPr>
        <w:rFonts w:ascii="Arial" w:hAnsi="Arial" w:cs="Arial"/>
        <w:sz w:val="16"/>
        <w:szCs w:val="16"/>
      </w:rPr>
    </w:pPr>
    <w:r w:rsidRPr="00C43359">
      <w:rPr>
        <w:rFonts w:ascii="Arial" w:hAnsi="Arial" w:cs="Arial"/>
        <w:noProof/>
        <w:sz w:val="16"/>
        <w:szCs w:val="16"/>
      </w:rPr>
      <w:drawing>
        <wp:anchor distT="0" distB="0" distL="114300" distR="114300" simplePos="0" relativeHeight="251659264" behindDoc="1" locked="0" layoutInCell="1" allowOverlap="1" wp14:anchorId="346F0792" wp14:editId="2030FFDF">
          <wp:simplePos x="0" y="0"/>
          <wp:positionH relativeFrom="column">
            <wp:posOffset>4535805</wp:posOffset>
          </wp:positionH>
          <wp:positionV relativeFrom="paragraph">
            <wp:posOffset>-198120</wp:posOffset>
          </wp:positionV>
          <wp:extent cx="1249680" cy="6248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C43359">
      <w:rPr>
        <w:rFonts w:ascii="Arial" w:hAnsi="Arial" w:cs="Arial"/>
        <w:sz w:val="16"/>
        <w:szCs w:val="16"/>
      </w:rPr>
      <w:t>Alejandro José Gómez Rivas</w:t>
    </w:r>
    <w:r w:rsidRPr="00C43359">
      <w:rPr>
        <w:rFonts w:ascii="Arial" w:hAnsi="Arial" w:cs="Arial"/>
        <w:sz w:val="16"/>
        <w:szCs w:val="16"/>
      </w:rPr>
      <w:ptab w:relativeTo="margin" w:alignment="center" w:leader="none"/>
    </w:r>
    <w:r w:rsidRPr="00C43359">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529"/>
    <w:multiLevelType w:val="hybridMultilevel"/>
    <w:tmpl w:val="92E49E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BD60D43"/>
    <w:multiLevelType w:val="hybridMultilevel"/>
    <w:tmpl w:val="0C0C8BC8"/>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B4359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73415"/>
    <w:multiLevelType w:val="hybridMultilevel"/>
    <w:tmpl w:val="9DF2C124"/>
    <w:lvl w:ilvl="0" w:tplc="0C0A000B">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4" w15:restartNumberingAfterBreak="0">
    <w:nsid w:val="56FD6204"/>
    <w:multiLevelType w:val="hybridMultilevel"/>
    <w:tmpl w:val="E60CFE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BA76C59"/>
    <w:multiLevelType w:val="hybridMultilevel"/>
    <w:tmpl w:val="C952DF96"/>
    <w:lvl w:ilvl="0" w:tplc="EFBCBF3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9E9353C"/>
    <w:multiLevelType w:val="hybridMultilevel"/>
    <w:tmpl w:val="E0F6CB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2"/>
    <w:rsid w:val="00082628"/>
    <w:rsid w:val="000A55EB"/>
    <w:rsid w:val="000D1E35"/>
    <w:rsid w:val="000F413E"/>
    <w:rsid w:val="00121575"/>
    <w:rsid w:val="001740A8"/>
    <w:rsid w:val="00295E94"/>
    <w:rsid w:val="003144EA"/>
    <w:rsid w:val="003C5E25"/>
    <w:rsid w:val="00400F42"/>
    <w:rsid w:val="00445F83"/>
    <w:rsid w:val="00454F10"/>
    <w:rsid w:val="005B3143"/>
    <w:rsid w:val="006F07B5"/>
    <w:rsid w:val="007E0A4D"/>
    <w:rsid w:val="007F4EFC"/>
    <w:rsid w:val="00830F1B"/>
    <w:rsid w:val="009B2817"/>
    <w:rsid w:val="00AE1001"/>
    <w:rsid w:val="00B36C90"/>
    <w:rsid w:val="00B67286"/>
    <w:rsid w:val="00B934B1"/>
    <w:rsid w:val="00BC2913"/>
    <w:rsid w:val="00BD7239"/>
    <w:rsid w:val="00C05A73"/>
    <w:rsid w:val="00C43359"/>
    <w:rsid w:val="00D8548E"/>
    <w:rsid w:val="00E10FF4"/>
    <w:rsid w:val="00EC040C"/>
    <w:rsid w:val="00ED1FB8"/>
    <w:rsid w:val="00FA3577"/>
    <w:rsid w:val="00FD2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8A6"/>
  <w15:chartTrackingRefBased/>
  <w15:docId w15:val="{14358D30-236F-4B9C-B277-4B7E4BF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5EB"/>
    <w:pPr>
      <w:ind w:left="720"/>
      <w:contextualSpacing/>
    </w:pPr>
  </w:style>
  <w:style w:type="paragraph" w:styleId="Encabezado">
    <w:name w:val="header"/>
    <w:basedOn w:val="Normal"/>
    <w:link w:val="EncabezadoCar"/>
    <w:uiPriority w:val="99"/>
    <w:unhideWhenUsed/>
    <w:rsid w:val="00B67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286"/>
  </w:style>
  <w:style w:type="paragraph" w:styleId="Piedepgina">
    <w:name w:val="footer"/>
    <w:basedOn w:val="Normal"/>
    <w:link w:val="PiedepginaCar"/>
    <w:uiPriority w:val="99"/>
    <w:unhideWhenUsed/>
    <w:rsid w:val="00B67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286"/>
  </w:style>
  <w:style w:type="character" w:styleId="Textoennegrita">
    <w:name w:val="Strong"/>
    <w:basedOn w:val="Fuentedeprrafopredeter"/>
    <w:uiPriority w:val="22"/>
    <w:qFormat/>
    <w:rsid w:val="00EC0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Gómez Rivas</dc:creator>
  <cp:keywords/>
  <dc:description/>
  <cp:lastModifiedBy>Alex Gómez Rivas</cp:lastModifiedBy>
  <cp:revision>7</cp:revision>
  <dcterms:created xsi:type="dcterms:W3CDTF">2022-08-22T20:52:00Z</dcterms:created>
  <dcterms:modified xsi:type="dcterms:W3CDTF">2022-09-07T19:10:00Z</dcterms:modified>
</cp:coreProperties>
</file>