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sz w:val="32"/>
        </w:rPr>
        <w:t>Declaration of Competing Interests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Manuscript Title: </w:t>
      </w:r>
      <w:r>
        <w:rPr>
          <w:rFonts w:ascii="Arial" w:hAnsi="Arial"/>
          <w:i/>
          <w:sz w:val="22"/>
        </w:rPr>
        <w:t>An Ultra-Low-Power 10-Transistor 1-Bit Magnitude Comparator Using Gate Diffusion Input Technique</w:t>
      </w:r>
    </w:p>
    <w:p>
      <w:pPr>
        <w:spacing w:after="360"/>
      </w:pPr>
      <w:r>
        <w:rPr>
          <w:rFonts w:ascii="Arial" w:hAnsi="Arial"/>
          <w:b/>
          <w:sz w:val="22"/>
        </w:rPr>
        <w:t xml:space="preserve">Authors: </w:t>
      </w:r>
      <w:r>
        <w:rPr>
          <w:rFonts w:ascii="Arial" w:hAnsi="Arial"/>
          <w:sz w:val="22"/>
        </w:rPr>
        <w:t>Shahrear Hossain Shawon, Riazul Islam</w:t>
      </w:r>
    </w:p>
    <w:p>
      <w:pPr>
        <w:spacing w:after="240"/>
      </w:pPr>
      <w:r>
        <w:rPr>
          <w:rFonts w:ascii="Arial" w:hAnsi="Arial"/>
          <w:b/>
          <w:sz w:val="24"/>
        </w:rPr>
        <w:t>Declaration of interests</w:t>
      </w:r>
    </w:p>
    <w:p>
      <w:pPr>
        <w:spacing w:after="240"/>
      </w:pPr>
      <w:r>
        <w:rPr>
          <w:rFonts w:ascii="Arial" w:hAnsi="Arial"/>
          <w:b/>
          <w:sz w:val="22"/>
        </w:rPr>
        <w:t xml:space="preserve">☒ </w:t>
      </w:r>
      <w:r>
        <w:rPr>
          <w:rFonts w:ascii="Arial" w:hAnsi="Arial"/>
          <w:sz w:val="22"/>
        </w:rPr>
        <w:t>The authors declare that they have no known competing financial interests or personal relationships that could have appeared to influence the work reported in this paper.</w:t>
      </w:r>
    </w:p>
    <w:p>
      <w:pPr>
        <w:spacing w:after="480"/>
      </w:pPr>
      <w:r>
        <w:rPr>
          <w:rFonts w:ascii="Arial" w:hAnsi="Arial"/>
          <w:sz w:val="22"/>
        </w:rPr>
        <w:t xml:space="preserve">☐ </w:t>
      </w:r>
      <w:r>
        <w:rPr>
          <w:rFonts w:ascii="Arial" w:hAnsi="Arial"/>
          <w:sz w:val="22"/>
        </w:rPr>
        <w:t>The authors declare the following financial interests/personal relationships which may be considered as potential competing interests:</w:t>
      </w:r>
    </w:p>
    <w:p>
      <w:pPr>
        <w:spacing w:after="120"/>
      </w:pPr>
      <w:r>
        <w:rPr>
          <w:rFonts w:ascii="Arial" w:hAnsi="Arial"/>
          <w:b/>
          <w:sz w:val="22"/>
        </w:rPr>
        <w:t>Corresponding Author Signature:</w:t>
      </w:r>
    </w:p>
    <w:p>
      <w:r>
        <w:rPr>
          <w:rFonts w:ascii="Arial" w:hAnsi="Arial"/>
          <w:sz w:val="22"/>
        </w:rPr>
        <w:t>Shahrear Hossain Shawon</w:t>
        <w:br/>
        <w:t>On behalf of all co-authors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