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4.png" ContentType="image/png"/>
  <Override PartName="/word/media/image2.png" ContentType="image/png"/>
  <Override PartName="/word/media/image3.png" ContentType="image/png"/>
  <Override PartName="/word/media/image5.png" ContentType="image/png"/>
  <Override PartName="/word/media/image6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0"/>
        <w:rPr/>
      </w:pPr>
      <w:r>
        <w:rPr/>
        <w:t>Pictures</w:t>
      </w:r>
    </w:p>
    <w:p>
      <w:pPr>
        <w:pStyle w:val="Normal"/>
        <w:rPr/>
      </w:pPr>
      <w:r>
        <w:rPr/>
        <w:drawing>
          <wp:inline distT="0" distB="0" distL="0" distR="0">
            <wp:extent cx="5760085" cy="191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1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Three in a line: </w:t>
      </w:r>
      <w:r>
        <w:rPr/>
        <w:drawing>
          <wp:inline distT="0" distB="0" distL="0" distR="0">
            <wp:extent cx="539750" cy="539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39750" cy="539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39750" cy="539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and text after them.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160270" cy="1296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129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0135" cy="108013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A picture in a table cell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  <Pages>1</Pages>
  <Words>15</Words>
  <Characters>58</Characters>
  <CharactersWithSpaces>71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