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Risk register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39"/>
        <w:gridCol w:w="1441"/>
        <w:gridCol w:w="1440"/>
        <w:gridCol w:w="1439"/>
        <w:gridCol w:w="1441"/>
      </w:tblGrid>
      <w:tr>
        <w:trPr>
          <w:tblHeader w:val="true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Ref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Risk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Inherent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Residual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Due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R-0001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R-0002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R-0003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R-0004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R-0005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R-0006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R-0007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R-0008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R-0009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R-0010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R-0011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R-0012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R-0013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R-0014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R-0015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R-0016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R-0017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R-0018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R-0019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R-0020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R-0021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R-0022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R-0023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R-0024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R-0025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R-0026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R-0027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R-0028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R-0029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R-0030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R-0031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R-0032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R-0033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R-0034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R-0035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R-0036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R-0037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R-0038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R-0039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R-0040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R-0041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R-0042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R-0043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R-0044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R-0045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R-0046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R-0047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R-0048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R-0049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R-0050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R-0051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R-0052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R-0053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R-0054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R-0055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R-0056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R-0057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R-0058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R-0059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R-0060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R-0061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R-0062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R-0063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R-0064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R-0065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R-0066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R-0067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R-0068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R-0069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R-0070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R-0071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R-0072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R-0073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R-0074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R-0075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R-0076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R-0077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R-0078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R-0079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R-0080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R-0081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R-0082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R-0083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R-0084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R-0085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R-0086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R-0087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R-0088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R-0089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R-0090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R-0091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R-0092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R-0093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R-0094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R-0095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R-0096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R-0097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R-0098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R-0099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R-0100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R-0101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R-0102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R-0103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R-0104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R-0105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R-0106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R-0107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R-0108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R-0109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R-0110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R-0111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R-0112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R-0113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R-0114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R-0115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R-0116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R-0117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R-0118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R-0119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R-0120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R-0121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R-0122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R-0123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R-0124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R-0125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R-0126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R-0127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R-0128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R-0129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R-0130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R-0131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R-0132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R-0133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R-0134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R-0135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R-0136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R-0137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R-0138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R-0139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R-0140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R-0141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R-0142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R-0143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R-0144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R-0145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R-0146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R-0147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R-0148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R-0149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R-0150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R-0151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R-0152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R-0153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R-0154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R-0155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R-0156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R-0157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R-0158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R-0159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R-0160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R-0161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R-0162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R-0163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R-0164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R-0165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R-0166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R-0167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R-0168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R-0169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R-0170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R-0171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R-0172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R-0173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R-0174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R-0175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R-0176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R-0177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R-0178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R-0179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R-0180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R-0181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R-0182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R-0183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R-0184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R-0185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R-0186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R-0187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R-0188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R-0189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R-0190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R-0191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R-0192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R-0193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R-0194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R-0195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R-0196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R-0197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R-0198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R-0199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R-0200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R-0201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R-0202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R-0203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R-0204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R-0205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R-0206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R-0207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R-0208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R-0209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R-0210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R-0211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R-0212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R-0213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R-0214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R-0215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R-0216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R-0217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R-0218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R-0219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R-0220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R-0221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R-0222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R-0223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R-0224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R-0225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R-0226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R-0227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R-0228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R-0229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R-0230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R-0231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R-0232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R-0233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R-0234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R-0235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R-0236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R-0237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R-0238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R-0239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R-0240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R-0241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R-0242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R-0243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R-0244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R-0245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R-0246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R-0247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R-0248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R-0249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R-0250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R-0251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R-0252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R-0253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R-0254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R-0255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R-0256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R-0257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R-0258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R-0259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R-0260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R-0261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R-0262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R-0263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R-0264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R-0265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R-0266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R-0267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R-0268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R-0269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R-0270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R-0271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R-0272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R-0273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R-0274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R-0275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R-0276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R-0277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R-0278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R-0279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R-0280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R-0281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R-0282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R-0283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R-0284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R-0285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R-0286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R-0287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R-0288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R-0289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R-0290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R-0291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R-0292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R-0293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R-0294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R-0295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R-0296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R-0297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R-0298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R-0299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R-0300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R-0301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R-0302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R-0303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R-0304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R-0305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R-0306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R-0307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R-0308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R-0309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R-0310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R-0311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R-0312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R-0313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R-0314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R-0315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R-0316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R-0317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R-0318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R-0319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R-0320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R-0321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R-0322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R-0323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R-0324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R-0325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R-0326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R-0327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R-0328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R-0329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R-0330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R-0331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R-0332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R-0333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R-0334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R-0335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R-0336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R-0337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R-0338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R-0339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R-0340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R-0341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R-0342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R-0343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R-0344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R-0345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R-0346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R-0347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R-0348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R-0349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R-0350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R-0351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R-0352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R-0353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R-0354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R-0355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R-0356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R-0357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R-0358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R-0359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R-0360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R-0361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R-0362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R-0363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R-0364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R-0365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R-0366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R-0367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R-0368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R-0369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R-0370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R-0371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R-0372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R-0373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R-0374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R-0375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R-0376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R-0377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R-0378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R-0379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R-0380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R-0381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R-0382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R-0383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R-0384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R-0385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R-0386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R-0387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R-0388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R-0389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R-0390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R-0391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R-0392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R-0393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R-0394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R-0395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R-0396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R-0397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R-0398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R-0399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R-0400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R-0401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R-0402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R-0403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R-0404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R-0405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R-0406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R-0407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R-0408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R-0409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R-0410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R-0411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R-0412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R-0413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R-0414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R-0415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R-0416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R-0417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R-0418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R-0419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R-0420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R-0421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R-0422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R-0423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R-0424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R-0425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R-0426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R-0427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R-0428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R-0429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R-0430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R-0431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R-0432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R-0433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R-0434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R-0435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R-0436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R-0437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R-0438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R-0439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R-0440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R-0441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R-0442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R-0443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R-0444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R-0445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R-0446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R-0447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R-0448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R-0449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R-0450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R-0451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R-0452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R-0453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R-0454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R-0455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R-0456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R-0457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R-0458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R-0459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R-0460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R-0461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R-0462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R-0463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R-0464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R-0465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R-0466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R-0467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R-0468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R-0469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R-0470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R-0471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R-0472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R-0473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R-0474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R-0475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R-0476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R-0477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R-0478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R-0479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R-0480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R-0481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R-0482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R-0483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R-0484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R-0485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R-0486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R-0487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R-0488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R-0489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R-0490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R-0491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R-0492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R-0493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R-0494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R-0495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R-0496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R-0497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R-0498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R-0499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R-0500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R-0501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R-0502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R-0503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R-0504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R-0505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R-0506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R-0507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R-0508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R-0509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R-0510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R-0511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R-0512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R-0513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R-0514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R-0515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R-0516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R-0517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R-0518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R-0519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R-0520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R-0521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R-0522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R-0523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R-0524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R-0525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R-0526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R-0527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R-0528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R-0529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R-0530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R-0531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R-0532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R-0533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R-0534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R-0535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R-0536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R-0537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R-0538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R-0539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R-0540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R-0541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R-0542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R-0543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R-0544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R-0545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R-0546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R-0547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R-0548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R-0549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R-0550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R-0551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R-0552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R-0553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R-0554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R-0555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R-0556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R-0557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R-0558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R-0559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R-0560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R-0561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R-0562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R-0563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R-0564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R-0565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R-0566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R-0567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R-0568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R-0569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R-0570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R-0571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R-0572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R-0573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R-0574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R-0575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R-0576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R-0577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R-0578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R-0579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R-0580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R-0581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R-0582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R-0583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R-0584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R-0585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7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R-0586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R-0587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9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R-0588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R-0589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R-0590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2026-03-15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R-0591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2026-04-15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R-0592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2026-05-15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R-0593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2026-06-15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R-0594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2026-07-15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R-0595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2026-08-15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R-0596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2026-09-15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R-0597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E69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2026-10-15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R-0598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4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2026-11-15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R-0599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4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7C8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2026-12-15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R-0600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Control weakness in process area 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Owner 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6E0B4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 w:val="22"/>
                <w:szCs w:val="22"/>
                <w:lang w:val="en-US" w:eastAsia="en-US" w:bidi="ar-SA"/>
              </w:rPr>
              <w:t>2026-01-15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6</Pages>
  <Words>7208</Words>
  <Characters>36492</Characters>
  <CharactersWithSpaces>40093</CharactersWithSpaces>
  <Paragraphs>3607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