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SAJHA MCP AGENT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Canvas Panel — Product Requirements Document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Version 1.0  ·  March 2026  ·  Internal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— Pending Engineering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Canvas panel UI + agent routing + Word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Drive integration, DOCX binary preview, pagination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Canvas Panel is a new UI capability for the Sajha MCP Agent that introduces a split-screen experience inspired by ChatGPT Canvas. When the agent produces a structured document, report, or formatted analysis, the content is rendered in a persistent right-hand panel rather than inline in the chat stream. The left panel continues to show a concise conversational summary.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goal is to make long-form outputs — financial reports, QA documents, analysis summaries — readable and actionable without cluttering the chat, while giving users a one-click path to export that content as a Word document.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Key principle: the agent decides what goes to the canvas. The user never has to manually switch modes — it happens automatically based on response type.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2. Background &amp;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Current State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Sajha MCP Agent today is a single-column chat interface. All agent output — whether a one-line answer or a 40-page financial analysis — is rendered inline in the chat message stream. This creates three problems: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Long outputs (tables, reports, multi-section documents) are difficult to read in a narrow chat bubble.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Users cannot easily export a specific agent response without copying raw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chat history becomes noisy — conversational messages and heavyweight documents are visually indistinguishable.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 Desired State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persistent right-hand Canvas panel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Renders structured content (markdown-sourced HTML) cleanly and readably.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Updates automatically when the agent produces new document-type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Stays visible across multiple conversation 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Lets users export the canvas content as a formatted Word document with one click.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 What Is Explicitly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Google Drive or cloud storage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Binary DOCX file rendering / preview (no mammoth.js parsing of .docx files).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 pagination ("Page 1 of N" navigation).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Multiple canvas tabs or canvas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Real-time collaborative editing.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3. User Stories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6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 user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 a document report appear in a right-hand panel when the agent generates 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can read it without scrolling through the chat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 user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 a short plain-English summary in the left chat panel when a canvas document is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understand what the agent did without reading the full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 user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the canvas content as a Word document with one 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can share or file the output without manual formatting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 user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 the canvas panel and return to full-width 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can use the chat normally when I do not need the canvas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 user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the canvas update when the agent produces a new document in the same 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panel always shows the most recent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Sajha developer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 exactly which agent responses trigger the canvas vs the 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can write agent system prompts that use canvas correctly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4. Functional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Requirements are categorised using MoSCoW priority: MUST = required for launch, SHOULD = strongly desired, COULD = nice-to-have.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Layout &amp; Shell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43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FR-LAY-01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app shell must split into two horizontal zones when canvas is active: left zone (chat, ~45% width) and right zone (canvas panel, ~55% width). The sidebar remains unchanged on the far left.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canvas activation, layout transitions from single-column to two-column. Sidebar is unaffected.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FR-LAY-02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panel must be hidden by default (app starts in single-column chat mode). It opens only when the agent pushes canvas content.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Fresh page load shows no canvas panel. Panel appears only after agent signals canvas content.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FR-LAY-03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left chat panel must remain fully functional when the canvas is open — scrolling, input, sending messages, tool call display.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can type, send, and receive messages while canvas is visible.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FR-LAY-04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canvas panel must have a close button (X). Clicking it collapses the panel and returns the layout to full-width single-column chat.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X → canvas hidden, layout reverts, chat is full width.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FR-LAY-05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split ratio must be adjustable via a drag handle between the two panels.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can drag divider to resize panels; minimum widths of 320px per panel are enforced.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FR-LAY-06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screens narrower than 900px, the canvas panel renders as a full-screen overlay (not side-by-side), dismissible via X or a back button.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mobile/narrow viewport, canvas overlays full screen. Chat is accessible via dismiss.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Canvas Top Bar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43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FR-BAR-01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canvas panel must have a top bar containing: document title (left-aligned), an "Export as Word" button (right-aligned), and a close (X) button (far right).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bar renders with all three elements. Title, export button, and X are visible.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FR-BAR-02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document title must be set by the agent when it pushes canvas content. If no title is provided, default to "Document".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 from agent payload appears in top bar. Falls back to "Document" if absent.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FR-BAR-03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document title must be editable inline — user can click the title text to rename it before exporting.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Clicking title shows an editable input. Pressing Enter or clicking away saves the new title.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FR-BAR-04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a small content-type badge next to the title (e.g. "Report", "Analysis", "Table") based on the canvas_type field in the agent payload.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Badge appears for known types; absent if type is not provided.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Canvas Content Renderer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D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renderer receives markdown from the LLM and converts it to styled HTML. No binary file parsing is required.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43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FR-RND-01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canvas must accept a markdown string as input and render it as styled HTML. The markdown-to-HTML conversion must happen client-side using a library such as marked.js or showdown.js.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Markdown headings, paragraphs, bold, italic, lists, and code blocks all render correctly as HTML.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FR-RND-02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 in markdown must render as styled HTML tables with borders, alternating row shading, and a header row.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markdown table with 3+ columns and 5+ rows renders with visible borders and shaded header.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FR-RND-03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canvas content area must be independently scrollable. Long documents scroll within the canvas without affecting the chat panel.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10,000-word document in canvas scrolls independently. Chat panel does not scroll.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FR-RND-04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rendered HTML must be styled to match the existing Sajha dark theme (dark background, light text, Inter/Arial font, consistent heading colours).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content visually consistent with existing UI. No white-background flash or mis-matched colours.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FR-RND-05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the agent pushes new canvas content mid-conversation, the existing canvas content must be replaced entirely. The canvas scrolls to the top on each new push.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agent canvas push replaces first. Panel scrolls to top.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FR-RND-06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blocks inside canvas markdown must be syntax-highlighted using a library such as highlight.js or Prism.js.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```python code block renders with syntax colouring.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FR-RND-07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canvas must support a "streaming" render mode — as the LLM streams markdown tokens, the canvas updates incrementally rather than waiting for the full response.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content appears progressively during agent streaming. No full-response wait.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FR-RND-08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Headings in the canvas must generate an auto-populated floating table of contents (TOC) sidebar or anchor links for navigation.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Clicking a TOC entry scrolls canvas to that heading.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 Export as Word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 converts the current canvas markdown to a .docx file using docx.js entirely client-side. No server round-trip is required.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43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FR-EXP-01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Clicking "Export as Word" must generate and download a .docx file from the current canvas markdown content. The export must run entirely in the browser (client-side docx.js). No backend call required.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Clicking button triggers a .docx file download within 3 seconds for documents up to 10,000 words.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FR-EXP-02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exported .docx filename must default to the canvas title with spaces replaced by underscores (e.g. "Q1_Credit_Report.docx"). If the title is "Document", filename is "Sajha_Export.docx".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Downloaded file has correct name matching the canvas title.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FR-EXP-03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exported Word document must preserve the structural hierarchy of the markdown: H1 → Heading 1, H2 → Heading 2, H3 → Heading 3, bold, italic, bullet lists, numbered lists, and tables.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exported .docx in Word/Google Docs — headings, formatting, lists, and tables are correct.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FR-EXP-04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 in markdown must export as proper Word tables with borders, header row formatting, and correct column widths.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5-column markdown table appears as a formatted Word table with header row in bold.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FR-EXP-05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exported Word document must include a header with the document title and a footer with page numbers.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in Word — header shows title, footer shows "Page N".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FR-EXP-06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While the export is generating, the "Export as Word" button must show a loading state (spinner or text change to "Generating…"). It returns to normal after download starts.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visually indicates loading during export. Reverts after file download begins.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FR-EXP-07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the export fails (e.g. docx.js error), a toast notification must appear with the error message. The canvas content must remain unaffected.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Forced error → toast appears → canvas intact.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 Agent Response Routing Protocol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section defines how the agent signals canvas content vs chat content. This is the contract between the backend (agent_server.py) and the frontend.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4.5.1 Response Envelope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must emit a structured JSON envelope for responses that include canvas content. The frontend parses this envelope to route content correctly.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Required JSON structure:
{
  "summary": "Short conversational text for the left chat panel.",
  "canvas": {
    "title": "Human-readable document title",
    "type": "report | table | analysis | code",
    "content": "# Full markdown content here..."
  }
}
For responses without canvas content, the agent emits a plain string as today.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43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FR-RTG-01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agent_server.py must detect when the LLM response contains the canvas JSON envelope and split it into two streams: summary → chat bubble, canvas.content → canvas panel.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 appears in left chat. Canvas content appears in right panel. No raw JSON visible in either.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FR-RTG-02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the agent response is a plain string (no canvas envelope), it must render only in the chat panel as today. Canvas panel must not open.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Plain-text agent responses leave the canvas panel unchanged.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FR-RTG-03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agent system prompt must include instructions defining when to use canvas mode. At minimum: any response containing a multi-section document, structured table, or report exceeding 400 words should use canvas mode.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test prompt asking for a "financial report" produces a canvas envelope. A test asking "what is Basel III?" produces a plain response.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FR-RTG-04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canvas.title must be populated from the agent. If absent, the frontend defaults to "Document".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Envelope without title field → canvas title shows "Document".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FR-RTG-05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backend must validate the envelope JSON before forwarding. If the envelope is malformed, fall back to rendering the full response as a plain chat message.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Malformed JSON envelope → full response appears in chat, canvas does not open.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FR-RTG-06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canvas.type field may be used by the frontend to apply type-specific rendering styles (e.g. monospace font for "code" type, dense table styling for "table" type).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canvas.type: "code" renders canvas in monospace. canvas.type: "report" uses document styling.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5. Non-Functional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43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NFR-P-01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panel must open and render initial content within 300ms of receiving the canvas payload.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Measured from envelope receipt to first visible content: &lt; 300ms.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NFR-P-02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Word export must complete within 5 seconds for documents up to 20,000 words.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Timed export of 20k-word document completes in &lt; 5s in Chrome on a standard laptop.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NFR-P-03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Markdown rendering must not block the UI thread for documents &gt; 5,000 words. Use requestAnimationFrame or a web worker if needed.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input remains responsive while canvas renders a 10k-word document.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43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NFR-C-01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must function correctly in Chrome 120+, Firefox 120+, and Safari 17+.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smoke test passes on all three browsers.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NFR-C-02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Exported .docx file must open correctly in Microsoft Word 2019+, Word for Mac, and Google Docs.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same export in all three — formatting intact.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43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NFR-A-01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panel must be keyboard-navigable. The close button and export button must be reachable via Tab and activatable via Enter/Space.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sequence reaches close and export buttons without mouse.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NFR-A-02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content must have an ARIA role of "region" with an aria-label matching the document title.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 reader announces canvas region with correct label.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6. Technical Design Notes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section provides guidance for the engineering implementation. It is not prescriptive — the team may deviate with justification.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 Frontend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Layout Change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existing #main div (flex-direction: column) must be restructured. Suggested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Wrap existing chat content in a new #chat-zone div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 new #canvas-zone div alongside #chat-zone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#main to flex-direction: row when canvas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a CSS class toggle (e.g. body.canvas-active) to drive the layout switch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Markdown Renderer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Recommended library: marked.js (already available via CDN, lightweight, no build step required). Configuration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Enable GFM (GitHub Flavored Markdown) for table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Enable breaks: true for line break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Sanitise output with DOMPurify to prevent XSS from LLM-generated content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Word Export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Recommended library: docx.js loaded via CDN (same library already used in the MCP server for document generation). Implementation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Parse canvas markdown → AST using marked.js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Walk AST nodes → construct docx.js Paragraph / Table / TextRun objects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 Packer.toBlob() → trigger browser download via a temporary &lt;a&gt; element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Important: docx.js is already a dependency of the MCP server (sajhamcpserver). The same version should be used in the frontend to avoid inconsistencies.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 Backend Protocol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Envelope Injection in agent_server.py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system prompt must instruct the LLM to wrap document-type responses in the JSON envelope. The backend should: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Stream LLM output as normal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stream completion, check if response is valid JSON matching the canvas envelope schema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yes: extract summary and canvas fields, emit as two separate SSE events: event: summary and event: canvas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no: emit as a single event: message (current behaviour — no change)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SSE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SSE Event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event: message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 text 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chat bubble renderer — no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event: summary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 string from envelope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 as chat bubble in left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event: canvas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canvas object {title, type, content}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canvas panel, set title, render markdown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event: error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error handler — no change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6.3 Files to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 of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mcp-agent.html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#canvas-zone div, top bar, canvas CSS, markdown renderer, export button handler, SSE event: canvas handler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agent_server.py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envelope detection on stream completion, emit event: summary and event: canvas SSE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prompt / agent 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canvas mode trigger rules: when to use envelope vs plain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new files required for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canvas logic lives in existing mcp-agent.html. No new JS modules, build step, or framework change.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7. Acceptance Testing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scenarios must pass before the canvas feature is considered production-ready.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120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 agent to generate a financial report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opens; title shown; markdown rendered as HTML; summary in 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 agent a simple factual question ("What is VaR?")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does NOT open; answer appears in chat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"Export as Word" after a canvas document is rendered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.docx file downloads; headings, tables, lists correctly formatted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X to close the canvas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hidden; chat returns to full width; content not lost if canvas re-opens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generates a second canvas document in same session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updates with new content; scrolls to top; title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Happy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document contains a large markdown table (10 cols × 50 rows)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renders with borders; header row styled; horizontally scrollable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a document with a large table (10 cols × 50 rows) to 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.docx table opens correctly in Word with no layout corruption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in chat input while canvas is rendering a long document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input remains fully responsive; no UI freeze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sends malformed canvas envelope (invalid JSON)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response appears in chat; canvas does not open; no JS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Resize window to &lt; 900px while canvas is open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 switches to full-screen overlay mode; close button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Pass  [ ] Fail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8. Open Questions &amp; Decisions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160"/>
        <w:gridCol w:w="1200"/>
        <w:gridCol w:w="11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the canvas content persist when the user closes and reopens the browser tab (via localStorage)?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A: Yes — persist in localStorage. B: No — canvas is session-only.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minimum summary length the agent should produce? Too short loses context; too long defeats the purpose.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A: 1 sentence. B: 2-3 sentences. C: Agent decides.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the canvas title be editable by the user before exporting?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A: Yes (FR-BAR-03 as MUST). B: No — agent title is final.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streaming mode (FR-RND-07): render partial markdown as it arrives, or buffer and render on completion?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A: Stream (better UX, harder). B: Buffer (simpler, slight delay).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the split panel ratio (45/55) be user-configurable and remembered per user?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A: Yes — persist ratio. B: Fixed default ratio only.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9. Appendix — Wireframe Description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describes the target UI layout in text form (no image tool available).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
│ SIDEBAR (260px)    │  CHAT ZONE (~45%)         │  CANVAS ZONE (~55%)        │
│                    │                            │                            │
│ [Conversation 1]   │  ┌ Chat Header ──────────┐ │ ┌ Top Bar ──────────────┐ │
│ [Conversation 2]   │  │  Model · Cost · Tokens │ │ │ Q1 Credit Report   ✕ │ │
│ [Conversation 3]   │  └────────────────────────┘ │ │              [Export] │ │
│                    │                            │ └───────────────────────┘ │
│                    │  ┌ Messages ─────────────┐ │                            │
│                    │  │  User: generate report │ │ ┌ Canvas Content ───────┐ │
│                    │  │                        │ │ │                       │ │
│                    │  │  Agent: Here is your   │ │ │  # Q1 Credit Report   │ │
│                    │  │  Q1 credit exposure    │ │ │                       │ │
│                    │  │  report. Key findings: │ │ │  ## Executive Summary │ │
│                    │  │  [summary text]        │ │ │  ...markdown rendered │ │
│                    │  │                        │ │ │  as styled HTML...    │ │
│                    │  └────────────────────────┘ │ │                       │ │
│                    │                            │ │  | Table | Data |      │ │
│ [+ New Chat]       │  ┌ Input Bar ────────────┐ │ │  |-------|------|      │ │
│                    │  │  [Send a message...]   │ │ │                       │ │
│                    │  └────────────────────────┘ │ └───────────────────────┘ │
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737373"/>
          <w:sz w:val="20"/>
          <w:szCs w:val="20"/>
        </w:rPr>
        <w:t xml:space="preserve">The canvas zone is hidden at startup. It slides in when the agent emits an event: canvas SSE event. Closing via ✕ hides canvas and returns chat zone to full width.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737373"/>
        <w:sz w:val="16"/>
        <w:szCs w:val="16"/>
      </w:rPr>
      <w:t xml:space="preserve">Internal Draft — Confidential</w:t>
    </w:r>
    <w:r>
      <w:rPr>
        <w:rFonts w:ascii="Arial" w:cs="Arial" w:eastAsia="Arial" w:hAnsi="Arial"/>
        <w:color w:val="737373"/>
        <w:sz w:val="16"/>
        <w:szCs w:val="16"/>
      </w:rPr>
      <w:t xml:space="preserve">	Page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of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Sajha MCP Agent — Canvas Panel PRD</w:t>
    </w:r>
    <w:r>
      <w:rPr>
        <w:rFonts w:ascii="Arial" w:cs="Arial" w:eastAsia="Arial" w:hAnsi="Arial"/>
        <w:color w:val="737373"/>
        <w:sz w:val="18"/>
        <w:szCs w:val="18"/>
      </w:rPr>
      <w:t xml:space="preserve">	v1.0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2026-03-31T04:40:31.121Z</dcterms:created>
  <dcterms:modified xsi:type="dcterms:W3CDTF">2026-03-31T04:40:31.121Z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