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720"/>
              <w:left w:type="dxa" w:w="720"/>
              <w:bottom w:type="dxa" w:w="720"/>
              <w:right w:type="dxa" w:w="720"/>
            </w:tcMar>
          </w:tcPr>
          <w:p>
            <w:pPr>
              <w:spacing w:after="60" w:before="0"/>
              <w:jc w:val="center"/>
            </w:pPr>
            <w:r>
              <w:rPr>
                <w:rFonts w:ascii="Arial" w:cs="Arial" w:eastAsia="Arial" w:hAnsi="Arial"/>
                <w:color w:val="D6E4F0"/>
                <w:sz w:val="28"/>
                <w:szCs w:val="28"/>
              </w:rPr>
              <w:t xml:space="preserve">B-Pulse Platform</w:t>
            </w:r>
          </w:p>
          <w:p>
            <w:pPr>
              <w:spacing w:after="60" w:before="60"/>
              <w:jc w:val="center"/>
            </w:pPr>
            <w:r>
              <w:rPr>
                <w:rFonts w:ascii="Arial" w:cs="Arial" w:eastAsia="Arial" w:hAnsi="Arial"/>
                <w:b/>
                <w:bCs/>
                <w:color w:val="FFFFFF"/>
                <w:sz w:val="52"/>
                <w:szCs w:val="52"/>
              </w:rPr>
              <w:t xml:space="preserve">REQ-03</w:t>
            </w:r>
          </w:p>
          <w:p>
            <w:pPr>
              <w:spacing w:after="60" w:before="60"/>
              <w:jc w:val="center"/>
            </w:pPr>
            <w:r>
              <w:rPr>
                <w:rFonts w:ascii="Arial" w:cs="Arial" w:eastAsia="Arial" w:hAnsi="Arial"/>
                <w:b/>
                <w:bCs/>
                <w:color w:val="FFFFFF"/>
                <w:sz w:val="40"/>
                <w:szCs w:val="40"/>
              </w:rPr>
              <w:t xml:space="preserve">Listener Workflows &amp;</w:t>
            </w:r>
          </w:p>
          <w:p>
            <w:pPr>
              <w:spacing w:after="60" w:before="0"/>
              <w:jc w:val="center"/>
            </w:pPr>
            <w:r>
              <w:rPr>
                <w:rFonts w:ascii="Arial" w:cs="Arial" w:eastAsia="Arial" w:hAnsi="Arial"/>
                <w:b/>
                <w:bCs/>
                <w:color w:val="FFFFFF"/>
                <w:sz w:val="40"/>
                <w:szCs w:val="40"/>
              </w:rPr>
              <w:t xml:space="preserve">Event-Driven Agent System</w:t>
            </w:r>
          </w:p>
        </w:tc>
      </w:tr>
      <w:tr>
        <w:tc>
          <w:tcPr>
            <w:tcBorders>
              <w:top w:val="single" w:color="2E75B6" w:sz="1"/>
              <w:left w:val="single" w:color="2E75B6" w:sz="1"/>
              <w:bottom w:val="single" w:color="2E75B6" w:sz="1"/>
              <w:right w:val="single" w:color="2E75B6" w:sz="1"/>
            </w:tcBorders>
            <w:shd w:fill="D6E4F0" w:val="clear"/>
            <w:tcMar>
              <w:top w:type="dxa" w:w="200"/>
              <w:left w:type="dxa" w:w="500"/>
              <w:bottom w:type="dxa" w:w="200"/>
              <w:right w:type="dxa" w:w="500"/>
            </w:tcMar>
          </w:tcPr>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bCs/>
                      <w:color w:val="1F3864"/>
                      <w:sz w:val="20"/>
                      <w:szCs w:val="20"/>
                    </w:rPr>
                    <w:t xml:space="preserve">Document ID</w:t>
                  </w:r>
                </w:p>
              </w:tc>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val="false"/>
                      <w:bCs w:val="false"/>
                      <w:i w:val="false"/>
                      <w:iCs w:val="false"/>
                      <w:color w:val="000000"/>
                      <w:sz w:val="20"/>
                      <w:szCs w:val="20"/>
                    </w:rPr>
                    <w:t xml:space="preserve">REQ-03</w:t>
                  </w:r>
                </w:p>
              </w:tc>
            </w:tr>
            <w:tr>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bCs/>
                      <w:color w:val="1F3864"/>
                      <w:sz w:val="20"/>
                      <w:szCs w:val="20"/>
                    </w:rPr>
                    <w:t xml:space="preserve">Version</w:t>
                  </w:r>
                </w:p>
              </w:tc>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val="false"/>
                      <w:bCs w:val="false"/>
                      <w:i w:val="false"/>
                      <w:iCs w:val="false"/>
                      <w:color w:val="000000"/>
                      <w:sz w:val="20"/>
                      <w:szCs w:val="20"/>
                    </w:rPr>
                    <w:t xml:space="preserve">1.0 — Draft</w:t>
                  </w:r>
                </w:p>
              </w:tc>
            </w:tr>
            <w:tr>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bCs/>
                      <w:color w:val="1F3864"/>
                      <w:sz w:val="20"/>
                      <w:szCs w:val="20"/>
                    </w:rPr>
                    <w:t xml:space="preserve">Date</w:t>
                  </w:r>
                </w:p>
              </w:tc>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val="false"/>
                      <w:bCs w:val="false"/>
                      <w:i w:val="false"/>
                      <w:iCs w:val="false"/>
                      <w:color w:val="000000"/>
                      <w:sz w:val="20"/>
                      <w:szCs w:val="20"/>
                    </w:rPr>
                    <w:t xml:space="preserve">April 2026</w:t>
                  </w:r>
                </w:p>
              </w:tc>
            </w:tr>
            <w:tr>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bCs/>
                      <w:color w:val="1F3864"/>
                      <w:sz w:val="20"/>
                      <w:szCs w:val="20"/>
                    </w:rPr>
                    <w:t xml:space="preserve">Platform</w:t>
                  </w:r>
                </w:p>
              </w:tc>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val="false"/>
                      <w:bCs w:val="false"/>
                      <w:i w:val="false"/>
                      <w:iCs w:val="false"/>
                      <w:color w:val="000000"/>
                      <w:sz w:val="20"/>
                      <w:szCs w:val="20"/>
                    </w:rPr>
                    <w:t xml:space="preserve">B-Pulse / SAJHA MCP v2.9+</w:t>
                  </w:r>
                </w:p>
              </w:tc>
            </w:tr>
            <w:tr>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bCs/>
                      <w:color w:val="1F3864"/>
                      <w:sz w:val="20"/>
                      <w:szCs w:val="20"/>
                    </w:rPr>
                    <w:t xml:space="preserve">Status</w:t>
                  </w:r>
                </w:p>
              </w:tc>
              <w:tc>
                <w:tcPr>
                  <w:tcW w:type="dxa" w:w="4100"/>
                  <w:tcBorders>
                    <w:top w:val="none" w:color="FFFFFF" w:sz="0"/>
                    <w:left w:val="none" w:color="FFFFFF" w:sz="0"/>
                    <w:bottom w:val="none" w:color="FFFFFF" w:sz="0"/>
                    <w:right w:val="none" w:color="FFFFFF" w:sz="0"/>
                  </w:tcBorders>
                  <w:shd w:fill="D6E4F0" w:val="clear"/>
                  <w:tcMar>
                    <w:top w:type="dxa" w:w="60"/>
                    <w:left w:type="dxa" w:w="0"/>
                    <w:bottom w:type="dxa" w:w="60"/>
                    <w:right w:type="dxa" w:w="0"/>
                  </w:tcMar>
                </w:tcPr>
                <w:p>
                  <w:pPr>
                    <w:spacing w:after="0"/>
                    <w:jc w:val="left"/>
                  </w:pPr>
                  <w:r>
                    <w:rPr>
                      <w:rFonts w:ascii="Arial" w:cs="Arial" w:eastAsia="Arial" w:hAnsi="Arial"/>
                      <w:b w:val="false"/>
                      <w:bCs w:val="false"/>
                      <w:i w:val="false"/>
                      <w:iCs w:val="false"/>
                      <w:color w:val="000000"/>
                      <w:sz w:val="20"/>
                      <w:szCs w:val="20"/>
                    </w:rPr>
                    <w:t xml:space="preserve">For Review</w:t>
                  </w:r>
                </w:p>
              </w:tc>
            </w:tr>
          </w:tbl>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B-Pulse currently operates as a request-response system: a user logs into the chat interface, types a question, and the agent responds. This is effective for interactive analysis but leaves a significant capability gap — the platform has no way to act autonomously on scheduled events, incoming data files, or messages arriving through external channels such as email and Microsoft Teams.</w:t>
      </w:r>
    </w:p>
    <w:p>
      <w:pPr>
        <w:spacing w:after="0" w:before="80"/>
      </w:pPr>
      <w:r>
        <w:t xml:space="preserve"/>
      </w:r>
    </w:p>
    <w:p>
      <w:pPr>
        <w:spacing w:after="120"/>
        <w:jc w:val="left"/>
      </w:pPr>
      <w:r>
        <w:rPr>
          <w:rFonts w:ascii="Arial" w:cs="Arial" w:eastAsia="Arial" w:hAnsi="Arial"/>
          <w:b w:val="false"/>
          <w:bCs w:val="false"/>
          <w:i w:val="false"/>
          <w:iCs w:val="false"/>
          <w:color w:val="000000"/>
          <w:sz w:val="22"/>
          <w:szCs w:val="22"/>
        </w:rPr>
        <w:t xml:space="preserve">REQ-03 defines the Listener Workflows &amp; Event-Driven Agent System, a new module that transforms B-Pulse from a reactive chat interface into a proactive, always-on digital worker. Once configured, the agent can:</w:t>
      </w:r>
    </w:p>
    <w:p>
      <w:pPr>
        <w:pStyle w:val="ListParagraph"/>
        <w:numPr>
          <w:ilvl w:val="0"/>
          <w:numId w:val="2"/>
        </w:numPr>
        <w:spacing w:after="80"/>
      </w:pPr>
      <w:r>
        <w:rPr>
          <w:rFonts w:ascii="Arial" w:cs="Arial" w:eastAsia="Arial" w:hAnsi="Arial"/>
          <w:sz w:val="22"/>
          <w:szCs w:val="22"/>
        </w:rPr>
        <w:t xml:space="preserve">Watch a data folder and automatically run a risk workflow the moment a new IRIS file lands each morning, pushing insights to Teams and email before any analyst logs in.</w:t>
      </w:r>
    </w:p>
    <w:p>
      <w:pPr>
        <w:pStyle w:val="ListParagraph"/>
        <w:numPr>
          <w:ilvl w:val="0"/>
          <w:numId w:val="2"/>
        </w:numPr>
        <w:spacing w:after="80"/>
      </w:pPr>
      <w:r>
        <w:rPr>
          <w:rFonts w:ascii="Arial" w:cs="Arial" w:eastAsia="Arial" w:hAnsi="Arial"/>
          <w:sz w:val="22"/>
          <w:szCs w:val="22"/>
        </w:rPr>
        <w:t xml:space="preserve">Monitor an Outlook mailbox and respond to incoming risk queries via email reply, using the same MCP tool stack as the chat interface.</w:t>
      </w:r>
    </w:p>
    <w:p>
      <w:pPr>
        <w:pStyle w:val="ListParagraph"/>
        <w:numPr>
          <w:ilvl w:val="0"/>
          <w:numId w:val="2"/>
        </w:numPr>
        <w:spacing w:after="80"/>
      </w:pPr>
      <w:r>
        <w:rPr>
          <w:rFonts w:ascii="Arial" w:cs="Arial" w:eastAsia="Arial" w:hAnsi="Arial"/>
          <w:sz w:val="22"/>
          <w:szCs w:val="22"/>
        </w:rPr>
        <w:t xml:space="preserve">Listen to a Microsoft Teams channel and reply in-thread to questions posted by authorised users.</w:t>
      </w:r>
    </w:p>
    <w:p>
      <w:pPr>
        <w:pStyle w:val="ListParagraph"/>
        <w:numPr>
          <w:ilvl w:val="0"/>
          <w:numId w:val="2"/>
        </w:numPr>
        <w:spacing w:after="80"/>
      </w:pPr>
      <w:r>
        <w:rPr>
          <w:rFonts w:ascii="Arial" w:cs="Arial" w:eastAsia="Arial" w:hAnsi="Arial"/>
          <w:sz w:val="22"/>
          <w:szCs w:val="22"/>
        </w:rPr>
        <w:t xml:space="preserve">Execute workflows on a cron schedule — daily, weekly, or at any defined time — without requiring a file or message trigger.</w:t>
      </w:r>
    </w:p>
    <w:p>
      <w:pPr>
        <w:spacing w:after="0" w:before="80"/>
      </w:pPr>
      <w:r>
        <w:t xml:space="preserve"/>
      </w:r>
    </w:p>
    <w:p>
      <w:pPr>
        <w:spacing w:after="120"/>
        <w:jc w:val="left"/>
      </w:pPr>
      <w:r>
        <w:rPr>
          <w:rFonts w:ascii="Arial" w:cs="Arial" w:eastAsia="Arial" w:hAnsi="Arial"/>
          <w:b w:val="false"/>
          <w:bCs w:val="false"/>
          <w:i w:val="false"/>
          <w:iCs w:val="false"/>
          <w:color w:val="000000"/>
          <w:sz w:val="22"/>
          <w:szCs w:val="22"/>
        </w:rPr>
        <w:t xml:space="preserve">The system is configured entirely through a new Automation screen in the Super Admin panel and requires no code changes to add, modify, or disable listener rules at runtime.</w:t>
      </w:r>
    </w:p>
    <w:p>
      <w:pPr>
        <w:spacing w:after="0" w:before="120"/>
      </w:pPr>
      <w:r>
        <w:t xml:space="preserve"/>
      </w:r>
    </w:p>
    <w:p>
      <w:pPr>
        <w:pBdr>
          <w:top w:val="single" w:color="CCCCCC" w:sz="2"/>
          <w:bottom w:val="single" w:color="CCCCCC" w:sz="2"/>
          <w:left w:val="single" w:color="2E75B6" w:sz="16" w:space="8"/>
          <w:right w:val="single" w:color="CCCCCC" w:sz="2"/>
        </w:pBdr>
        <w:shd w:fill="F2F2F2" w:val="clear"/>
        <w:spacing w:after="120" w:before="120"/>
      </w:pPr>
      <w:r>
        <w:rPr>
          <w:rFonts w:ascii="Arial" w:cs="Arial" w:eastAsia="Arial" w:hAnsi="Arial"/>
          <w:b/>
          <w:bCs/>
          <w:color w:val="2E75B6"/>
          <w:sz w:val="20"/>
          <w:szCs w:val="20"/>
        </w:rPr>
        <w:t xml:space="preserve">SCOPE: </w:t>
      </w:r>
      <w:r>
        <w:rPr>
          <w:rFonts w:ascii="Arial" w:cs="Arial" w:eastAsia="Arial" w:hAnsi="Arial"/>
          <w:color w:val="404040"/>
          <w:sz w:val="20"/>
          <w:szCs w:val="20"/>
        </w:rPr>
        <w:t xml:space="preserve">This document covers all three implementation phases. Phase 1 (file watch + schedule triggers with Teams/email output) is the recommended initial build. Phase 2 adds inbound email and Teams chat. Phase 3 adds webhooks, Confluence output, and S3 file watching.</w:t>
      </w:r>
    </w:p>
    <w:p>
      <w:pPr>
        <w:spacing w:after="0" w:before="16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2. Background &amp; Problem Statement</w:t>
      </w:r>
    </w:p>
    <w:p>
      <w:pPr>
        <w:pStyle w:val="Heading2"/>
        <w:spacing w:after="100" w:before="280"/>
      </w:pPr>
      <w:r>
        <w:rPr>
          <w:rFonts w:ascii="Arial" w:cs="Arial" w:eastAsia="Arial" w:hAnsi="Arial"/>
          <w:b/>
          <w:bCs/>
          <w:color w:val="2E75B6"/>
          <w:sz w:val="28"/>
          <w:szCs w:val="28"/>
        </w:rPr>
        <w:t xml:space="preserve">2.1 Current Architecture</w:t>
      </w:r>
    </w:p>
    <w:p>
      <w:pPr>
        <w:spacing w:after="120"/>
        <w:jc w:val="left"/>
      </w:pPr>
      <w:r>
        <w:rPr>
          <w:rFonts w:ascii="Arial" w:cs="Arial" w:eastAsia="Arial" w:hAnsi="Arial"/>
          <w:b w:val="false"/>
          <w:bCs w:val="false"/>
          <w:i w:val="false"/>
          <w:iCs w:val="false"/>
          <w:color w:val="000000"/>
          <w:sz w:val="22"/>
          <w:szCs w:val="22"/>
        </w:rPr>
        <w:t xml:space="preserve">The B-Pulse platform consists of three tiers: a FastAPI agent server (port 8000), a SAJHA MCP tool server (port 3002), and a browser-based chat frontend. The LangGraph agent is invoked exclusively via an HTTP POST to /api/chat, which returns a Server-Sent Event stream to the frontend. All tool calls, connector interactions (Teams, Outlook, Jira, Confluence), and workflow executions happen within that single request-response cycle.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 The Gap</w:t>
      </w:r>
    </w:p>
    <w:p>
      <w:pPr>
        <w:spacing w:after="120"/>
        <w:jc w:val="left"/>
      </w:pPr>
      <w:r>
        <w:rPr>
          <w:rFonts w:ascii="Arial" w:cs="Arial" w:eastAsia="Arial" w:hAnsi="Arial"/>
          <w:b w:val="false"/>
          <w:bCs w:val="false"/>
          <w:i w:val="false"/>
          <w:iCs w:val="false"/>
          <w:color w:val="000000"/>
          <w:sz w:val="22"/>
          <w:szCs w:val="22"/>
        </w:rPr>
        <w:t xml:space="preserve">Three real-world enterprise scenarios are currently impossible without manual user intervention: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Scenario</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happens today</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should happen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IRIS file dropped at 7 AM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Analyst must log in and manually ask for a breach scan</w:t>
            </w:r>
          </w:p>
        </w:tc>
        <w:tc>
          <w:tcPr>
            <w:tcW w:type="dxa" w:w="318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 auto-runs breach workflow and posts results to Teams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 manager emails a counterparty query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sits unanswered until someone logs in and asks</w:t>
            </w:r>
          </w:p>
        </w:tc>
        <w:tc>
          <w:tcPr>
            <w:tcW w:type="dxa" w:w="318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 reads the email, runs tools, and replies with full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 posts a question in the B-Pulse Alerts Teams channel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Message sits unread by the agent</w:t>
            </w:r>
          </w:p>
        </w:tc>
        <w:tc>
          <w:tcPr>
            <w:tcW w:type="dxa" w:w="318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 reads the message and replies in the same thread</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2.3 Relationship to Existing Requirements</w:t>
      </w:r>
    </w:p>
    <w:p>
      <w:pPr>
        <w:spacing w:after="120"/>
        <w:jc w:val="left"/>
      </w:pPr>
      <w:r>
        <w:rPr>
          <w:rFonts w:ascii="Arial" w:cs="Arial" w:eastAsia="Arial" w:hAnsi="Arial"/>
          <w:b w:val="false"/>
          <w:bCs w:val="false"/>
          <w:i w:val="false"/>
          <w:iCs w:val="false"/>
          <w:color w:val="000000"/>
          <w:sz w:val="22"/>
          <w:szCs w:val="22"/>
        </w:rPr>
        <w:t xml:space="preserve">REQ-02a and REQ-02b established the connector infrastructure (Azure/M365 credentials, Teams team/channel IDs, Atlassian API token). REQ-03 builds directly on that foundation — the connectors are already wired; this module adds the autonomous layer on top of them.</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3. Conceptual Model: Trigger → Process → Output</w:t>
      </w:r>
    </w:p>
    <w:p>
      <w:pPr>
        <w:spacing w:after="120"/>
        <w:jc w:val="left"/>
      </w:pPr>
      <w:r>
        <w:rPr>
          <w:rFonts w:ascii="Arial" w:cs="Arial" w:eastAsia="Arial" w:hAnsi="Arial"/>
          <w:b w:val="false"/>
          <w:bCs w:val="false"/>
          <w:i w:val="false"/>
          <w:iCs w:val="false"/>
          <w:color w:val="000000"/>
          <w:sz w:val="22"/>
          <w:szCs w:val="22"/>
        </w:rPr>
        <w:t xml:space="preserve">Every listener rule in the system is described by exactly three components. This model is intentionally simple and maps directly to the configuration schema exposed in the Super Admin 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Supported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wakes the agent 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file_watch  |  schedule  |  email_inbound  |  teams_inbound  |  webhook (Phase 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Processor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the agent does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 (named .md file from worker library)  |  query (prompt template)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Where the response goes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teams_post  |  teams_reply  |  email_send  |  email_reply  |  jira_create  |  confluence_page  |  save_only</w:t>
            </w:r>
          </w:p>
        </w:tc>
      </w:tr>
    </w:tbl>
    <w:p>
      <w:pPr>
        <w:spacing w:after="0" w:before="120"/>
      </w:pPr>
      <w:r>
        <w:t xml:space="preserve"/>
      </w:r>
    </w:p>
    <w:p>
      <w:pPr>
        <w:pBdr>
          <w:top w:val="single" w:color="CCCCCC" w:sz="2"/>
          <w:bottom w:val="single" w:color="CCCCCC" w:sz="2"/>
          <w:left w:val="single" w:color="2E75B6" w:sz="16" w:space="8"/>
          <w:right w:val="single" w:color="CCCCCC" w:sz="2"/>
        </w:pBdr>
        <w:shd w:fill="F2F2F2" w:val="clear"/>
        <w:spacing w:after="120" w:before="120"/>
      </w:pPr>
      <w:r>
        <w:rPr>
          <w:rFonts w:ascii="Arial" w:cs="Arial" w:eastAsia="Arial" w:hAnsi="Arial"/>
          <w:b/>
          <w:bCs/>
          <w:color w:val="2E75B6"/>
          <w:sz w:val="20"/>
          <w:szCs w:val="20"/>
        </w:rPr>
        <w:t xml:space="preserve">KEY DESIGN DECISION: </w:t>
      </w:r>
      <w:r>
        <w:rPr>
          <w:rFonts w:ascii="Arial" w:cs="Arial" w:eastAsia="Arial" w:hAnsi="Arial"/>
          <w:color w:val="404040"/>
          <w:sz w:val="20"/>
          <w:szCs w:val="20"/>
        </w:rPr>
        <w:t xml:space="preserve">A single listener rule can have multiple Output actions. For example, the morning IRIS scan can post to Teams AND send an email simultaneously. Outputs are dispatched in parallel after the agent response is complete.</w:t>
      </w:r>
    </w:p>
    <w:p>
      <w:pPr>
        <w:spacing w:after="0" w:before="80"/>
      </w:pPr>
      <w:r>
        <w:t xml:space="preserve"/>
      </w:r>
    </w:p>
    <w:p>
      <w:pPr>
        <w:spacing w:after="120"/>
        <w:jc w:val="left"/>
      </w:pPr>
      <w:r>
        <w:rPr>
          <w:rFonts w:ascii="Arial" w:cs="Arial" w:eastAsia="Arial" w:hAnsi="Arial"/>
          <w:b w:val="false"/>
          <w:bCs w:val="false"/>
          <w:i w:val="false"/>
          <w:iCs w:val="false"/>
          <w:color w:val="000000"/>
          <w:sz w:val="22"/>
          <w:szCs w:val="22"/>
        </w:rPr>
        <w:t xml:space="preserve">The two fundamental use cases — data-driven proactive workflows and bidirectional inbound chat over email/Teams — differ only in their trigger type. The processor and output layers are identical across all use cases, which keeps the implementation surface small and the user configuration consistent.</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4. Trigger Type Specifications</w:t>
      </w:r>
    </w:p>
    <w:p>
      <w:pPr>
        <w:pStyle w:val="Heading2"/>
        <w:spacing w:after="100" w:before="280"/>
      </w:pPr>
      <w:r>
        <w:rPr>
          <w:rFonts w:ascii="Arial" w:cs="Arial" w:eastAsia="Arial" w:hAnsi="Arial"/>
          <w:b/>
          <w:bCs/>
          <w:color w:val="2E75B6"/>
          <w:sz w:val="28"/>
          <w:szCs w:val="28"/>
        </w:rPr>
        <w:t xml:space="preserve">4.1 file_watch</w:t>
      </w:r>
    </w:p>
    <w:p>
      <w:pPr>
        <w:spacing w:after="120"/>
        <w:jc w:val="left"/>
      </w:pPr>
      <w:r>
        <w:rPr>
          <w:rFonts w:ascii="Arial" w:cs="Arial" w:eastAsia="Arial" w:hAnsi="Arial"/>
          <w:b w:val="false"/>
          <w:bCs w:val="false"/>
          <w:i w:val="false"/>
          <w:iCs w:val="false"/>
          <w:color w:val="000000"/>
          <w:sz w:val="22"/>
          <w:szCs w:val="22"/>
        </w:rPr>
        <w:t xml:space="preserve">Monitors a directory for new or modified files matching a glob pattern. Designed to handle the daily IRIS CSV drop and any similar data pipeline file delivery patterns.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Absolute or relative directory path to watch (e.g. ./data/iris/ or s3://bucket/iris/ in Phase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pattern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Glob pattern for files to match (e.g. iris_combined*.csv). Only matching files trigger the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Event type: create (new file only) | modify (any change) | create_or_modify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window_start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(HH:MM)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Only fire if event occurs after this time. Prevents stale re-drops from firing overnight.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window_end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(HH:MM)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Only fire if event occurs before this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timezone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(IANA)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Timezone for window evaluation. Defaults to UTC. Example: America/Toronto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cooldown_seconds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Minimum seconds between successive triggers for the same rule. Default 300. Prevents rapid re-fires on bulk drops.</w:t>
            </w:r>
          </w:p>
        </w:tc>
      </w:tr>
    </w:tbl>
    <w:p>
      <w:pPr>
        <w:spacing w:after="0" w:before="80"/>
      </w:pPr>
      <w:r>
        <w:t xml:space="preserve"/>
      </w:r>
    </w:p>
    <w:p>
      <w:pPr>
        <w:spacing w:after="120"/>
        <w:jc w:val="left"/>
      </w:pPr>
      <w:r>
        <w:rPr>
          <w:rFonts w:ascii="Arial" w:cs="Arial" w:eastAsia="Arial" w:hAnsi="Arial"/>
          <w:b/>
          <w:bCs/>
          <w:sz w:val="22"/>
          <w:szCs w:val="22"/>
        </w:rPr>
        <w:t xml:space="preserve">Event context injected into processor: </w:t>
      </w:r>
      <w:r>
        <w:rPr>
          <w:rFonts w:ascii="Arial" w:cs="Arial" w:eastAsia="Arial" w:hAnsi="Arial"/>
          <w:i/>
          <w:iCs/>
          <w:sz w:val="22"/>
          <w:szCs w:val="22"/>
        </w:rPr>
        <w:t xml:space="preserve">{event.file_path}, {event.file_name}, {event.file_size_bytes}, {event.triggered_at}</w:t>
      </w:r>
    </w:p>
    <w:p>
      <w:pPr>
        <w:spacing w:after="0" w:before="60"/>
      </w:pPr>
      <w:r>
        <w:t xml:space="preserve"/>
      </w:r>
    </w:p>
    <w:p>
      <w:pPr>
        <w:pBdr>
          <w:top w:val="single" w:color="CCCCCC" w:sz="2"/>
          <w:bottom w:val="single" w:color="CCCCCC" w:sz="2"/>
          <w:left w:val="single" w:color="C55A11" w:sz="16" w:space="8"/>
          <w:right w:val="single" w:color="CCCCCC" w:sz="2"/>
        </w:pBdr>
        <w:shd w:fill="F2F2F2" w:val="clear"/>
        <w:spacing w:after="120" w:before="120"/>
      </w:pPr>
      <w:r>
        <w:rPr>
          <w:rFonts w:ascii="Arial" w:cs="Arial" w:eastAsia="Arial" w:hAnsi="Arial"/>
          <w:b/>
          <w:bCs/>
          <w:color w:val="C55A11"/>
          <w:sz w:val="20"/>
          <w:szCs w:val="20"/>
        </w:rPr>
        <w:t xml:space="preserve">IMPORTANT: </w:t>
      </w:r>
      <w:r>
        <w:rPr>
          <w:rFonts w:ascii="Arial" w:cs="Arial" w:eastAsia="Arial" w:hAnsi="Arial"/>
          <w:color w:val="404040"/>
          <w:sz w:val="20"/>
          <w:szCs w:val="20"/>
        </w:rPr>
        <w:t xml:space="preserve">State tracking: The listener engine persists file mtimes and hashes in listener_state.json. A server restart will not re-fire rules for files already processed.</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4.2 schedule</w:t>
      </w:r>
    </w:p>
    <w:p>
      <w:pPr>
        <w:spacing w:after="120"/>
        <w:jc w:val="left"/>
      </w:pPr>
      <w:r>
        <w:rPr>
          <w:rFonts w:ascii="Arial" w:cs="Arial" w:eastAsia="Arial" w:hAnsi="Arial"/>
          <w:b w:val="false"/>
          <w:bCs w:val="false"/>
          <w:i w:val="false"/>
          <w:iCs w:val="false"/>
          <w:color w:val="000000"/>
          <w:sz w:val="22"/>
          <w:szCs w:val="22"/>
        </w:rPr>
        <w:t xml:space="preserve">Fires at a configured time using a cron expression or simple daily/weekly shorthand. No external event is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5-field cron expression (minute hour day month weekday). Example: 0 7 * * 1-5 fires at 7:00 AM Monday–Friday.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timezone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(IANA)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Timezone for cron evaluation. Defaults to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skip_if_no_data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true, check that a companion file_watch file was processed in the last N hours before running. Prevents a schedule from firing when data is late.</w:t>
            </w:r>
          </w:p>
        </w:tc>
      </w:tr>
    </w:tbl>
    <w:p>
      <w:pPr>
        <w:spacing w:after="0" w:before="80"/>
      </w:pPr>
      <w:r>
        <w:t xml:space="preserve"/>
      </w:r>
    </w:p>
    <w:p>
      <w:pPr>
        <w:spacing w:after="120"/>
        <w:jc w:val="left"/>
      </w:pPr>
      <w:r>
        <w:rPr>
          <w:rFonts w:ascii="Arial" w:cs="Arial" w:eastAsia="Arial" w:hAnsi="Arial"/>
          <w:b/>
          <w:bCs/>
          <w:sz w:val="22"/>
          <w:szCs w:val="22"/>
        </w:rPr>
        <w:t xml:space="preserve">Event context injected into processor: </w:t>
      </w:r>
      <w:r>
        <w:rPr>
          <w:rFonts w:ascii="Arial" w:cs="Arial" w:eastAsia="Arial" w:hAnsi="Arial"/>
          <w:i/>
          <w:iCs/>
          <w:sz w:val="22"/>
          <w:szCs w:val="22"/>
        </w:rPr>
        <w:t xml:space="preserve">{event.scheduled_at}, {event.cron_expression}, {event.timezone}</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4.3 email_inbound  (Phase 2)</w:t>
      </w:r>
    </w:p>
    <w:p>
      <w:pPr>
        <w:spacing w:after="120"/>
        <w:jc w:val="left"/>
      </w:pPr>
      <w:r>
        <w:rPr>
          <w:rFonts w:ascii="Arial" w:cs="Arial" w:eastAsia="Arial" w:hAnsi="Arial"/>
          <w:b w:val="false"/>
          <w:bCs w:val="false"/>
          <w:i w:val="false"/>
          <w:iCs w:val="false"/>
          <w:color w:val="000000"/>
          <w:sz w:val="22"/>
          <w:szCs w:val="22"/>
        </w:rPr>
        <w:t xml:space="preserve">Polls an Outlook mailbox at a configurable interval for new unread emails matching filter criteria. The email body becomes the agent query. The sender and message ID are available for reply routing.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mailbox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(UPN)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Mailbox UPN to monitor. Defaults to worker connector_scope.outlook_user_email.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folder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Mail folder to watch. Default: Inbox. Can be a custom folder (e.g. B-Pulse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subject_contains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subject filter. Only emails whose subject contains this string trigger the rule. Recommended: [B-Pulse]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sender_filter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strings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allowlist of sender email addresses or domains. Empty = accept all. Example: ["@bank.com", "cfo@corp.com"]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poll_interval_seconds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often to check for new mail. Default 60. Minimum 30.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mark_read_after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 email as read once the agent reply has been dispatched. Default true.</w:t>
            </w:r>
          </w:p>
        </w:tc>
      </w:tr>
    </w:tbl>
    <w:p>
      <w:pPr>
        <w:spacing w:after="0" w:before="80"/>
      </w:pPr>
      <w:r>
        <w:t xml:space="preserve"/>
      </w:r>
    </w:p>
    <w:p>
      <w:pPr>
        <w:spacing w:after="120"/>
        <w:jc w:val="left"/>
      </w:pPr>
      <w:r>
        <w:rPr>
          <w:rFonts w:ascii="Arial" w:cs="Arial" w:eastAsia="Arial" w:hAnsi="Arial"/>
          <w:b/>
          <w:bCs/>
          <w:sz w:val="22"/>
          <w:szCs w:val="22"/>
        </w:rPr>
        <w:t xml:space="preserve">Event context injected into processor: </w:t>
      </w:r>
      <w:r>
        <w:rPr>
          <w:rFonts w:ascii="Arial" w:cs="Arial" w:eastAsia="Arial" w:hAnsi="Arial"/>
          <w:i/>
          <w:iCs/>
          <w:sz w:val="22"/>
          <w:szCs w:val="22"/>
        </w:rPr>
        <w:t xml:space="preserve">{event.sender_email}, {event.sender_name}, {event.subject}, {event.body}, {event.message_id}, {event.received_at}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4.4 teams_inbound  (Phase 2)</w:t>
      </w:r>
    </w:p>
    <w:p>
      <w:pPr>
        <w:spacing w:after="120"/>
        <w:jc w:val="left"/>
      </w:pPr>
      <w:r>
        <w:rPr>
          <w:rFonts w:ascii="Arial" w:cs="Arial" w:eastAsia="Arial" w:hAnsi="Arial"/>
          <w:b w:val="false"/>
          <w:bCs w:val="false"/>
          <w:i w:val="false"/>
          <w:iCs w:val="false"/>
          <w:color w:val="000000"/>
          <w:sz w:val="22"/>
          <w:szCs w:val="22"/>
        </w:rPr>
        <w:t xml:space="preserve">Polls a Microsoft Teams channel for new messages since the last-seen message ID. The message text becomes the agent query. Supports @mention filtering to avoid the agent responding to every channel post.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(GUID)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 team ID. Defaults to worker connector_scope.teams_team_id.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channel_id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Channel ID to monitor. Defaults to worker connector_scope.teams_channel_id.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trigger_on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all_messages | mention_only. mention_only fires only when the agent app is @mentioned.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sender_filter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strings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allowlist of Teams user UPNs or display names. Empty = accept all non-bot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poll_interval_seconds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often to check for new messages. Default 30. Minimum 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ignore_own_messages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Always true — prevents the agent from responding to its own posts, avoiding infinite loops.</w:t>
            </w:r>
          </w:p>
        </w:tc>
      </w:tr>
    </w:tbl>
    <w:p>
      <w:pPr>
        <w:spacing w:after="0" w:before="80"/>
      </w:pPr>
      <w:r>
        <w:t xml:space="preserve"/>
      </w:r>
    </w:p>
    <w:p>
      <w:pPr>
        <w:spacing w:after="120"/>
        <w:jc w:val="left"/>
      </w:pPr>
      <w:r>
        <w:rPr>
          <w:rFonts w:ascii="Arial" w:cs="Arial" w:eastAsia="Arial" w:hAnsi="Arial"/>
          <w:b/>
          <w:bCs/>
          <w:sz w:val="22"/>
          <w:szCs w:val="22"/>
        </w:rPr>
        <w:t xml:space="preserve">Event context injected into processor: </w:t>
      </w:r>
      <w:r>
        <w:rPr>
          <w:rFonts w:ascii="Arial" w:cs="Arial" w:eastAsia="Arial" w:hAnsi="Arial"/>
          <w:i/>
          <w:iCs/>
          <w:sz w:val="22"/>
          <w:szCs w:val="22"/>
        </w:rPr>
        <w:t xml:space="preserve">{event.sender_name}, {event.sender_id}, {event.message_text}, {event.message_id}, {event.channel_id}, {event.posted_at}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4.5 webhook  (Phase 3)</w:t>
      </w:r>
    </w:p>
    <w:p>
      <w:pPr>
        <w:spacing w:after="120"/>
        <w:jc w:val="left"/>
      </w:pPr>
      <w:r>
        <w:rPr>
          <w:rFonts w:ascii="Arial" w:cs="Arial" w:eastAsia="Arial" w:hAnsi="Arial"/>
          <w:b w:val="false"/>
          <w:bCs w:val="false"/>
          <w:i w:val="false"/>
          <w:iCs w:val="false"/>
          <w:color w:val="000000"/>
          <w:sz w:val="22"/>
          <w:szCs w:val="22"/>
        </w:rPr>
        <w:t xml:space="preserve">The agent server generates a unique secret URL per listener rule. Any external system — a CI/CD pipeline, a trading system, an external scheduler — can POST a JSON payload to that URL to trigger the agent.</w:t>
      </w:r>
    </w:p>
    <w:p>
      <w:pPr>
        <w:pStyle w:val="ListParagraph"/>
        <w:numPr>
          <w:ilvl w:val="0"/>
          <w:numId w:val="2"/>
        </w:numPr>
        <w:spacing w:after="80"/>
      </w:pPr>
      <w:r>
        <w:rPr>
          <w:rFonts w:ascii="Arial" w:cs="Arial" w:eastAsia="Arial" w:hAnsi="Arial"/>
          <w:sz w:val="22"/>
          <w:szCs w:val="22"/>
        </w:rPr>
        <w:t xml:space="preserve">URL format: POST /api/listener/webhook/{rule_id}?token={secret_token}</w:t>
      </w:r>
    </w:p>
    <w:p>
      <w:pPr>
        <w:pStyle w:val="ListParagraph"/>
        <w:numPr>
          <w:ilvl w:val="0"/>
          <w:numId w:val="2"/>
        </w:numPr>
        <w:spacing w:after="80"/>
      </w:pPr>
      <w:r>
        <w:rPr>
          <w:rFonts w:ascii="Arial" w:cs="Arial" w:eastAsia="Arial" w:hAnsi="Arial"/>
          <w:sz w:val="22"/>
          <w:szCs w:val="22"/>
        </w:rPr>
        <w:t xml:space="preserve">Request body: arbitrary JSON; full body available as {event.payload} in processor context</w:t>
      </w:r>
    </w:p>
    <w:p>
      <w:pPr>
        <w:pStyle w:val="ListParagraph"/>
        <w:numPr>
          <w:ilvl w:val="0"/>
          <w:numId w:val="2"/>
        </w:numPr>
        <w:spacing w:after="80"/>
      </w:pPr>
      <w:r>
        <w:rPr>
          <w:rFonts w:ascii="Arial" w:cs="Arial" w:eastAsia="Arial" w:hAnsi="Arial"/>
          <w:sz w:val="22"/>
          <w:szCs w:val="22"/>
        </w:rPr>
        <w:t xml:space="preserve">Response: 202 Accepted immediately; agent runs asynchronously</w:t>
      </w:r>
    </w:p>
    <w:p>
      <w:pPr>
        <w:pStyle w:val="ListParagraph"/>
        <w:numPr>
          <w:ilvl w:val="0"/>
          <w:numId w:val="2"/>
        </w:numPr>
        <w:spacing w:after="80"/>
      </w:pPr>
      <w:r>
        <w:rPr>
          <w:rFonts w:ascii="Arial" w:cs="Arial" w:eastAsia="Arial" w:hAnsi="Arial"/>
          <w:sz w:val="22"/>
          <w:szCs w:val="22"/>
        </w:rPr>
        <w:t xml:space="preserve">Secret token is generated at rule creation and displayable once in the UI, similar to an API key</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5. Processor Specifications</w:t>
      </w:r>
    </w:p>
    <w:p>
      <w:pPr>
        <w:spacing w:after="120"/>
        <w:jc w:val="left"/>
      </w:pPr>
      <w:r>
        <w:rPr>
          <w:rFonts w:ascii="Arial" w:cs="Arial" w:eastAsia="Arial" w:hAnsi="Arial"/>
          <w:b w:val="false"/>
          <w:bCs w:val="false"/>
          <w:i w:val="false"/>
          <w:iCs w:val="false"/>
          <w:color w:val="000000"/>
          <w:sz w:val="22"/>
          <w:szCs w:val="22"/>
        </w:rPr>
        <w:t xml:space="preserve">The processor defines what the agent does when a trigger fires. It invokes the LangGraph agent headlessly — bypassing the HTTP/SSE chat layer — and captures the final response text for routing to output actions.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5.1 Processor Type: workflow</w:t>
      </w:r>
    </w:p>
    <w:p>
      <w:pPr>
        <w:spacing w:after="120"/>
        <w:jc w:val="left"/>
      </w:pPr>
      <w:r>
        <w:rPr>
          <w:rFonts w:ascii="Arial" w:cs="Arial" w:eastAsia="Arial" w:hAnsi="Arial"/>
          <w:b w:val="false"/>
          <w:bCs w:val="false"/>
          <w:i w:val="false"/>
          <w:iCs w:val="false"/>
          <w:color w:val="000000"/>
          <w:sz w:val="22"/>
          <w:szCs w:val="22"/>
        </w:rPr>
        <w:t xml:space="preserve">Runs a named verified workflow from the assigned worker's workflow library. This is the recommended processor type for all scheduled and data-driven rules, as verified workflows have already been reviewed and tested through the standard approval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worker that owns the workflow and whose connector_scope is used for tool calls.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workflow_file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Filename of the verified workflow (e.g. portfolio_breach_scan.md). Must exist in the worker's verified workflows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input_context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object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Key-value map that injects event data into workflow inputs. Values may use {event.*} template variables. Example: {"file_path": "{event.file_path}"}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timeout_seconds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Maximum execution time before the run is aborted and logged as timed_out. Default 300 (5 min). Maximum 1800.</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5.2 Processor Type: query</w:t>
      </w:r>
    </w:p>
    <w:p>
      <w:pPr>
        <w:spacing w:after="120"/>
        <w:jc w:val="left"/>
      </w:pPr>
      <w:r>
        <w:rPr>
          <w:rFonts w:ascii="Arial" w:cs="Arial" w:eastAsia="Arial" w:hAnsi="Arial"/>
          <w:b w:val="false"/>
          <w:bCs w:val="false"/>
          <w:i w:val="false"/>
          <w:iCs w:val="false"/>
          <w:color w:val="000000"/>
          <w:sz w:val="22"/>
          <w:szCs w:val="22"/>
        </w:rPr>
        <w:t xml:space="preserve">Sends a free-text prompt template to the agent. Suitable for inbound chat rules (email_inbound, teams_inbound) where the human's message text is the query, or for lightweight scheduled checks that don't warrant a full workflow.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worker that processes the query.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prompt_template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Query text with optional {event.*} variable substitution. Example: "Answer this question from {event.sender_name}: {event.message_text}"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system_prompt_override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Replaces the worker system prompt for this rule only. Leave blank to use worker default.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timeout_seconds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Maximum execution time. Default 120. Maximum 600.</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5.3 Headless Agent Invocation</w:t>
      </w:r>
    </w:p>
    <w:p>
      <w:pPr>
        <w:spacing w:after="120"/>
        <w:jc w:val="left"/>
      </w:pPr>
      <w:r>
        <w:rPr>
          <w:rFonts w:ascii="Arial" w:cs="Arial" w:eastAsia="Arial" w:hAnsi="Arial"/>
          <w:b w:val="false"/>
          <w:bCs w:val="false"/>
          <w:i w:val="false"/>
          <w:iCs w:val="false"/>
          <w:color w:val="000000"/>
          <w:sz w:val="22"/>
          <w:szCs w:val="22"/>
        </w:rPr>
        <w:t xml:space="preserve">A new function run_agent_headless(worker_id, prompt, context) will be extracted from the existing LangGraph agent pipeline. This function:</w:t>
      </w:r>
    </w:p>
    <w:p>
      <w:pPr>
        <w:pStyle w:val="ListParagraph"/>
        <w:numPr>
          <w:ilvl w:val="0"/>
          <w:numId w:val="2"/>
        </w:numPr>
        <w:spacing w:after="80"/>
      </w:pPr>
      <w:r>
        <w:rPr>
          <w:rFonts w:ascii="Arial" w:cs="Arial" w:eastAsia="Arial" w:hAnsi="Arial"/>
          <w:sz w:val="22"/>
          <w:szCs w:val="22"/>
        </w:rPr>
        <w:t xml:space="preserve">Loads the worker definition and system prompt from workers.json</w:t>
      </w:r>
    </w:p>
    <w:p>
      <w:pPr>
        <w:pStyle w:val="ListParagraph"/>
        <w:numPr>
          <w:ilvl w:val="0"/>
          <w:numId w:val="2"/>
        </w:numPr>
        <w:spacing w:after="80"/>
      </w:pPr>
      <w:r>
        <w:rPr>
          <w:rFonts w:ascii="Arial" w:cs="Arial" w:eastAsia="Arial" w:hAnsi="Arial"/>
          <w:sz w:val="22"/>
          <w:szCs w:val="22"/>
        </w:rPr>
        <w:t xml:space="preserve">Loads enabled tools for the worker and injects connector_scope as worker context</w:t>
      </w:r>
    </w:p>
    <w:p>
      <w:pPr>
        <w:pStyle w:val="ListParagraph"/>
        <w:numPr>
          <w:ilvl w:val="0"/>
          <w:numId w:val="2"/>
        </w:numPr>
        <w:spacing w:after="80"/>
      </w:pPr>
      <w:r>
        <w:rPr>
          <w:rFonts w:ascii="Arial" w:cs="Arial" w:eastAsia="Arial" w:hAnsi="Arial"/>
          <w:sz w:val="22"/>
          <w:szCs w:val="22"/>
        </w:rPr>
        <w:t xml:space="preserve">Runs the LangGraph graph to completion (not streaming)</w:t>
      </w:r>
    </w:p>
    <w:p>
      <w:pPr>
        <w:pStyle w:val="ListParagraph"/>
        <w:numPr>
          <w:ilvl w:val="0"/>
          <w:numId w:val="2"/>
        </w:numPr>
        <w:spacing w:after="80"/>
      </w:pPr>
      <w:r>
        <w:rPr>
          <w:rFonts w:ascii="Arial" w:cs="Arial" w:eastAsia="Arial" w:hAnsi="Arial"/>
          <w:sz w:val="22"/>
          <w:szCs w:val="22"/>
        </w:rPr>
        <w:t xml:space="preserve">Returns the final text response and a list of tool calls made</w:t>
      </w:r>
    </w:p>
    <w:p>
      <w:pPr>
        <w:pStyle w:val="ListParagraph"/>
        <w:numPr>
          <w:ilvl w:val="0"/>
          <w:numId w:val="2"/>
        </w:numPr>
        <w:spacing w:after="80"/>
      </w:pPr>
      <w:r>
        <w:rPr>
          <w:rFonts w:ascii="Arial" w:cs="Arial" w:eastAsia="Arial" w:hAnsi="Arial"/>
          <w:sz w:val="22"/>
          <w:szCs w:val="22"/>
        </w:rPr>
        <w:t xml:space="preserve">Raises TimeoutError if the timeout_seconds limit is exceeded</w:t>
      </w:r>
    </w:p>
    <w:p>
      <w:pPr>
        <w:spacing w:after="0" w:before="60"/>
      </w:pPr>
      <w:r>
        <w:t xml:space="preserve"/>
      </w:r>
    </w:p>
    <w:p>
      <w:pPr>
        <w:pBdr>
          <w:top w:val="single" w:color="CCCCCC" w:sz="2"/>
          <w:bottom w:val="single" w:color="CCCCCC" w:sz="2"/>
          <w:left w:val="single" w:color="C55A11" w:sz="16" w:space="8"/>
          <w:right w:val="single" w:color="CCCCCC" w:sz="2"/>
        </w:pBdr>
        <w:shd w:fill="F2F2F2" w:val="clear"/>
        <w:spacing w:after="120" w:before="120"/>
      </w:pPr>
      <w:r>
        <w:rPr>
          <w:rFonts w:ascii="Arial" w:cs="Arial" w:eastAsia="Arial" w:hAnsi="Arial"/>
          <w:b/>
          <w:bCs/>
          <w:color w:val="C55A11"/>
          <w:sz w:val="20"/>
          <w:szCs w:val="20"/>
        </w:rPr>
        <w:t xml:space="preserve">ARCHITECTURE NOTE: </w:t>
      </w:r>
      <w:r>
        <w:rPr>
          <w:rFonts w:ascii="Arial" w:cs="Arial" w:eastAsia="Arial" w:hAnsi="Arial"/>
          <w:color w:val="404040"/>
          <w:sz w:val="20"/>
          <w:szCs w:val="20"/>
        </w:rPr>
        <w:t xml:space="preserve">This is the single most critical new component. The existing /api/chat endpoint should be refactored to call run_agent_headless() internally, ensuring both the chat UI and the listener engine use the same code path.</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6. Output Action Specifications</w:t>
      </w:r>
    </w:p>
    <w:p>
      <w:pPr>
        <w:spacing w:after="120"/>
        <w:jc w:val="left"/>
      </w:pPr>
      <w:r>
        <w:rPr>
          <w:rFonts w:ascii="Arial" w:cs="Arial" w:eastAsia="Arial" w:hAnsi="Arial"/>
          <w:b w:val="false"/>
          <w:bCs w:val="false"/>
          <w:i w:val="false"/>
          <w:iCs w:val="false"/>
          <w:color w:val="000000"/>
          <w:sz w:val="22"/>
          <w:szCs w:val="22"/>
        </w:rPr>
        <w:t xml:space="preserve">Each listener rule may define one or more output actions. Actions are dispatched in parallel after the agent response is complete. If an output action fails (e.g. Teams API returns 403), the failure is logged to run history but does not affect other output actions.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6.1 teams_post</w:t>
      </w:r>
    </w:p>
    <w:p>
      <w:pPr>
        <w:spacing w:after="120"/>
        <w:jc w:val="left"/>
      </w:pPr>
      <w:r>
        <w:rPr>
          <w:rFonts w:ascii="Arial" w:cs="Arial" w:eastAsia="Arial" w:hAnsi="Arial"/>
          <w:b w:val="false"/>
          <w:bCs w:val="false"/>
          <w:i w:val="false"/>
          <w:iCs w:val="false"/>
          <w:color w:val="000000"/>
          <w:sz w:val="22"/>
          <w:szCs w:val="22"/>
        </w:rPr>
        <w:t xml:space="preserve">Posts the agent response as a new message to a specified Teams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channel_id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channel. Defaults to worker connector_scope.teams_channel_id.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full_response (entire agent output) | summary (first 500 chars) | custom (uses message_template)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message_template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Used when format=custom. Supports {response}, {event.*}, {rule.name}, {run.timestamp} variables.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content_type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 | html. Default: html (recommended for formatted agent output).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6.2 teams_reply  (Phase 2)</w:t>
      </w:r>
    </w:p>
    <w:p>
      <w:pPr>
        <w:spacing w:after="120"/>
        <w:jc w:val="left"/>
      </w:pPr>
      <w:r>
        <w:rPr>
          <w:rFonts w:ascii="Arial" w:cs="Arial" w:eastAsia="Arial" w:hAnsi="Arial"/>
          <w:b w:val="false"/>
          <w:bCs w:val="false"/>
          <w:i w:val="false"/>
          <w:iCs w:val="false"/>
          <w:color w:val="000000"/>
          <w:sz w:val="22"/>
          <w:szCs w:val="22"/>
        </w:rPr>
        <w:t xml:space="preserve">Posts the agent response as a reply in the same Teams thread that triggered the rule. Only valid with teams_inbound trigger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reply_to_message_id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Automatically set from {event.message_id}. Not configurable.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full_response | summary | custom (with message_template)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6.3 email_send</w:t>
      </w:r>
    </w:p>
    <w:p>
      <w:pPr>
        <w:spacing w:after="120"/>
        <w:jc w:val="left"/>
      </w:pPr>
      <w:r>
        <w:rPr>
          <w:rFonts w:ascii="Arial" w:cs="Arial" w:eastAsia="Arial" w:hAnsi="Arial"/>
          <w:b w:val="false"/>
          <w:bCs w:val="false"/>
          <w:i w:val="false"/>
          <w:iCs w:val="false"/>
          <w:color w:val="000000"/>
          <w:sz w:val="22"/>
          <w:szCs w:val="22"/>
        </w:rPr>
        <w:t xml:space="preserve">Sends a new email from the worker's configured Outlook mailbox with the agent response as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strings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Recipient email addresses.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strings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CC recipients.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subject_template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subject with variable support. Example: "B-Pulse Morning Scan — {event.triggered_at|date}"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full_response | summary | custom (with message_template)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body_type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 | HTML. Default: HTML.</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6.4 email_reply  (Phase 2)</w:t>
      </w:r>
    </w:p>
    <w:p>
      <w:pPr>
        <w:spacing w:after="120"/>
        <w:jc w:val="left"/>
      </w:pPr>
      <w:r>
        <w:rPr>
          <w:rFonts w:ascii="Arial" w:cs="Arial" w:eastAsia="Arial" w:hAnsi="Arial"/>
          <w:b w:val="false"/>
          <w:bCs w:val="false"/>
          <w:i w:val="false"/>
          <w:iCs w:val="false"/>
          <w:color w:val="000000"/>
          <w:sz w:val="22"/>
          <w:szCs w:val="22"/>
        </w:rPr>
        <w:t xml:space="preserve">Replies to the specific email that triggered the rule. Only valid with email_inbound trigger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reply_all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true, Reply All. Default false.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full_response | summary | custom (with message_template)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6.5 jira_create</w:t>
      </w:r>
    </w:p>
    <w:p>
      <w:pPr>
        <w:spacing w:after="120"/>
        <w:jc w:val="left"/>
      </w:pPr>
      <w:r>
        <w:rPr>
          <w:rFonts w:ascii="Arial" w:cs="Arial" w:eastAsia="Arial" w:hAnsi="Arial"/>
          <w:b w:val="false"/>
          <w:bCs w:val="false"/>
          <w:i w:val="false"/>
          <w:iCs w:val="false"/>
          <w:color w:val="000000"/>
          <w:sz w:val="22"/>
          <w:szCs w:val="22"/>
        </w:rPr>
        <w:t xml:space="preserve">Creates a Jira issue in the configured project using structured data extracted from the agent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Jira project key. Defaults to worker connector_scope.atlassian.jira_project_key.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issue_type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Jira issue type. Example: Task, Bug, 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summary_template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Issue title with variable support.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description_format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full_response | summary |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Highest, High, Medium, 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labels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strings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Jira labels to apply. Example: ["b-pulse", "automated"]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6.6 confluence_page  (Phase 3)</w:t>
      </w:r>
    </w:p>
    <w:p>
      <w:pPr>
        <w:spacing w:after="120"/>
        <w:jc w:val="left"/>
      </w:pPr>
      <w:r>
        <w:rPr>
          <w:rFonts w:ascii="Arial" w:cs="Arial" w:eastAsia="Arial" w:hAnsi="Arial"/>
          <w:b w:val="false"/>
          <w:bCs w:val="false"/>
          <w:i w:val="false"/>
          <w:iCs w:val="false"/>
          <w:color w:val="000000"/>
          <w:sz w:val="22"/>
          <w:szCs w:val="22"/>
        </w:rPr>
        <w:t xml:space="preserve">Creates or updates a Confluence page in the configured space with the agent response as the page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space_key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Confluence space key. Defaults to worker connector_scope.atlassian.confluence_space_key.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title_template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title with variable support. Example: "Daily Risk Scan — {event.triggered_at|date}"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parent_page_id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 of parent page. Defaults to worker connector_scope.atlassian.confluence_parent_page_id.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update_if_exists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a page with the same title exists, update it instead of creating a new one. Default false.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6.7 save_only</w:t>
      </w:r>
    </w:p>
    <w:p>
      <w:pPr>
        <w:spacing w:after="120"/>
        <w:jc w:val="left"/>
      </w:pPr>
      <w:r>
        <w:rPr>
          <w:rFonts w:ascii="Arial" w:cs="Arial" w:eastAsia="Arial" w:hAnsi="Arial"/>
          <w:b w:val="false"/>
          <w:bCs w:val="false"/>
          <w:i w:val="false"/>
          <w:iCs w:val="false"/>
          <w:color w:val="000000"/>
          <w:sz w:val="22"/>
          <w:szCs w:val="22"/>
        </w:rPr>
        <w:t xml:space="preserve">Persists the agent response as a markdown file via the existing md_save tool. No outbound notification is sent. Useful for audit trails or as a secondary output alongside a Teams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subfolder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Subfolder within the worker's my_data path. Example: listener_runs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filename_template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Filename with variable support. Example: scan_{event.triggered_at|datetime}.md</w:t>
            </w:r>
          </w:p>
        </w:tc>
      </w:tr>
    </w:tbl>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7. Data Model</w:t>
      </w:r>
    </w:p>
    <w:p>
      <w:pPr>
        <w:pStyle w:val="Heading2"/>
        <w:spacing w:after="100" w:before="280"/>
      </w:pPr>
      <w:r>
        <w:rPr>
          <w:rFonts w:ascii="Arial" w:cs="Arial" w:eastAsia="Arial" w:hAnsi="Arial"/>
          <w:b/>
          <w:bCs/>
          <w:color w:val="2E75B6"/>
          <w:sz w:val="28"/>
          <w:szCs w:val="28"/>
        </w:rPr>
        <w:t xml:space="preserve">7.1 listener_rules.json</w:t>
      </w:r>
    </w:p>
    <w:p>
      <w:pPr>
        <w:spacing w:after="120"/>
        <w:jc w:val="left"/>
      </w:pPr>
      <w:r>
        <w:rPr>
          <w:rFonts w:ascii="Arial" w:cs="Arial" w:eastAsia="Arial" w:hAnsi="Arial"/>
          <w:b w:val="false"/>
          <w:bCs w:val="false"/>
          <w:i w:val="false"/>
          <w:iCs w:val="false"/>
          <w:color w:val="000000"/>
          <w:sz w:val="22"/>
          <w:szCs w:val="22"/>
        </w:rPr>
        <w:t xml:space="preserve">A new config file stored alongside connectors.json and workers.json. Loaded at SAJHA server startup and reloaded by the agent server on every API call (same pattern as connectors.json).</w:t>
      </w:r>
    </w:p>
    <w:p>
      <w:pPr>
        <w:spacing w:after="0" w:before="60"/>
      </w:pPr>
      <w:r>
        <w:t xml:space="preserve"/>
      </w:r>
    </w:p>
    <w:p>
      <w:pPr>
        <w:spacing w:after="120"/>
        <w:jc w:val="left"/>
      </w:pPr>
      <w:r>
        <w:rPr>
          <w:rFonts w:ascii="Arial" w:cs="Arial" w:eastAsia="Arial" w:hAnsi="Arial"/>
          <w:b/>
          <w:bCs/>
          <w:sz w:val="22"/>
          <w:szCs w:val="22"/>
        </w:rPr>
        <w:t xml:space="preserve">Location: </w:t>
      </w:r>
      <w:r>
        <w:rPr>
          <w:rFonts w:ascii="Arial" w:cs="Arial" w:eastAsia="Arial" w:hAnsi="Arial"/>
          <w:i/>
          <w:iCs/>
          <w:sz w:val="22"/>
          <w:szCs w:val="22"/>
        </w:rPr>
        <w:t xml:space="preserve">sajhamcpserver/config/listener_rules.json</w:t>
      </w:r>
    </w:p>
    <w:p>
      <w:pPr>
        <w:spacing w:after="0" w:before="80"/>
      </w:pPr>
      <w:r>
        <w:t xml:space="preserve"/>
      </w:r>
    </w:p>
    <w:p>
      <w:pPr>
        <w:spacing w:after="120"/>
        <w:jc w:val="left"/>
      </w:pPr>
      <w:r>
        <w:rPr>
          <w:rFonts w:ascii="Arial" w:cs="Arial" w:eastAsia="Arial" w:hAnsi="Arial"/>
          <w:b w:val="false"/>
          <w:bCs w:val="false"/>
          <w:i w:val="false"/>
          <w:iCs w:val="false"/>
          <w:color w:val="000000"/>
          <w:sz w:val="22"/>
          <w:szCs w:val="22"/>
        </w:rPr>
        <w:t xml:space="preserve">Example rule — IRIS morning file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200"/>
              <w:bottom w:type="dxa" w:w="120"/>
              <w:right w:type="dxa" w:w="200"/>
            </w:tcMar>
          </w:tcPr>
          <w:p>
            <w:pPr>
              <w:spacing w:after="0"/>
              <w:jc w:val="left"/>
            </w:pPr>
            <w:r>
              <w:rPr>
                <w:rFonts w:ascii="Courier New" w:cs="Courier New" w:eastAsia="Courier New" w:hAnsi="Courier New"/>
                <w:color w:val="A8D8A8"/>
                <w:sz w:val="18"/>
                <w:szCs w:val="18"/>
              </w:rPr>
              <w:t xml:space="preserve">{
</w:t>
            </w:r>
          </w:p>
          <w:p>
            <w:pPr>
              <w:spacing w:after="0"/>
              <w:jc w:val="left"/>
            </w:pPr>
            <w:r>
              <w:rPr>
                <w:rFonts w:ascii="Courier New" w:cs="Courier New" w:eastAsia="Courier New" w:hAnsi="Courier New"/>
                <w:color w:val="F8F8F8"/>
                <w:sz w:val="18"/>
                <w:szCs w:val="18"/>
              </w:rPr>
              <w:t xml:space="preserve">  "rule_id": "lr-morning-iris",</w:t>
            </w:r>
          </w:p>
          <w:p>
            <w:pPr>
              <w:spacing w:after="0"/>
              <w:jc w:val="left"/>
            </w:pPr>
            <w:r>
              <w:rPr>
                <w:rFonts w:ascii="Courier New" w:cs="Courier New" w:eastAsia="Courier New" w:hAnsi="Courier New"/>
                <w:color w:val="F8F8F8"/>
                <w:sz w:val="18"/>
                <w:szCs w:val="18"/>
              </w:rPr>
              <w:t xml:space="preserve">  "name": "Morning IRIS Breach Scan",</w:t>
            </w:r>
          </w:p>
          <w:p>
            <w:pPr>
              <w:spacing w:after="0"/>
              <w:jc w:val="left"/>
            </w:pPr>
            <w:r>
              <w:rPr>
                <w:rFonts w:ascii="Courier New" w:cs="Courier New" w:eastAsia="Courier New" w:hAnsi="Courier New"/>
                <w:color w:val="F8F8F8"/>
                <w:sz w:val="18"/>
                <w:szCs w:val="18"/>
              </w:rPr>
              <w:t xml:space="preserve">  "enabled": true,</w:t>
            </w:r>
          </w:p>
          <w:p>
            <w:pPr>
              <w:spacing w:after="0"/>
              <w:jc w:val="left"/>
            </w:pPr>
            <w:r>
              <w:rPr>
                <w:rFonts w:ascii="Courier New" w:cs="Courier New" w:eastAsia="Courier New" w:hAnsi="Courier New"/>
                <w:color w:val="F8F8F8"/>
                <w:sz w:val="18"/>
                <w:szCs w:val="18"/>
              </w:rPr>
              <w:t xml:space="preserve">  "trigger": {</w:t>
            </w:r>
          </w:p>
          <w:p>
            <w:pPr>
              <w:spacing w:after="0"/>
              <w:jc w:val="left"/>
            </w:pPr>
            <w:r>
              <w:rPr>
                <w:rFonts w:ascii="Courier New" w:cs="Courier New" w:eastAsia="Courier New" w:hAnsi="Courier New"/>
                <w:color w:val="FFE082"/>
                <w:sz w:val="18"/>
                <w:szCs w:val="18"/>
              </w:rPr>
              <w:t xml:space="preserve">    "type": "file_watch",</w:t>
            </w:r>
          </w:p>
          <w:p>
            <w:pPr>
              <w:spacing w:after="0"/>
              <w:jc w:val="left"/>
            </w:pPr>
            <w:r>
              <w:rPr>
                <w:rFonts w:ascii="Courier New" w:cs="Courier New" w:eastAsia="Courier New" w:hAnsi="Courier New"/>
                <w:color w:val="F8F8F8"/>
                <w:sz w:val="18"/>
                <w:szCs w:val="18"/>
              </w:rPr>
              <w:t xml:space="preserve">    "path": "./data/iris/",</w:t>
            </w:r>
          </w:p>
          <w:p>
            <w:pPr>
              <w:spacing w:after="0"/>
              <w:jc w:val="left"/>
            </w:pPr>
            <w:r>
              <w:rPr>
                <w:rFonts w:ascii="Courier New" w:cs="Courier New" w:eastAsia="Courier New" w:hAnsi="Courier New"/>
                <w:color w:val="F8F8F8"/>
                <w:sz w:val="18"/>
                <w:szCs w:val="18"/>
              </w:rPr>
              <w:t xml:space="preserve">    "pattern": "iris_combined*.csv",</w:t>
            </w:r>
          </w:p>
          <w:p>
            <w:pPr>
              <w:spacing w:after="0"/>
              <w:jc w:val="left"/>
            </w:pPr>
            <w:r>
              <w:rPr>
                <w:rFonts w:ascii="Courier New" w:cs="Courier New" w:eastAsia="Courier New" w:hAnsi="Courier New"/>
                <w:color w:val="F8F8F8"/>
                <w:sz w:val="18"/>
                <w:szCs w:val="18"/>
              </w:rPr>
              <w:t xml:space="preserve">    "on": "create_or_modify",</w:t>
            </w:r>
          </w:p>
          <w:p>
            <w:pPr>
              <w:spacing w:after="0"/>
              <w:jc w:val="left"/>
            </w:pPr>
            <w:r>
              <w:rPr>
                <w:rFonts w:ascii="Courier New" w:cs="Courier New" w:eastAsia="Courier New" w:hAnsi="Courier New"/>
                <w:color w:val="F8F8F8"/>
                <w:sz w:val="18"/>
                <w:szCs w:val="18"/>
              </w:rPr>
              <w:t xml:space="preserve">    "window_start": "06:00",</w:t>
            </w:r>
          </w:p>
          <w:p>
            <w:pPr>
              <w:spacing w:after="0"/>
              <w:jc w:val="left"/>
            </w:pPr>
            <w:r>
              <w:rPr>
                <w:rFonts w:ascii="Courier New" w:cs="Courier New" w:eastAsia="Courier New" w:hAnsi="Courier New"/>
                <w:color w:val="F8F8F8"/>
                <w:sz w:val="18"/>
                <w:szCs w:val="18"/>
              </w:rPr>
              <w:t xml:space="preserve">    "window_end": "10:00",</w:t>
            </w:r>
          </w:p>
          <w:p>
            <w:pPr>
              <w:spacing w:after="0"/>
              <w:jc w:val="left"/>
            </w:pPr>
            <w:r>
              <w:rPr>
                <w:rFonts w:ascii="Courier New" w:cs="Courier New" w:eastAsia="Courier New" w:hAnsi="Courier New"/>
                <w:color w:val="F8F8F8"/>
                <w:sz w:val="18"/>
                <w:szCs w:val="18"/>
              </w:rPr>
              <w:t xml:space="preserve">    "timezone": "America/Toronto"</w:t>
            </w:r>
          </w:p>
          <w:p>
            <w:pPr>
              <w:spacing w:after="0"/>
              <w:jc w:val="left"/>
            </w:pPr>
            <w:r>
              <w:rPr>
                <w:rFonts w:ascii="Courier New" w:cs="Courier New" w:eastAsia="Courier New" w:hAnsi="Courier New"/>
                <w:color w:val="F8F8F8"/>
                <w:sz w:val="18"/>
                <w:szCs w:val="18"/>
              </w:rPr>
              <w:t xml:space="preserve">  },</w:t>
            </w:r>
          </w:p>
          <w:p>
            <w:pPr>
              <w:spacing w:after="0"/>
              <w:jc w:val="left"/>
            </w:pPr>
            <w:r>
              <w:rPr>
                <w:rFonts w:ascii="Courier New" w:cs="Courier New" w:eastAsia="Courier New" w:hAnsi="Courier New"/>
                <w:color w:val="F8F8F8"/>
                <w:sz w:val="18"/>
                <w:szCs w:val="18"/>
              </w:rPr>
              <w:t xml:space="preserve">  "processor": {</w:t>
            </w:r>
          </w:p>
          <w:p>
            <w:pPr>
              <w:spacing w:after="0"/>
              <w:jc w:val="left"/>
            </w:pPr>
            <w:r>
              <w:rPr>
                <w:rFonts w:ascii="Courier New" w:cs="Courier New" w:eastAsia="Courier New" w:hAnsi="Courier New"/>
                <w:color w:val="FFE082"/>
                <w:sz w:val="18"/>
                <w:szCs w:val="18"/>
              </w:rPr>
              <w:t xml:space="preserve">    "type": "workflow",</w:t>
            </w:r>
          </w:p>
          <w:p>
            <w:pPr>
              <w:spacing w:after="0"/>
              <w:jc w:val="left"/>
            </w:pPr>
            <w:r>
              <w:rPr>
                <w:rFonts w:ascii="Courier New" w:cs="Courier New" w:eastAsia="Courier New" w:hAnsi="Courier New"/>
                <w:color w:val="F8F8F8"/>
                <w:sz w:val="18"/>
                <w:szCs w:val="18"/>
              </w:rPr>
              <w:t xml:space="preserve">    "worker_id": "w-market-risk",</w:t>
            </w:r>
          </w:p>
          <w:p>
            <w:pPr>
              <w:spacing w:after="0"/>
              <w:jc w:val="left"/>
            </w:pPr>
            <w:r>
              <w:rPr>
                <w:rFonts w:ascii="Courier New" w:cs="Courier New" w:eastAsia="Courier New" w:hAnsi="Courier New"/>
                <w:color w:val="F8F8F8"/>
                <w:sz w:val="18"/>
                <w:szCs w:val="18"/>
              </w:rPr>
              <w:t xml:space="preserve">    "workflow_file": "portfolio_breach_scan.md",</w:t>
            </w:r>
          </w:p>
          <w:p>
            <w:pPr>
              <w:spacing w:after="0"/>
              <w:jc w:val="left"/>
            </w:pPr>
            <w:r>
              <w:rPr>
                <w:rFonts w:ascii="Courier New" w:cs="Courier New" w:eastAsia="Courier New" w:hAnsi="Courier New"/>
                <w:color w:val="F8F8F8"/>
                <w:sz w:val="18"/>
                <w:szCs w:val="18"/>
              </w:rPr>
              <w:t xml:space="preserve">    "input_context": { "file_path": "{event.file_path}" }</w:t>
            </w:r>
          </w:p>
          <w:p>
            <w:pPr>
              <w:spacing w:after="0"/>
              <w:jc w:val="left"/>
            </w:pPr>
            <w:r>
              <w:rPr>
                <w:rFonts w:ascii="Courier New" w:cs="Courier New" w:eastAsia="Courier New" w:hAnsi="Courier New"/>
                <w:color w:val="F8F8F8"/>
                <w:sz w:val="18"/>
                <w:szCs w:val="18"/>
              </w:rPr>
              <w:t xml:space="preserve">  },</w:t>
            </w:r>
          </w:p>
          <w:p>
            <w:pPr>
              <w:spacing w:after="0"/>
              <w:jc w:val="left"/>
            </w:pPr>
            <w:r>
              <w:rPr>
                <w:rFonts w:ascii="Courier New" w:cs="Courier New" w:eastAsia="Courier New" w:hAnsi="Courier New"/>
                <w:color w:val="F8F8F8"/>
                <w:sz w:val="18"/>
                <w:szCs w:val="18"/>
              </w:rPr>
              <w:t xml:space="preserve">  "outputs": [</w:t>
            </w:r>
          </w:p>
          <w:p>
            <w:pPr>
              <w:spacing w:after="0"/>
              <w:jc w:val="left"/>
            </w:pPr>
            <w:r>
              <w:rPr>
                <w:rFonts w:ascii="Courier New" w:cs="Courier New" w:eastAsia="Courier New" w:hAnsi="Courier New"/>
                <w:color w:val="F8F8F8"/>
                <w:sz w:val="18"/>
                <w:szCs w:val="18"/>
              </w:rPr>
              <w:t xml:space="preserve">    { "type": "teams_post", "format": "full_response" },</w:t>
            </w:r>
          </w:p>
          <w:p>
            <w:pPr>
              <w:spacing w:after="0"/>
              <w:jc w:val="left"/>
            </w:pPr>
            <w:r>
              <w:rPr>
                <w:rFonts w:ascii="Courier New" w:cs="Courier New" w:eastAsia="Courier New" w:hAnsi="Courier New"/>
                <w:color w:val="F8F8F8"/>
                <w:sz w:val="18"/>
                <w:szCs w:val="18"/>
              </w:rPr>
              <w:t xml:space="preserve">    { "type": "email_send", "to": ["SaadAhmed@DeepLearnHQ.onmicrosoft.com"],</w:t>
            </w:r>
          </w:p>
          <w:p>
            <w:pPr>
              <w:spacing w:after="0"/>
              <w:jc w:val="left"/>
            </w:pPr>
            <w:r>
              <w:rPr>
                <w:rFonts w:ascii="Courier New" w:cs="Courier New" w:eastAsia="Courier New" w:hAnsi="Courier New"/>
                <w:color w:val="F8F8F8"/>
                <w:sz w:val="18"/>
                <w:szCs w:val="18"/>
              </w:rPr>
              <w:t xml:space="preserve">      "subject_template": "Morning IRIS Scan — {event.triggered_at|date}" }</w:t>
            </w:r>
          </w:p>
          <w:p>
            <w:pPr>
              <w:spacing w:after="0"/>
              <w:jc w:val="left"/>
            </w:pPr>
            <w:r>
              <w:rPr>
                <w:rFonts w:ascii="Courier New" w:cs="Courier New" w:eastAsia="Courier New" w:hAnsi="Courier New"/>
                <w:color w:val="F8F8F8"/>
                <w:sz w:val="18"/>
                <w:szCs w:val="18"/>
              </w:rPr>
              <w:t xml:space="preserve">  ]</w:t>
            </w:r>
          </w:p>
          <w:p>
            <w:pPr>
              <w:spacing w:after="0"/>
              <w:jc w:val="left"/>
            </w:pPr>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7.2 listener_state.json</w:t>
      </w:r>
    </w:p>
    <w:p>
      <w:pPr>
        <w:spacing w:after="120"/>
        <w:jc w:val="left"/>
      </w:pPr>
      <w:r>
        <w:rPr>
          <w:rFonts w:ascii="Arial" w:cs="Arial" w:eastAsia="Arial" w:hAnsi="Arial"/>
          <w:b/>
          <w:bCs/>
          <w:sz w:val="22"/>
          <w:szCs w:val="22"/>
        </w:rPr>
        <w:t xml:space="preserve">Location: </w:t>
      </w:r>
      <w:r>
        <w:rPr>
          <w:rFonts w:ascii="Arial" w:cs="Arial" w:eastAsia="Arial" w:hAnsi="Arial"/>
          <w:i/>
          <w:iCs/>
          <w:sz w:val="22"/>
          <w:szCs w:val="22"/>
        </w:rPr>
        <w:t xml:space="preserve">sajhamcpserver/data/listener_state.json  (runtime, gitignored)</w:t>
      </w:r>
    </w:p>
    <w:p>
      <w:pPr>
        <w:spacing w:after="0" w:before="60"/>
      </w:pPr>
      <w:r>
        <w:t xml:space="preserve"/>
      </w:r>
    </w:p>
    <w:p>
      <w:pPr>
        <w:spacing w:after="120"/>
        <w:jc w:val="left"/>
      </w:pPr>
      <w:r>
        <w:rPr>
          <w:rFonts w:ascii="Arial" w:cs="Arial" w:eastAsia="Arial" w:hAnsi="Arial"/>
          <w:b w:val="false"/>
          <w:bCs w:val="false"/>
          <w:i w:val="false"/>
          <w:iCs w:val="false"/>
          <w:color w:val="000000"/>
          <w:sz w:val="22"/>
          <w:szCs w:val="22"/>
        </w:rPr>
        <w:t xml:space="preserve">Persists processing state across server restarts to prevent duplicate fires. Written atomically after each successful trigger dispatch.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{rule_id}.last_file_hash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SHA-256 hash of the last processed file (file_watch rules). Used to detect genuine changes vs timestamp-only updates.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{rule_id}.last_file_mtime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mtime of last processed file as ISO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{rule_id}.last_fired_at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ISO timestamp of last successful trigger dispatch (all rule types).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{rule_id}.last_email_id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Graph API message ID of last processed email (email_inbound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{rule_id}.last_teams_msg_id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 message ID of last processed message (teams_inbound rules).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{rule_id}.last_schedule_run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ISO timestamp of last schedule execution. Used to prevent double-fire across restarts.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7.3 run_history.jsonl</w:t>
      </w:r>
    </w:p>
    <w:p>
      <w:pPr>
        <w:spacing w:after="120"/>
        <w:jc w:val="left"/>
      </w:pPr>
      <w:r>
        <w:rPr>
          <w:rFonts w:ascii="Arial" w:cs="Arial" w:eastAsia="Arial" w:hAnsi="Arial"/>
          <w:b/>
          <w:bCs/>
          <w:sz w:val="22"/>
          <w:szCs w:val="22"/>
        </w:rPr>
        <w:t xml:space="preserve">Location: </w:t>
      </w:r>
      <w:r>
        <w:rPr>
          <w:rFonts w:ascii="Arial" w:cs="Arial" w:eastAsia="Arial" w:hAnsi="Arial"/>
          <w:i/>
          <w:iCs/>
          <w:sz w:val="22"/>
          <w:szCs w:val="22"/>
        </w:rPr>
        <w:t xml:space="preserve">sajhamcpserver/data/listener_history/{rule_id}.jsonl</w:t>
      </w:r>
    </w:p>
    <w:p>
      <w:pPr>
        <w:spacing w:after="0" w:before="60"/>
      </w:pPr>
      <w:r>
        <w:t xml:space="preserve"/>
      </w:r>
    </w:p>
    <w:p>
      <w:pPr>
        <w:spacing w:after="120"/>
        <w:jc w:val="left"/>
      </w:pPr>
      <w:r>
        <w:rPr>
          <w:rFonts w:ascii="Arial" w:cs="Arial" w:eastAsia="Arial" w:hAnsi="Arial"/>
          <w:b w:val="false"/>
          <w:bCs w:val="false"/>
          <w:i w:val="false"/>
          <w:iCs w:val="false"/>
          <w:color w:val="000000"/>
          <w:sz w:val="22"/>
          <w:szCs w:val="22"/>
        </w:rPr>
        <w:t xml:space="preserve">Append-only JSONL log of every listener run. One JSON object per line. Provides the data for the Run History UI. Rotated at 10,000 lines per rule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UUID for this specific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Parent rule identifier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triggered_at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ISO timestamp when trigger fired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trigger_summary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Human-readable description of what fired the rule (e.g. "File: iris_combined_2026-04-04.csv")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success | failed | timed_out | output_partial (agent OK but &gt;=1 output action failed)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duration_ms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wall-clock time from trigger to all outputs dispatched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agent_response_preview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First 300 characters of the agent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tool_calls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 of tool names called by the agent during this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output_results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Array of {type, status, error?} for each output 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error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Error message and stack trace if status != success</w:t>
            </w:r>
          </w:p>
        </w:tc>
      </w:tr>
    </w:tbl>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8. Backend Architecture</w:t>
      </w:r>
    </w:p>
    <w:p>
      <w:pPr>
        <w:pStyle w:val="Heading2"/>
        <w:spacing w:after="100" w:before="280"/>
      </w:pPr>
      <w:r>
        <w:rPr>
          <w:rFonts w:ascii="Arial" w:cs="Arial" w:eastAsia="Arial" w:hAnsi="Arial"/>
          <w:b/>
          <w:bCs/>
          <w:color w:val="2E75B6"/>
          <w:sz w:val="28"/>
          <w:szCs w:val="28"/>
        </w:rPr>
        <w:t xml:space="preserve">8.1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File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agent/channel_bridge.py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Core listener engine. Manages the polling loop for all enabled rules, dispatches triggers to the agent, routes outputs. Runs as background asyncio tasks within agent_server.py.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agent/headless.py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run_agent_headless() — synchronous LangGraph invocation returning final text response. Extracted from the existing /api/chat handler.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agent/listener_state.py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Read/write helpers for listener_state.json. Atomic file writes to prevent corruption on crash.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agent/listener_outputs.py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Output action dispatchers — one function per output type. Calls the appropriate SAJHA tools (teams_send_message, outlook_send_email, etc.) via _call_sajha().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sajhamcpserver/config/listener_rules.json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Configuration store for all listener rules. Managed via Super Admin API.</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8.2 Modifications to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File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agent_server.py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Add FastAPI startup/shutdown lifecycle hooks to start/stop the channel_bridge polling loop. 2. Add CRUD API endpoints for listener rules (Section 9). 3. Refactor /api/chat to call run_agent_headless() internally.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public/admin.html (or new listener_rules.html)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the Automation section to the Super Admin panel (Section 10).</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8.3 channel_bridge.py — Polling Loop Design</w:t>
      </w:r>
    </w:p>
    <w:p>
      <w:pPr>
        <w:spacing w:after="120"/>
        <w:jc w:val="left"/>
      </w:pPr>
      <w:r>
        <w:rPr>
          <w:rFonts w:ascii="Arial" w:cs="Arial" w:eastAsia="Arial" w:hAnsi="Arial"/>
          <w:b w:val="false"/>
          <w:bCs w:val="false"/>
          <w:i w:val="false"/>
          <w:iCs w:val="false"/>
          <w:color w:val="000000"/>
          <w:sz w:val="22"/>
          <w:szCs w:val="22"/>
        </w:rPr>
        <w:t xml:space="preserve">The bridge runs one asyncio coroutine per rule type:</w:t>
      </w:r>
    </w:p>
    <w:p>
      <w:pPr>
        <w:pStyle w:val="ListParagraph"/>
        <w:numPr>
          <w:ilvl w:val="0"/>
          <w:numId w:val="2"/>
        </w:numPr>
        <w:spacing w:after="80"/>
      </w:pPr>
      <w:r>
        <w:rPr>
          <w:rFonts w:ascii="Arial" w:cs="Arial" w:eastAsia="Arial" w:hAnsi="Arial"/>
          <w:sz w:val="22"/>
          <w:szCs w:val="22"/>
        </w:rPr>
        <w:t xml:space="preserve">file_watch rules: a single coroutine polls all watched directories every 10 seconds using os.scandir() and comparing mtime/hash against listener_state.json.</w:t>
      </w:r>
    </w:p>
    <w:p>
      <w:pPr>
        <w:pStyle w:val="ListParagraph"/>
        <w:numPr>
          <w:ilvl w:val="0"/>
          <w:numId w:val="2"/>
        </w:numPr>
        <w:spacing w:after="80"/>
      </w:pPr>
      <w:r>
        <w:rPr>
          <w:rFonts w:ascii="Arial" w:cs="Arial" w:eastAsia="Arial" w:hAnsi="Arial"/>
          <w:sz w:val="22"/>
          <w:szCs w:val="22"/>
        </w:rPr>
        <w:t xml:space="preserve">schedule rules: a single coroutine wakes every 60 seconds, evaluates each schedule's cron expression against the current time and last_schedule_run, and fires if due.</w:t>
      </w:r>
    </w:p>
    <w:p>
      <w:pPr>
        <w:pStyle w:val="ListParagraph"/>
        <w:numPr>
          <w:ilvl w:val="0"/>
          <w:numId w:val="2"/>
        </w:numPr>
        <w:spacing w:after="80"/>
      </w:pPr>
      <w:r>
        <w:rPr>
          <w:rFonts w:ascii="Arial" w:cs="Arial" w:eastAsia="Arial" w:hAnsi="Arial"/>
          <w:sz w:val="22"/>
          <w:szCs w:val="22"/>
        </w:rPr>
        <w:t xml:space="preserve">email_inbound rules (Phase 2): one coroutine per mailbox, sharing a poll interval across all rules watching the same mailbox.</w:t>
      </w:r>
    </w:p>
    <w:p>
      <w:pPr>
        <w:pStyle w:val="ListParagraph"/>
        <w:numPr>
          <w:ilvl w:val="0"/>
          <w:numId w:val="2"/>
        </w:numPr>
        <w:spacing w:after="80"/>
      </w:pPr>
      <w:r>
        <w:rPr>
          <w:rFonts w:ascii="Arial" w:cs="Arial" w:eastAsia="Arial" w:hAnsi="Arial"/>
          <w:sz w:val="22"/>
          <w:szCs w:val="22"/>
        </w:rPr>
        <w:t xml:space="preserve">teams_inbound rules (Phase 2): one coroutine per channel, polling at the configured interval using teams_get_messages with a $top=20 filter and tracking last_teams_msg_id.</w:t>
      </w:r>
    </w:p>
    <w:p>
      <w:pPr>
        <w:spacing w:after="0" w:before="60"/>
      </w:pPr>
      <w:r>
        <w:t xml:space="preserve"/>
      </w:r>
    </w:p>
    <w:p>
      <w:pPr>
        <w:pBdr>
          <w:top w:val="single" w:color="CCCCCC" w:sz="2"/>
          <w:bottom w:val="single" w:color="CCCCCC" w:sz="2"/>
          <w:left w:val="single" w:color="C55A11" w:sz="16" w:space="8"/>
          <w:right w:val="single" w:color="CCCCCC" w:sz="2"/>
        </w:pBdr>
        <w:shd w:fill="F2F2F2" w:val="clear"/>
        <w:spacing w:after="120" w:before="120"/>
      </w:pPr>
      <w:r>
        <w:rPr>
          <w:rFonts w:ascii="Arial" w:cs="Arial" w:eastAsia="Arial" w:hAnsi="Arial"/>
          <w:b/>
          <w:bCs/>
          <w:color w:val="C55A11"/>
          <w:sz w:val="20"/>
          <w:szCs w:val="20"/>
        </w:rPr>
        <w:t xml:space="preserve">CRITICAL SAFETY RULE: </w:t>
      </w:r>
      <w:r>
        <w:rPr>
          <w:rFonts w:ascii="Arial" w:cs="Arial" w:eastAsia="Arial" w:hAnsi="Arial"/>
          <w:color w:val="404040"/>
          <w:sz w:val="20"/>
          <w:szCs w:val="20"/>
        </w:rPr>
        <w:t xml:space="preserve">Anti-loop guard: the bridge always ignores Teams messages whose sender_id matches the Azure app's service principal. This prevents the agent from responding to its own posts and creating infinite message loops.</w:t>
      </w:r>
    </w:p>
    <w:p>
      <w:pPr>
        <w:spacing w:after="0" w:before="60"/>
      </w:pPr>
      <w:r>
        <w:t xml:space="preserve"/>
      </w:r>
    </w:p>
    <w:p>
      <w:pPr>
        <w:spacing w:after="120"/>
        <w:jc w:val="left"/>
      </w:pPr>
      <w:r>
        <w:rPr>
          <w:rFonts w:ascii="Arial" w:cs="Arial" w:eastAsia="Arial" w:hAnsi="Arial"/>
          <w:b w:val="false"/>
          <w:bCs w:val="false"/>
          <w:i w:val="false"/>
          <w:iCs w:val="false"/>
          <w:color w:val="000000"/>
          <w:sz w:val="22"/>
          <w:szCs w:val="22"/>
        </w:rPr>
        <w:t xml:space="preserve">When a trigger fires, the bridge:</w:t>
      </w:r>
    </w:p>
    <w:p>
      <w:pPr>
        <w:pStyle w:val="ListParagraph"/>
        <w:numPr>
          <w:ilvl w:val="0"/>
          <w:numId w:val="3"/>
        </w:numPr>
        <w:spacing w:after="80"/>
      </w:pPr>
      <w:r>
        <w:rPr>
          <w:rFonts w:ascii="Arial" w:cs="Arial" w:eastAsia="Arial" w:hAnsi="Arial"/>
          <w:sz w:val="22"/>
          <w:szCs w:val="22"/>
        </w:rPr>
        <w:t xml:space="preserve">Acquires a per-rule async lock to prevent concurrent executions of the same rule.</w:t>
      </w:r>
    </w:p>
    <w:p>
      <w:pPr>
        <w:pStyle w:val="ListParagraph"/>
        <w:numPr>
          <w:ilvl w:val="0"/>
          <w:numId w:val="3"/>
        </w:numPr>
        <w:spacing w:after="80"/>
      </w:pPr>
      <w:r>
        <w:rPr>
          <w:rFonts w:ascii="Arial" w:cs="Arial" w:eastAsia="Arial" w:hAnsi="Arial"/>
          <w:sz w:val="22"/>
          <w:szCs w:val="22"/>
        </w:rPr>
        <w:t xml:space="preserve">Calls run_agent_headless() with the processor config and event context.</w:t>
      </w:r>
    </w:p>
    <w:p>
      <w:pPr>
        <w:pStyle w:val="ListParagraph"/>
        <w:numPr>
          <w:ilvl w:val="0"/>
          <w:numId w:val="3"/>
        </w:numPr>
        <w:spacing w:after="80"/>
      </w:pPr>
      <w:r>
        <w:rPr>
          <w:rFonts w:ascii="Arial" w:cs="Arial" w:eastAsia="Arial" w:hAnsi="Arial"/>
          <w:sz w:val="22"/>
          <w:szCs w:val="22"/>
        </w:rPr>
        <w:t xml:space="preserve">On completion, dispatches all output actions in parallel using asyncio.gather().</w:t>
      </w:r>
    </w:p>
    <w:p>
      <w:pPr>
        <w:pStyle w:val="ListParagraph"/>
        <w:numPr>
          <w:ilvl w:val="0"/>
          <w:numId w:val="3"/>
        </w:numPr>
        <w:spacing w:after="80"/>
      </w:pPr>
      <w:r>
        <w:rPr>
          <w:rFonts w:ascii="Arial" w:cs="Arial" w:eastAsia="Arial" w:hAnsi="Arial"/>
          <w:sz w:val="22"/>
          <w:szCs w:val="22"/>
        </w:rPr>
        <w:t xml:space="preserve">Writes the run result to run_history.jsonl.</w:t>
      </w:r>
    </w:p>
    <w:p>
      <w:pPr>
        <w:pStyle w:val="ListParagraph"/>
        <w:numPr>
          <w:ilvl w:val="0"/>
          <w:numId w:val="3"/>
        </w:numPr>
        <w:spacing w:after="80"/>
      </w:pPr>
      <w:r>
        <w:rPr>
          <w:rFonts w:ascii="Arial" w:cs="Arial" w:eastAsia="Arial" w:hAnsi="Arial"/>
          <w:sz w:val="22"/>
          <w:szCs w:val="22"/>
        </w:rPr>
        <w:t xml:space="preserve">Updates listener_state.json with the new last-seen values.</w:t>
      </w:r>
    </w:p>
    <w:p>
      <w:pPr>
        <w:pStyle w:val="ListParagraph"/>
        <w:numPr>
          <w:ilvl w:val="0"/>
          <w:numId w:val="3"/>
        </w:numPr>
        <w:spacing w:after="80"/>
      </w:pPr>
      <w:r>
        <w:rPr>
          <w:rFonts w:ascii="Arial" w:cs="Arial" w:eastAsia="Arial" w:hAnsi="Arial"/>
          <w:sz w:val="22"/>
          <w:szCs w:val="22"/>
        </w:rPr>
        <w:t xml:space="preserve">Releases the lock.</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9. API Endpoints</w:t>
      </w:r>
    </w:p>
    <w:p>
      <w:pPr>
        <w:spacing w:after="120"/>
        <w:jc w:val="left"/>
      </w:pPr>
      <w:r>
        <w:rPr>
          <w:rFonts w:ascii="Arial" w:cs="Arial" w:eastAsia="Arial" w:hAnsi="Arial"/>
          <w:b w:val="false"/>
          <w:bCs w:val="false"/>
          <w:i w:val="false"/>
          <w:iCs w:val="false"/>
          <w:color w:val="000000"/>
          <w:sz w:val="22"/>
          <w:szCs w:val="22"/>
        </w:rPr>
        <w:t xml:space="preserve">All endpoints are under /api/super/ and require super_admin authentication (Bearer token). The listener rules file is read/written directly; the in-memory channel_bridge is notified via an internal signal after any write.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 all listener rules with current status (enabled, last_fired_at, last_run_status).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a new listener rule. Validates trigger, processor, and output config. Assigns a generated rule_id. Returns 201 with full rule object.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full config of a single listener rule.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a listener rule. The bridge is notified to reload its config within 5 seconds.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 a listener rule. The bridge stops its polling coroutine for this rule within 5 seconds.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PATCH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/api/super/listeners/{rule_id}/toggle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Enable or disable a rule without a full update. Body: {"enabled": true|false}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Immediately fire the rule once regardless of trigger conditions, using synthetic event context. Returns run result inline (blocking). Essential for testing before going live.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/api/super/listeners/{rule_id}/history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 the last N run history entries for a rule. Query params: limit (default 50), status filter.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/api/super/listeners/status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 the live status of the channel_bridge: which rules are running, which are paused, any error conditions, next scheduled fire times.</w:t>
            </w:r>
          </w:p>
        </w:tc>
      </w:tr>
    </w:tbl>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10. Super Admin UI — Automation Screen</w:t>
      </w:r>
    </w:p>
    <w:p>
      <w:pPr>
        <w:pStyle w:val="Heading2"/>
        <w:spacing w:after="100" w:before="280"/>
      </w:pPr>
      <w:r>
        <w:rPr>
          <w:rFonts w:ascii="Arial" w:cs="Arial" w:eastAsia="Arial" w:hAnsi="Arial"/>
          <w:b/>
          <w:bCs/>
          <w:color w:val="2E75B6"/>
          <w:sz w:val="28"/>
          <w:szCs w:val="28"/>
        </w:rPr>
        <w:t xml:space="preserve">10.1 Navigation</w:t>
      </w:r>
    </w:p>
    <w:p>
      <w:pPr>
        <w:spacing w:after="120"/>
        <w:jc w:val="left"/>
      </w:pPr>
      <w:r>
        <w:rPr>
          <w:rFonts w:ascii="Arial" w:cs="Arial" w:eastAsia="Arial" w:hAnsi="Arial"/>
          <w:b w:val="false"/>
          <w:bCs w:val="false"/>
          <w:i w:val="false"/>
          <w:iCs w:val="false"/>
          <w:color w:val="000000"/>
          <w:sz w:val="22"/>
          <w:szCs w:val="22"/>
        </w:rPr>
        <w:t xml:space="preserve">A new "Automation" item is added to the Super Admin panel sidebar, between "Connectors" and "Users". The icon should be a lightning bolt or clock symbol. The screen has three sub-views accessed via tabs: Rules, Run History, and Bridge Status.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10.2 Rules List View</w:t>
      </w:r>
    </w:p>
    <w:p>
      <w:pPr>
        <w:spacing w:after="120"/>
        <w:jc w:val="left"/>
      </w:pPr>
      <w:r>
        <w:rPr>
          <w:rFonts w:ascii="Arial" w:cs="Arial" w:eastAsia="Arial" w:hAnsi="Arial"/>
          <w:b w:val="false"/>
          <w:bCs w:val="false"/>
          <w:i w:val="false"/>
          <w:iCs w:val="false"/>
          <w:color w:val="000000"/>
          <w:sz w:val="22"/>
          <w:szCs w:val="22"/>
        </w:rPr>
        <w:t xml:space="preserve">Displays all configured listener rules in a card-based or table layout with the following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Rule display name + trigger type badge (colour-coded: blue=file_watch, green=schedule, amber=email_inbound, purple=teams_inbound)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Worker name this rule runs under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Last Run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Relative timestamp (e.g. "3 hours ago") + status chip (Success / Failed / Timed 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 Fire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schedule rules: next scheduled time. For file_watch: "Watching". For inbound: "Polling every 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Toggle switch (enabled/disabled), Edit button, Test button, Delete button</w:t>
            </w:r>
          </w:p>
        </w:tc>
      </w:tr>
    </w:tbl>
    <w:p>
      <w:pPr>
        <w:spacing w:after="0" w:before="60"/>
      </w:pPr>
      <w:r>
        <w:t xml:space="preserve"/>
      </w:r>
    </w:p>
    <w:p>
      <w:pPr>
        <w:spacing w:after="120"/>
        <w:jc w:val="left"/>
      </w:pPr>
      <w:r>
        <w:rPr>
          <w:rFonts w:ascii="Arial" w:cs="Arial" w:eastAsia="Arial" w:hAnsi="Arial"/>
          <w:b w:val="false"/>
          <w:bCs w:val="false"/>
          <w:i w:val="false"/>
          <w:iCs w:val="false"/>
          <w:color w:val="000000"/>
          <w:sz w:val="22"/>
          <w:szCs w:val="22"/>
        </w:rPr>
        <w:t xml:space="preserve">A "New Rule" button in the top right opens the Rule Editor.</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10.3 Rule Editor</w:t>
      </w:r>
    </w:p>
    <w:p>
      <w:pPr>
        <w:spacing w:after="120"/>
        <w:jc w:val="left"/>
      </w:pPr>
      <w:r>
        <w:rPr>
          <w:rFonts w:ascii="Arial" w:cs="Arial" w:eastAsia="Arial" w:hAnsi="Arial"/>
          <w:b w:val="false"/>
          <w:bCs w:val="false"/>
          <w:i w:val="false"/>
          <w:iCs w:val="false"/>
          <w:color w:val="000000"/>
          <w:sz w:val="22"/>
          <w:szCs w:val="22"/>
        </w:rPr>
        <w:t xml:space="preserve">A stepped form with three clearly labelled sections. The user must complete each section before advancing to the next, with validation feedback inline.</w:t>
      </w:r>
    </w:p>
    <w:p>
      <w:pPr>
        <w:spacing w:after="0" w:before="60"/>
      </w:pPr>
      <w:r>
        <w:t xml:space="preserve"/>
      </w:r>
    </w:p>
    <w:p>
      <w:pPr>
        <w:spacing w:after="120"/>
        <w:jc w:val="left"/>
      </w:pPr>
      <w:r>
        <w:rPr>
          <w:rFonts w:ascii="Arial" w:cs="Arial" w:eastAsia="Arial" w:hAnsi="Arial"/>
          <w:b/>
          <w:bCs/>
          <w:sz w:val="22"/>
          <w:szCs w:val="22"/>
        </w:rPr>
        <w:t xml:space="preserve">Section 1 — Trigger. </w:t>
      </w:r>
      <w:r>
        <w:rPr>
          <w:rFonts w:ascii="Arial" w:cs="Arial" w:eastAsia="Arial" w:hAnsi="Arial"/>
          <w:sz w:val="22"/>
          <w:szCs w:val="22"/>
        </w:rPr>
        <w:t xml:space="preserve">Dropdown to select trigger type. Each type reveals its own config fields. File watch shows a folder path input with a "Browse" hint, pattern field, event type selector, and optional time window fields. Schedule shows a cron builder with a plain-English preview ("Fires at 7:00 AM, Monday through Friday"). Email and Teams inbound show their respective filter fields.</w:t>
      </w:r>
    </w:p>
    <w:p>
      <w:pPr>
        <w:spacing w:after="0" w:before="60"/>
      </w:pPr>
      <w:r>
        <w:t xml:space="preserve"/>
      </w:r>
    </w:p>
    <w:p>
      <w:pPr>
        <w:spacing w:after="120"/>
        <w:jc w:val="left"/>
      </w:pPr>
      <w:r>
        <w:rPr>
          <w:rFonts w:ascii="Arial" w:cs="Arial" w:eastAsia="Arial" w:hAnsi="Arial"/>
          <w:b/>
          <w:bCs/>
          <w:sz w:val="22"/>
          <w:szCs w:val="22"/>
        </w:rPr>
        <w:t xml:space="preserve">Section 2 — Processor. </w:t>
      </w:r>
      <w:r>
        <w:rPr>
          <w:rFonts w:ascii="Arial" w:cs="Arial" w:eastAsia="Arial" w:hAnsi="Arial"/>
          <w:sz w:val="22"/>
          <w:szCs w:val="22"/>
        </w:rPr>
        <w:t xml:space="preserve">Worker selector (dropdown). Processor type toggle (Workflow / Query). For Workflow: a second dropdown listing all verified workflows for the selected worker, plus an input_context table where users can map {event.*} variables to workflow inputs. For Query: a textarea for the prompt template with a {event.*} variable reference sidebar.</w:t>
      </w:r>
    </w:p>
    <w:p>
      <w:pPr>
        <w:spacing w:after="0" w:before="60"/>
      </w:pPr>
      <w:r>
        <w:t xml:space="preserve"/>
      </w:r>
    </w:p>
    <w:p>
      <w:pPr>
        <w:spacing w:after="120"/>
        <w:jc w:val="left"/>
      </w:pPr>
      <w:r>
        <w:rPr>
          <w:rFonts w:ascii="Arial" w:cs="Arial" w:eastAsia="Arial" w:hAnsi="Arial"/>
          <w:b/>
          <w:bCs/>
          <w:sz w:val="22"/>
          <w:szCs w:val="22"/>
        </w:rPr>
        <w:t xml:space="preserve">Section 3 — Outputs. </w:t>
      </w:r>
      <w:r>
        <w:rPr>
          <w:rFonts w:ascii="Arial" w:cs="Arial" w:eastAsia="Arial" w:hAnsi="Arial"/>
          <w:sz w:val="22"/>
          <w:szCs w:val="22"/>
        </w:rPr>
        <w:t xml:space="preserve">An "Add Output" button opens a modal for each output action. Multiple outputs can be stacked. Each output card is collapsible and shows its type + key config at a glance. Output cards can be reordered or deleted. A "format preview" button shows how the agent response would be formatted for that output type using a placeholder response.</w:t>
      </w:r>
    </w:p>
    <w:p>
      <w:pPr>
        <w:spacing w:after="0" w:before="60"/>
      </w:pPr>
      <w:r>
        <w:t xml:space="preserve"/>
      </w:r>
    </w:p>
    <w:p>
      <w:pPr>
        <w:spacing w:after="120"/>
        <w:jc w:val="left"/>
      </w:pPr>
      <w:r>
        <w:rPr>
          <w:rFonts w:ascii="Arial" w:cs="Arial" w:eastAsia="Arial" w:hAnsi="Arial"/>
          <w:b w:val="false"/>
          <w:bCs w:val="false"/>
          <w:i w:val="false"/>
          <w:iCs w:val="false"/>
          <w:color w:val="000000"/>
          <w:sz w:val="22"/>
          <w:szCs w:val="22"/>
        </w:rPr>
        <w:t xml:space="preserve">At the bottom of the editor: a "Save" button and a "Save &amp; Test Fire" button. Test Fire saves the rule, immediately triggers a headless run with synthetic event context, and shows a modal with the full run log — agent response, tool calls, output dispatch results, and timing. This is the primary validation mechanism before enabling a rule in production.</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10.4 Run History View</w:t>
      </w:r>
    </w:p>
    <w:p>
      <w:pPr>
        <w:spacing w:after="120"/>
        <w:jc w:val="left"/>
      </w:pPr>
      <w:r>
        <w:rPr>
          <w:rFonts w:ascii="Arial" w:cs="Arial" w:eastAsia="Arial" w:hAnsi="Arial"/>
          <w:b w:val="false"/>
          <w:bCs w:val="false"/>
          <w:i w:val="false"/>
          <w:iCs w:val="false"/>
          <w:color w:val="000000"/>
          <w:sz w:val="22"/>
          <w:szCs w:val="22"/>
        </w:rPr>
        <w:t xml:space="preserve">A filterable log table showing all runs across all rules (or filtered to a single rule from the Rules list). Columns: Timestamp, Rule Name, Trigger Summary, Status, Duration, Agent Response Preview (expandable). Clicking a row shows the full run detail — complete agent response, all tool calls, output results per action, and error stack trace if applicable.</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10.5 Bridge Status View</w:t>
      </w:r>
    </w:p>
    <w:p>
      <w:pPr>
        <w:spacing w:after="120"/>
        <w:jc w:val="left"/>
      </w:pPr>
      <w:r>
        <w:rPr>
          <w:rFonts w:ascii="Arial" w:cs="Arial" w:eastAsia="Arial" w:hAnsi="Arial"/>
          <w:b w:val="false"/>
          <w:bCs w:val="false"/>
          <w:i w:val="false"/>
          <w:iCs w:val="false"/>
          <w:color w:val="000000"/>
          <w:sz w:val="22"/>
          <w:szCs w:val="22"/>
        </w:rPr>
        <w:t xml:space="preserve">A live status panel showing the channel_bridge process state:</w:t>
      </w:r>
    </w:p>
    <w:p>
      <w:pPr>
        <w:pStyle w:val="ListParagraph"/>
        <w:numPr>
          <w:ilvl w:val="0"/>
          <w:numId w:val="2"/>
        </w:numPr>
        <w:spacing w:after="80"/>
      </w:pPr>
      <w:r>
        <w:rPr>
          <w:rFonts w:ascii="Arial" w:cs="Arial" w:eastAsia="Arial" w:hAnsi="Arial"/>
          <w:sz w:val="22"/>
          <w:szCs w:val="22"/>
        </w:rPr>
        <w:t xml:space="preserve">Whether the bridge is running or stopped</w:t>
      </w:r>
    </w:p>
    <w:p>
      <w:pPr>
        <w:pStyle w:val="ListParagraph"/>
        <w:numPr>
          <w:ilvl w:val="0"/>
          <w:numId w:val="2"/>
        </w:numPr>
        <w:spacing w:after="80"/>
      </w:pPr>
      <w:r>
        <w:rPr>
          <w:rFonts w:ascii="Arial" w:cs="Arial" w:eastAsia="Arial" w:hAnsi="Arial"/>
          <w:sz w:val="22"/>
          <w:szCs w:val="22"/>
        </w:rPr>
        <w:t xml:space="preserve">Each active polling coroutine (rule name, type, next check time, last check time)</w:t>
      </w:r>
    </w:p>
    <w:p>
      <w:pPr>
        <w:pStyle w:val="ListParagraph"/>
        <w:numPr>
          <w:ilvl w:val="0"/>
          <w:numId w:val="2"/>
        </w:numPr>
        <w:spacing w:after="80"/>
      </w:pPr>
      <w:r>
        <w:rPr>
          <w:rFonts w:ascii="Arial" w:cs="Arial" w:eastAsia="Arial" w:hAnsi="Arial"/>
          <w:sz w:val="22"/>
          <w:szCs w:val="22"/>
        </w:rPr>
        <w:t xml:space="preserve">Any rules currently mid-execution (with elapsed time)</w:t>
      </w:r>
    </w:p>
    <w:p>
      <w:pPr>
        <w:pStyle w:val="ListParagraph"/>
        <w:numPr>
          <w:ilvl w:val="0"/>
          <w:numId w:val="2"/>
        </w:numPr>
        <w:spacing w:after="80"/>
      </w:pPr>
      <w:r>
        <w:rPr>
          <w:rFonts w:ascii="Arial" w:cs="Arial" w:eastAsia="Arial" w:hAnsi="Arial"/>
          <w:sz w:val="22"/>
          <w:szCs w:val="22"/>
        </w:rPr>
        <w:t xml:space="preserve">Any rules in error state with the error message</w:t>
      </w:r>
    </w:p>
    <w:p>
      <w:pPr>
        <w:pStyle w:val="ListParagraph"/>
        <w:numPr>
          <w:ilvl w:val="0"/>
          <w:numId w:val="2"/>
        </w:numPr>
        <w:spacing w:after="80"/>
      </w:pPr>
      <w:r>
        <w:rPr>
          <w:rFonts w:ascii="Arial" w:cs="Arial" w:eastAsia="Arial" w:hAnsi="Arial"/>
          <w:sz w:val="22"/>
          <w:szCs w:val="22"/>
        </w:rPr>
        <w:t xml:space="preserve">A "Restart Bridge" button for ops use without restarting the full server</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11. Reference Use Case Scenarios</w:t>
      </w:r>
    </w:p>
    <w:p>
      <w:pPr>
        <w:pStyle w:val="Heading2"/>
        <w:spacing w:after="100" w:before="280"/>
      </w:pPr>
      <w:r>
        <w:rPr>
          <w:rFonts w:ascii="Arial" w:cs="Arial" w:eastAsia="Arial" w:hAnsi="Arial"/>
          <w:b/>
          <w:bCs/>
          <w:color w:val="2E75B6"/>
          <w:sz w:val="28"/>
          <w:szCs w:val="28"/>
        </w:rPr>
        <w:t xml:space="preserve">11.1 Daily IRIS Risk Scan (Phase 1)</w:t>
      </w:r>
    </w:p>
    <w:p>
      <w:pPr>
        <w:spacing w:after="120"/>
        <w:jc w:val="left"/>
      </w:pPr>
      <w:r>
        <w:rPr>
          <w:rFonts w:ascii="Arial" w:cs="Arial" w:eastAsia="Arial" w:hAnsi="Arial"/>
          <w:b w:val="false"/>
          <w:bCs w:val="false"/>
          <w:i w:val="false"/>
          <w:iCs w:val="false"/>
          <w:color w:val="000000"/>
          <w:sz w:val="22"/>
          <w:szCs w:val="22"/>
        </w:rPr>
        <w:t xml:space="preserve">Every morning the Operations team drops a new iris_combined.csv into the IRIS data folder. Before any analyst logs in, B-Pulse has already run the portfolio breach scan, identified limit breaches, and posted a formatted summary to the B-Pulse Alerts Teams channel and emailed it to the risk manager.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file_watch on ./data/iris/, pattern iris_combined*.csv, window 06:00–10:00 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Processor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 — portfolio_breach_scan.md on w-market-risk, input_context: {file_path: "{event.file_path}"}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teams_post to B-Pulse Alerts channel, format: full_response, content_type: html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2</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email_send to SaadAhmed@DeepLearnHQ.onmicrosoft.com, subject: "Morning IRIS Scan — {event.triggered_at|date}"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save_only to listener_runs/ folder for audit trail</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11.2 Inbound Email Risk Query (Phase 2)</w:t>
      </w:r>
    </w:p>
    <w:p>
      <w:pPr>
        <w:spacing w:after="120"/>
        <w:jc w:val="left"/>
      </w:pPr>
      <w:r>
        <w:rPr>
          <w:rFonts w:ascii="Arial" w:cs="Arial" w:eastAsia="Arial" w:hAnsi="Arial"/>
          <w:b w:val="false"/>
          <w:bCs w:val="false"/>
          <w:i w:val="false"/>
          <w:iCs w:val="false"/>
          <w:color w:val="000000"/>
          <w:sz w:val="22"/>
          <w:szCs w:val="22"/>
        </w:rPr>
        <w:t xml:space="preserve">A credit officer emails the B-Pulse mailbox with subject "[B-Pulse] What is the current HSBC exposure and limit utilisation?" The agent reads the email, calls the IRIS counterparty dashboard tool, and replies directly to the officer's email with the full exposure breakdown.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email_inbound, folder: Inbox, subject_contains: "[B-Pulse]", poll_interval: 60s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Processor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query, prompt_template: "Answer this question from {event.sender_name}: {event.body}"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email_reply, format: full_response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11.3 Teams Channel Q&amp;A Bot (Phase 2)</w:t>
      </w:r>
    </w:p>
    <w:p>
      <w:pPr>
        <w:spacing w:after="120"/>
        <w:jc w:val="left"/>
      </w:pPr>
      <w:r>
        <w:rPr>
          <w:rFonts w:ascii="Arial" w:cs="Arial" w:eastAsia="Arial" w:hAnsi="Arial"/>
          <w:b w:val="false"/>
          <w:bCs w:val="false"/>
          <w:i w:val="false"/>
          <w:iCs w:val="false"/>
          <w:color w:val="000000"/>
          <w:sz w:val="22"/>
          <w:szCs w:val="22"/>
        </w:rPr>
        <w:t xml:space="preserve">The risk team posts a question in the B-Pulse Alerts Teams channel: "Run a VaR contribution breakdown for the top 5 counterparties." The agent detects the message, processes it under the Market Risk Worker, and posts the result back in the same thread within 60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teams_inbound, channel: B-Pulse Alerts, trigger_on: all_messages, poll_interval: 30s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Processor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query, prompt_template: "{event.message_text}"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teams_reply (replies in same thread)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11.4 Scheduled Weekly Credit Report (Phase 1)</w:t>
      </w:r>
    </w:p>
    <w:p>
      <w:pPr>
        <w:spacing w:after="120"/>
        <w:jc w:val="left"/>
      </w:pPr>
      <w:r>
        <w:rPr>
          <w:rFonts w:ascii="Arial" w:cs="Arial" w:eastAsia="Arial" w:hAnsi="Arial"/>
          <w:b w:val="false"/>
          <w:bCs w:val="false"/>
          <w:i w:val="false"/>
          <w:iCs w:val="false"/>
          <w:color w:val="000000"/>
          <w:sz w:val="22"/>
          <w:szCs w:val="22"/>
        </w:rPr>
        <w:t xml:space="preserve">Every Monday at 8 AM, the agent automatically runs the counterparty intelligence brief workflow for the top 10 counterparties and creates a Jira ticket in the MRISK project for the weekly credit review meeting.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schedule, cron: 0 8 * * 1 (Monday 8 AM), timezone: America/Toronto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Processor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 — counterparty_intelligence_brief.md on w-market-risk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jira_create, project: MRISK, type: Task, summary: "Weekly Credit Review — {event.scheduled_at|date}", labels: ["automated", "weekly"]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2</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email_send to risk team distribution list</w:t>
            </w:r>
          </w:p>
        </w:tc>
      </w:tr>
    </w:tbl>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12. Implementation Phasing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Name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Scope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Est. Effort</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Proactive Data &amp; Schedule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file_watch trigger, schedule trigger, workflow + query processors, teams_post + email_send + save_only outputs, run_agent_headless(), channel_bridge.py, listener_rules.json CRUD API, Super Admin Rules List + Rule Editor + Run History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 days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Inbound Chat Channels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email_inbound trigger, teams_inbound trigger, email_reply + teams_reply outputs, sender_filter, anti-loop guard, Bridge Status UI, mark-read logic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Advanced Outputs &amp; Sources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webhook trigger, jira_create output, confluence_page output, S3 file watching, variable filter formatting ({event.*|date|datetime}), run history export, Restart Bridge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~3–4 days</w:t>
            </w:r>
          </w:p>
        </w:tc>
      </w:tr>
    </w:tbl>
    <w:p>
      <w:pPr>
        <w:spacing w:after="0" w:before="80"/>
      </w:pPr>
      <w:r>
        <w:t xml:space="preserve"/>
      </w:r>
    </w:p>
    <w:p>
      <w:pPr>
        <w:pBdr>
          <w:top w:val="single" w:color="CCCCCC" w:sz="2"/>
          <w:bottom w:val="single" w:color="CCCCCC" w:sz="2"/>
          <w:left w:val="single" w:color="2E75B6" w:sz="16" w:space="8"/>
          <w:right w:val="single" w:color="CCCCCC" w:sz="2"/>
        </w:pBdr>
        <w:shd w:fill="F2F2F2" w:val="clear"/>
        <w:spacing w:after="120" w:before="120"/>
      </w:pPr>
      <w:r>
        <w:rPr>
          <w:rFonts w:ascii="Arial" w:cs="Arial" w:eastAsia="Arial" w:hAnsi="Arial"/>
          <w:b/>
          <w:bCs/>
          <w:color w:val="2E75B6"/>
          <w:sz w:val="20"/>
          <w:szCs w:val="20"/>
        </w:rPr>
        <w:t xml:space="preserve">RECOMMENDATION: </w:t>
      </w:r>
      <w:r>
        <w:rPr>
          <w:rFonts w:ascii="Arial" w:cs="Arial" w:eastAsia="Arial" w:hAnsi="Arial"/>
          <w:color w:val="404040"/>
          <w:sz w:val="20"/>
          <w:szCs w:val="20"/>
        </w:rPr>
        <w:t xml:space="preserve">Phase 1 delivers the highest-value scenario (morning IRIS scan to Teams + email) with the least complexity. It has no dependency on inbound channel parsing or anti-loop logic. Recommended to ship Phase 1 before Phase 2 begins.</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13. Security &amp; Governance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13.1 Authentication &amp; Authorisation</w:t>
      </w:r>
    </w:p>
    <w:p>
      <w:pPr>
        <w:pStyle w:val="ListParagraph"/>
        <w:numPr>
          <w:ilvl w:val="0"/>
          <w:numId w:val="2"/>
        </w:numPr>
        <w:spacing w:after="80"/>
      </w:pPr>
      <w:r>
        <w:rPr>
          <w:rFonts w:ascii="Arial" w:cs="Arial" w:eastAsia="Arial" w:hAnsi="Arial"/>
          <w:sz w:val="22"/>
          <w:szCs w:val="22"/>
        </w:rPr>
        <w:t xml:space="preserve">All Automation API endpoints require super_admin role. End users and regular admins cannot create or modify listener rules.</w:t>
      </w:r>
    </w:p>
    <w:p>
      <w:pPr>
        <w:pStyle w:val="ListParagraph"/>
        <w:numPr>
          <w:ilvl w:val="0"/>
          <w:numId w:val="2"/>
        </w:numPr>
        <w:spacing w:after="80"/>
      </w:pPr>
      <w:r>
        <w:rPr>
          <w:rFonts w:ascii="Arial" w:cs="Arial" w:eastAsia="Arial" w:hAnsi="Arial"/>
          <w:sz w:val="22"/>
          <w:szCs w:val="22"/>
        </w:rPr>
        <w:t xml:space="preserve">Webhook trigger tokens are generated as 32-byte random hex strings and stored hashed in listener_rules.json (not plaintext).</w:t>
      </w:r>
    </w:p>
    <w:p>
      <w:pPr>
        <w:pStyle w:val="ListParagraph"/>
        <w:numPr>
          <w:ilvl w:val="0"/>
          <w:numId w:val="2"/>
        </w:numPr>
        <w:spacing w:after="80"/>
      </w:pPr>
      <w:r>
        <w:rPr>
          <w:rFonts w:ascii="Arial" w:cs="Arial" w:eastAsia="Arial" w:hAnsi="Arial"/>
          <w:sz w:val="22"/>
          <w:szCs w:val="22"/>
        </w:rPr>
        <w:t xml:space="preserve">Listener rules can only be assigned to workers that exist in workers.json. The API validates worker_id on create and update.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13.2 Anti-Loop Protection</w:t>
      </w:r>
    </w:p>
    <w:p>
      <w:pPr>
        <w:pStyle w:val="ListParagraph"/>
        <w:numPr>
          <w:ilvl w:val="0"/>
          <w:numId w:val="2"/>
        </w:numPr>
        <w:spacing w:after="80"/>
      </w:pPr>
      <w:r>
        <w:rPr>
          <w:rFonts w:ascii="Arial" w:cs="Arial" w:eastAsia="Arial" w:hAnsi="Arial"/>
          <w:sz w:val="22"/>
          <w:szCs w:val="22"/>
        </w:rPr>
        <w:t xml:space="preserve">Teams inbound: ignore_own_messages is always enforced. The bridge compares message sender_id against the Azure service principal object ID.</w:t>
      </w:r>
    </w:p>
    <w:p>
      <w:pPr>
        <w:pStyle w:val="ListParagraph"/>
        <w:numPr>
          <w:ilvl w:val="0"/>
          <w:numId w:val="2"/>
        </w:numPr>
        <w:spacing w:after="80"/>
      </w:pPr>
      <w:r>
        <w:rPr>
          <w:rFonts w:ascii="Arial" w:cs="Arial" w:eastAsia="Arial" w:hAnsi="Arial"/>
          <w:sz w:val="22"/>
          <w:szCs w:val="22"/>
        </w:rPr>
        <w:t xml:space="preserve">Email inbound: the bridge tracks sent reply message IDs and will not re-process a received message that is itself a reply sent by B-Pulse.</w:t>
      </w:r>
    </w:p>
    <w:p>
      <w:pPr>
        <w:pStyle w:val="ListParagraph"/>
        <w:numPr>
          <w:ilvl w:val="0"/>
          <w:numId w:val="2"/>
        </w:numPr>
        <w:spacing w:after="80"/>
      </w:pPr>
      <w:r>
        <w:rPr>
          <w:rFonts w:ascii="Arial" w:cs="Arial" w:eastAsia="Arial" w:hAnsi="Arial"/>
          <w:sz w:val="22"/>
          <w:szCs w:val="22"/>
        </w:rPr>
        <w:t xml:space="preserve">Global rate limit: a listener rule cannot fire more than once per cooldown_seconds, regardless of trigger type. Default 60 seconds for inbound types.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13.3 Sender Allowlisting</w:t>
      </w:r>
    </w:p>
    <w:p>
      <w:pPr>
        <w:pStyle w:val="ListParagraph"/>
        <w:numPr>
          <w:ilvl w:val="0"/>
          <w:numId w:val="2"/>
        </w:numPr>
        <w:spacing w:after="80"/>
      </w:pPr>
      <w:r>
        <w:rPr>
          <w:rFonts w:ascii="Arial" w:cs="Arial" w:eastAsia="Arial" w:hAnsi="Arial"/>
          <w:sz w:val="22"/>
          <w:szCs w:val="22"/>
        </w:rPr>
        <w:t xml:space="preserve">email_inbound and teams_inbound rules support sender_filter. When non-empty, the bridge silently ignores messages from non-allowlisted senders — no error, no response.</w:t>
      </w:r>
    </w:p>
    <w:p>
      <w:pPr>
        <w:pStyle w:val="ListParagraph"/>
        <w:numPr>
          <w:ilvl w:val="0"/>
          <w:numId w:val="2"/>
        </w:numPr>
        <w:spacing w:after="80"/>
      </w:pPr>
      <w:r>
        <w:rPr>
          <w:rFonts w:ascii="Arial" w:cs="Arial" w:eastAsia="Arial" w:hAnsi="Arial"/>
          <w:sz w:val="22"/>
          <w:szCs w:val="22"/>
        </w:rPr>
        <w:t xml:space="preserve">Administrators are encouraged to configure sender_filter for any inbound rule exposed to shared mailboxes or public channels.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13.4 Audit Trail</w:t>
      </w:r>
    </w:p>
    <w:p>
      <w:pPr>
        <w:pStyle w:val="ListParagraph"/>
        <w:numPr>
          <w:ilvl w:val="0"/>
          <w:numId w:val="2"/>
        </w:numPr>
        <w:spacing w:after="80"/>
      </w:pPr>
      <w:r>
        <w:rPr>
          <w:rFonts w:ascii="Arial" w:cs="Arial" w:eastAsia="Arial" w:hAnsi="Arial"/>
          <w:sz w:val="22"/>
          <w:szCs w:val="22"/>
        </w:rPr>
        <w:t xml:space="preserve">Every listener run is logged to run_history.jsonl regardless of outcome.</w:t>
      </w:r>
    </w:p>
    <w:p>
      <w:pPr>
        <w:pStyle w:val="ListParagraph"/>
        <w:numPr>
          <w:ilvl w:val="0"/>
          <w:numId w:val="2"/>
        </w:numPr>
        <w:spacing w:after="80"/>
      </w:pPr>
      <w:r>
        <w:rPr>
          <w:rFonts w:ascii="Arial" w:cs="Arial" w:eastAsia="Arial" w:hAnsi="Arial"/>
          <w:sz w:val="22"/>
          <w:szCs w:val="22"/>
        </w:rPr>
        <w:t xml:space="preserve">The agent's own md_save tool calls are already logged to the existing audit JSONL file. Listener-initiated runs are tagged with triggered_by: listener and the rule_id in the audit record.</w:t>
      </w:r>
    </w:p>
    <w:p>
      <w:pPr>
        <w:pStyle w:val="ListParagraph"/>
        <w:numPr>
          <w:ilvl w:val="0"/>
          <w:numId w:val="2"/>
        </w:numPr>
        <w:spacing w:after="80"/>
      </w:pPr>
      <w:r>
        <w:rPr>
          <w:rFonts w:ascii="Arial" w:cs="Arial" w:eastAsia="Arial" w:hAnsi="Arial"/>
          <w:sz w:val="22"/>
          <w:szCs w:val="22"/>
        </w:rPr>
        <w:t xml:space="preserve">Output actions that send emails or Teams messages are separately logged with the recipient and subject/channel so there is a full record of every outbound communication.</w:t>
      </w:r>
    </w:p>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14. Dependencies &amp; Prerequisites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Dependency</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Required For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REQ-02b: M365 connector configured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Teams and Outlook trigger/output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REQ-02b: Atlassian connector configured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jira_create and confluence_page output types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Market Risk Worker connector_scope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channel_id, team_id, outlook_user_email for rules that don't override these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Verified workflows in worker library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 processor type — rules require at least one verified workflow to exist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Existing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 watchdog library (optional)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More reliable file_watch on Linux; falls back to polling if not installed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Add to requirements.txt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 croniter library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Cron expression parsing for schedule trigger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Add to requirements.txt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Azure App: Calendar.Read permission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teams_get_meetings tool (already in SAJHA)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Verify in portal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Azure App: Mail.ReadWrite + Mail.Send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Outlook inbound/outbound operations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Verify in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Azure App: ChannelMessage.Read.All + Send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Teams inbound/outbound operations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Verify in portal</w:t>
            </w:r>
          </w:p>
        </w:tc>
      </w:tr>
    </w:tbl>
    <w:p>
      <w:pPr>
        <w:spacing w:after="0" w:before="160"/>
      </w:pPr>
      <w:r>
        <w:t xml:space="preserve"/>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15. Open Questions &amp; Decisions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Options / 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Should inbound Teams messages trigger on all messages in the channel, or only @mention of a specific app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Recommend mention_only for busy channels; all_messages for dedicated bot channels. Configurable per rule.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Should the bridge run inside agent_server.py or as a separate process?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Inside agent_server.py is simpler for Phase 1. Separate process allows independent restart and scaling in 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the maximum number of concurrent listener runs? If 5 rules all fire at 7 AM, how is concurrency managed?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Suggest a global semaphore capping concurrent headless agent runs at 3. Additional runs queue and wait.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Should listener rules be scoped per worker (only super_admin of that worker can edit) or global?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Phase 1: global super_admin only. Phase 2 consideration: allow worker admins to manage their own rules.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Should failed output actions trigger a fallback notification (e.g. email if Teams post fails)?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Recommend: log only for Phase 1. Add configurable fallback_output in Phase 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should the IRIS file_watch rule handle the case where ops drops the file outside the window (e.g. late at 11 PM)?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options: (a) missed fires are lost — ops must re-drop next day; (b) add a schedule backup at 9:45 AM with skip_if_no_data=false. Recommend option (b).</w:t>
            </w:r>
          </w:p>
        </w:tc>
      </w:tr>
    </w:tbl>
    <w:p>
      <w:pPr>
        <w:spacing w:after="0" w:before="120"/>
      </w:pPr>
      <w:r>
        <w:t xml:space="preserve"/>
      </w:r>
    </w:p>
    <w:p>
      <w:pPr>
        <w:spacing w:after="0" w:before="200"/>
        <w:jc w:val="center"/>
      </w:pPr>
      <w:r>
        <w:rPr>
          <w:rFonts w:ascii="Arial" w:cs="Arial" w:eastAsia="Arial" w:hAnsi="Arial"/>
          <w:color w:val="595959"/>
          <w:sz w:val="18"/>
          <w:szCs w:val="18"/>
        </w:rPr>
        <w:t xml:space="preserve">Document prepared by B-Pulse Engineering  |  </w:t>
      </w:r>
      <w:r>
        <w:rPr>
          <w:rFonts w:ascii="Arial" w:cs="Arial" w:eastAsia="Arial" w:hAnsi="Arial"/>
          <w:i/>
          <w:iCs/>
          <w:color w:val="595959"/>
          <w:sz w:val="18"/>
          <w:szCs w:val="18"/>
        </w:rPr>
        <w:t xml:space="preserve">Confidential — Internal Use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Confidential —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595959"/>
        <w:sz w:val="18"/>
        <w:szCs w:val="18"/>
      </w:rPr>
      <w:t xml:space="preserve">B-Pulse Platform  |  REQ-03 Listener Workflows &amp; Event-Driven Agent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2026-04-04T18:59:44.837Z</dcterms:created>
  <dcterms:modified xsi:type="dcterms:W3CDTF">2026-04-04T18:59:44.838Z</dcterms:modified>
</cp:coreProperties>
</file>

<file path=docProps/custom.xml><?xml version="1.0" encoding="utf-8"?>
<Properties xmlns="http://schemas.openxmlformats.org/officeDocument/2006/custom-properties" xmlns:vt="http://schemas.openxmlformats.org/officeDocument/2006/docPropsVTypes"/>
</file>