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Workflow Results</w:t>
      </w:r>
    </w:p>
    <w:p>
      <w:pPr>
        <w:pStyle w:val="Heading1"/>
      </w:pPr>
      <w:r>
        <w:t>Document: 1659d7a3-d63d-4cd7-a10f-f4c5736a3931</w:t>
      </w:r>
    </w:p>
    <w:p>
      <w:pPr>
        <w:pStyle w:val="Heading2"/>
      </w:pPr>
      <w:r>
        <w:t>Step 1</w:t>
      </w:r>
    </w:p>
    <w:p>
      <w:r>
        <w:t>{</w:t>
        <w:br/>
        <w:t xml:space="preserve">  "obligations": [</w:t>
        <w:br/>
        <w:t xml:space="preserve">    {</w:t>
        <w:br/>
        <w:t xml:space="preserve">      "type": "MUST",</w:t>
        <w:br/>
        <w:t xml:space="preserve">      "statement": "Enforce MFA for all privileged accounts.",</w:t>
        <w:br/>
        <w:t xml:space="preserve">      "section": "Requirements",</w:t>
        <w:br/>
        <w:t xml:space="preserve">      "evidence_quote": "MUST: Enforce MFA for all privileged accounts."</w:t>
        <w:br/>
        <w:t xml:space="preserve">    },</w:t>
        <w:br/>
        <w:t xml:space="preserve">    {</w:t>
        <w:br/>
        <w:t xml:space="preserve">      "type": "MUST",</w:t>
        <w:br/>
        <w:t xml:space="preserve">      "statement": "Review access for admin groups monthly.",</w:t>
        <w:br/>
        <w:t xml:space="preserve">      "section": "Requirements",</w:t>
        <w:br/>
        <w:t xml:space="preserve">      "evidence_quote": "MUST: Review access for admin groups monthly."</w:t>
        <w:br/>
        <w:t xml:space="preserve">    },</w:t>
        <w:br/>
        <w:t xml:space="preserve">    {</w:t>
        <w:br/>
        <w:t xml:space="preserve">      "type": "SHOULD",</w:t>
        <w:br/>
        <w:t xml:space="preserve">      "statement": "Implement just-in-time access for production systems where feasible.",</w:t>
        <w:br/>
        <w:t xml:space="preserve">      "section": "Requirements",</w:t>
        <w:br/>
        <w:t xml:space="preserve">      "evidence_quote": "SHOULD: Implement just-in-time access for production systems where feasible."</w:t>
        <w:br/>
        <w:t xml:space="preserve">    }</w:t>
        <w:br/>
        <w:t xml:space="preserve">  ]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