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EA309" w14:textId="77777777" w:rsidR="007500E6" w:rsidRPr="007500E6" w:rsidRDefault="007500E6" w:rsidP="007500E6">
      <w:pPr>
        <w:spacing w:before="240" w:after="240"/>
        <w:rPr>
          <w:rFonts w:ascii="Arial" w:eastAsia="Times New Roman" w:hAnsi="Arial" w:cs="Arial"/>
          <w:color w:val="1D2129"/>
          <w:sz w:val="18"/>
          <w:szCs w:val="18"/>
        </w:rPr>
      </w:pPr>
      <w:r w:rsidRPr="007500E6">
        <w:rPr>
          <w:rFonts w:ascii="Arial" w:eastAsia="Times New Roman" w:hAnsi="Arial" w:cs="Arial"/>
          <w:color w:val="1D2129"/>
          <w:sz w:val="18"/>
          <w:szCs w:val="18"/>
        </w:rPr>
        <w:t>Ethan's doing his very first programming assignment: implementing a </w:t>
      </w:r>
      <w:proofErr w:type="gramStart"/>
      <w:r w:rsidRPr="007500E6">
        <w:rPr>
          <w:rFonts w:ascii="Menlo" w:eastAsia="Times New Roman" w:hAnsi="Menlo" w:cs="Menlo"/>
          <w:color w:val="1D2129"/>
          <w:sz w:val="20"/>
          <w:szCs w:val="20"/>
        </w:rPr>
        <w:t>contains(</w:t>
      </w:r>
      <w:proofErr w:type="gramEnd"/>
      <w:r w:rsidRPr="007500E6">
        <w:rPr>
          <w:rFonts w:ascii="Menlo" w:eastAsia="Times New Roman" w:hAnsi="Menlo" w:cs="Menlo"/>
          <w:color w:val="1D2129"/>
          <w:sz w:val="20"/>
          <w:szCs w:val="20"/>
        </w:rPr>
        <w:t>)</w:t>
      </w:r>
      <w:r w:rsidRPr="007500E6">
        <w:rPr>
          <w:rFonts w:ascii="Arial" w:eastAsia="Times New Roman" w:hAnsi="Arial" w:cs="Arial"/>
          <w:color w:val="1D2129"/>
          <w:sz w:val="18"/>
          <w:szCs w:val="18"/>
        </w:rPr>
        <w:t> function. This function takes two strings, </w:t>
      </w:r>
      <w:r w:rsidRPr="007500E6">
        <w:rPr>
          <w:rFonts w:ascii="Arial" w:eastAsia="Times New Roman" w:hAnsi="Arial" w:cs="Arial"/>
          <w:b/>
          <w:bCs/>
          <w:color w:val="1D2129"/>
          <w:sz w:val="18"/>
          <w:szCs w:val="18"/>
        </w:rPr>
        <w:t>A</w:t>
      </w:r>
      <w:r w:rsidRPr="007500E6">
        <w:rPr>
          <w:rFonts w:ascii="Arial" w:eastAsia="Times New Roman" w:hAnsi="Arial" w:cs="Arial"/>
          <w:color w:val="1D2129"/>
          <w:sz w:val="18"/>
          <w:szCs w:val="18"/>
        </w:rPr>
        <w:t> and </w:t>
      </w:r>
      <w:r w:rsidRPr="007500E6">
        <w:rPr>
          <w:rFonts w:ascii="Arial" w:eastAsia="Times New Roman" w:hAnsi="Arial" w:cs="Arial"/>
          <w:b/>
          <w:bCs/>
          <w:color w:val="1D2129"/>
          <w:sz w:val="18"/>
          <w:szCs w:val="18"/>
        </w:rPr>
        <w:t>B</w:t>
      </w:r>
      <w:r w:rsidRPr="007500E6">
        <w:rPr>
          <w:rFonts w:ascii="Arial" w:eastAsia="Times New Roman" w:hAnsi="Arial" w:cs="Arial"/>
          <w:color w:val="1D2129"/>
          <w:sz w:val="18"/>
          <w:szCs w:val="18"/>
        </w:rPr>
        <w:t>, and returns </w:t>
      </w:r>
      <w:r w:rsidRPr="007500E6">
        <w:rPr>
          <w:rFonts w:ascii="Menlo" w:eastAsia="Times New Roman" w:hAnsi="Menlo" w:cs="Menlo"/>
          <w:color w:val="1D2129"/>
          <w:sz w:val="20"/>
          <w:szCs w:val="20"/>
        </w:rPr>
        <w:t>true</w:t>
      </w:r>
      <w:r w:rsidRPr="007500E6">
        <w:rPr>
          <w:rFonts w:ascii="Arial" w:eastAsia="Times New Roman" w:hAnsi="Arial" w:cs="Arial"/>
          <w:color w:val="1D2129"/>
          <w:sz w:val="18"/>
          <w:szCs w:val="18"/>
        </w:rPr>
        <w:t> if </w:t>
      </w:r>
      <w:r w:rsidRPr="007500E6">
        <w:rPr>
          <w:rFonts w:ascii="Arial" w:eastAsia="Times New Roman" w:hAnsi="Arial" w:cs="Arial"/>
          <w:b/>
          <w:bCs/>
          <w:color w:val="1D2129"/>
          <w:sz w:val="18"/>
          <w:szCs w:val="18"/>
        </w:rPr>
        <w:t>A</w:t>
      </w:r>
      <w:r w:rsidRPr="007500E6">
        <w:rPr>
          <w:rFonts w:ascii="Arial" w:eastAsia="Times New Roman" w:hAnsi="Arial" w:cs="Arial"/>
          <w:color w:val="1D2129"/>
          <w:sz w:val="18"/>
          <w:szCs w:val="18"/>
        </w:rPr>
        <w:t> is a substring of </w:t>
      </w:r>
      <w:r w:rsidRPr="007500E6">
        <w:rPr>
          <w:rFonts w:ascii="Arial" w:eastAsia="Times New Roman" w:hAnsi="Arial" w:cs="Arial"/>
          <w:b/>
          <w:bCs/>
          <w:color w:val="1D2129"/>
          <w:sz w:val="18"/>
          <w:szCs w:val="18"/>
        </w:rPr>
        <w:t>B</w:t>
      </w:r>
      <w:r w:rsidRPr="007500E6">
        <w:rPr>
          <w:rFonts w:ascii="Arial" w:eastAsia="Times New Roman" w:hAnsi="Arial" w:cs="Arial"/>
          <w:color w:val="1D2129"/>
          <w:sz w:val="18"/>
          <w:szCs w:val="18"/>
        </w:rPr>
        <w:t>, and </w:t>
      </w:r>
      <w:proofErr w:type="spellStart"/>
      <w:r w:rsidRPr="007500E6">
        <w:rPr>
          <w:rFonts w:ascii="Menlo" w:eastAsia="Times New Roman" w:hAnsi="Menlo" w:cs="Menlo"/>
          <w:color w:val="1D2129"/>
          <w:sz w:val="20"/>
          <w:szCs w:val="20"/>
        </w:rPr>
        <w:t>false</w:t>
      </w:r>
      <w:r w:rsidRPr="007500E6">
        <w:rPr>
          <w:rFonts w:ascii="Arial" w:eastAsia="Times New Roman" w:hAnsi="Arial" w:cs="Arial"/>
          <w:color w:val="1D2129"/>
          <w:sz w:val="18"/>
          <w:szCs w:val="18"/>
        </w:rPr>
        <w:t>otherwise</w:t>
      </w:r>
      <w:proofErr w:type="spellEnd"/>
      <w:r w:rsidRPr="007500E6">
        <w:rPr>
          <w:rFonts w:ascii="Arial" w:eastAsia="Times New Roman" w:hAnsi="Arial" w:cs="Arial"/>
          <w:color w:val="1D2129"/>
          <w:sz w:val="18"/>
          <w:szCs w:val="18"/>
        </w:rPr>
        <w:t>.</w:t>
      </w:r>
    </w:p>
    <w:p w14:paraId="09014985" w14:textId="77777777" w:rsidR="007500E6" w:rsidRPr="007500E6" w:rsidRDefault="007500E6" w:rsidP="007500E6">
      <w:pPr>
        <w:spacing w:before="240" w:after="240"/>
        <w:rPr>
          <w:rFonts w:ascii="Arial" w:eastAsia="Times New Roman" w:hAnsi="Arial" w:cs="Arial"/>
          <w:color w:val="1D2129"/>
          <w:sz w:val="18"/>
          <w:szCs w:val="18"/>
        </w:rPr>
      </w:pPr>
      <w:r w:rsidRPr="007500E6">
        <w:rPr>
          <w:rFonts w:ascii="Arial" w:eastAsia="Times New Roman" w:hAnsi="Arial" w:cs="Arial"/>
          <w:color w:val="1D2129"/>
          <w:sz w:val="18"/>
          <w:szCs w:val="18"/>
        </w:rPr>
        <w:t>Here's the algorithm that Ethan has come up with. Note that |</w:t>
      </w:r>
      <w:r w:rsidRPr="007500E6">
        <w:rPr>
          <w:rFonts w:ascii="Arial" w:eastAsia="Times New Roman" w:hAnsi="Arial" w:cs="Arial"/>
          <w:b/>
          <w:bCs/>
          <w:color w:val="1D2129"/>
          <w:sz w:val="18"/>
          <w:szCs w:val="18"/>
        </w:rPr>
        <w:t>A</w:t>
      </w:r>
      <w:r w:rsidRPr="007500E6">
        <w:rPr>
          <w:rFonts w:ascii="Arial" w:eastAsia="Times New Roman" w:hAnsi="Arial" w:cs="Arial"/>
          <w:color w:val="1D2129"/>
          <w:sz w:val="18"/>
          <w:szCs w:val="18"/>
        </w:rPr>
        <w:t>| denotes the length of </w:t>
      </w:r>
      <w:r w:rsidRPr="007500E6">
        <w:rPr>
          <w:rFonts w:ascii="Arial" w:eastAsia="Times New Roman" w:hAnsi="Arial" w:cs="Arial"/>
          <w:b/>
          <w:bCs/>
          <w:color w:val="1D2129"/>
          <w:sz w:val="18"/>
          <w:szCs w:val="18"/>
        </w:rPr>
        <w:t>A</w:t>
      </w:r>
      <w:r w:rsidRPr="007500E6">
        <w:rPr>
          <w:rFonts w:ascii="Arial" w:eastAsia="Times New Roman" w:hAnsi="Arial" w:cs="Arial"/>
          <w:color w:val="1D2129"/>
          <w:sz w:val="18"/>
          <w:szCs w:val="18"/>
        </w:rPr>
        <w:t>, and the individual characters of the strings are 1-indexed.</w:t>
      </w:r>
    </w:p>
    <w:p w14:paraId="116E1E1B" w14:textId="77777777" w:rsidR="007500E6" w:rsidRPr="007500E6" w:rsidRDefault="007500E6" w:rsidP="007500E6">
      <w:pPr>
        <w:numPr>
          <w:ilvl w:val="0"/>
          <w:numId w:val="1"/>
        </w:numPr>
        <w:spacing w:before="100" w:beforeAutospacing="1" w:after="100" w:afterAutospacing="1"/>
        <w:rPr>
          <w:rFonts w:ascii="Arial" w:eastAsia="Times New Roman" w:hAnsi="Arial" w:cs="Arial"/>
          <w:color w:val="1D2129"/>
          <w:sz w:val="18"/>
          <w:szCs w:val="18"/>
        </w:rPr>
      </w:pPr>
      <w:r w:rsidRPr="007500E6">
        <w:rPr>
          <w:rFonts w:ascii="Arial" w:eastAsia="Times New Roman" w:hAnsi="Arial" w:cs="Arial"/>
          <w:color w:val="1D2129"/>
          <w:sz w:val="18"/>
          <w:szCs w:val="18"/>
        </w:rPr>
        <w:t>Set </w:t>
      </w:r>
      <w:proofErr w:type="spellStart"/>
      <w:r w:rsidRPr="007500E6">
        <w:rPr>
          <w:rFonts w:ascii="Arial" w:eastAsia="Times New Roman" w:hAnsi="Arial" w:cs="Arial"/>
          <w:i/>
          <w:iCs/>
          <w:color w:val="1D2129"/>
          <w:sz w:val="18"/>
          <w:szCs w:val="18"/>
        </w:rPr>
        <w:t>i</w:t>
      </w:r>
      <w:proofErr w:type="spellEnd"/>
      <w:r w:rsidRPr="007500E6">
        <w:rPr>
          <w:rFonts w:ascii="Arial" w:eastAsia="Times New Roman" w:hAnsi="Arial" w:cs="Arial"/>
          <w:color w:val="1D2129"/>
          <w:sz w:val="18"/>
          <w:szCs w:val="18"/>
        </w:rPr>
        <w:t> and </w:t>
      </w:r>
      <w:r w:rsidRPr="007500E6">
        <w:rPr>
          <w:rFonts w:ascii="Arial" w:eastAsia="Times New Roman" w:hAnsi="Arial" w:cs="Arial"/>
          <w:i/>
          <w:iCs/>
          <w:color w:val="1D2129"/>
          <w:sz w:val="18"/>
          <w:szCs w:val="18"/>
        </w:rPr>
        <w:t>j</w:t>
      </w:r>
      <w:r w:rsidRPr="007500E6">
        <w:rPr>
          <w:rFonts w:ascii="Arial" w:eastAsia="Times New Roman" w:hAnsi="Arial" w:cs="Arial"/>
          <w:color w:val="1D2129"/>
          <w:sz w:val="18"/>
          <w:szCs w:val="18"/>
        </w:rPr>
        <w:t> to each be equal to 1.</w:t>
      </w:r>
    </w:p>
    <w:p w14:paraId="48859A6B" w14:textId="77777777" w:rsidR="007500E6" w:rsidRPr="007500E6" w:rsidRDefault="007500E6" w:rsidP="007500E6">
      <w:pPr>
        <w:numPr>
          <w:ilvl w:val="0"/>
          <w:numId w:val="1"/>
        </w:numPr>
        <w:spacing w:before="100" w:beforeAutospacing="1" w:after="100" w:afterAutospacing="1"/>
        <w:rPr>
          <w:rFonts w:ascii="Arial" w:eastAsia="Times New Roman" w:hAnsi="Arial" w:cs="Arial"/>
          <w:color w:val="1D2129"/>
          <w:sz w:val="18"/>
          <w:szCs w:val="18"/>
        </w:rPr>
      </w:pPr>
      <w:r w:rsidRPr="007500E6">
        <w:rPr>
          <w:rFonts w:ascii="Arial" w:eastAsia="Times New Roman" w:hAnsi="Arial" w:cs="Arial"/>
          <w:color w:val="1D2129"/>
          <w:sz w:val="18"/>
          <w:szCs w:val="18"/>
        </w:rPr>
        <w:t>If </w:t>
      </w:r>
      <w:proofErr w:type="spellStart"/>
      <w:r w:rsidRPr="007500E6">
        <w:rPr>
          <w:rFonts w:ascii="Arial" w:eastAsia="Times New Roman" w:hAnsi="Arial" w:cs="Arial"/>
          <w:i/>
          <w:iCs/>
          <w:color w:val="1D2129"/>
          <w:sz w:val="18"/>
          <w:szCs w:val="18"/>
        </w:rPr>
        <w:t>i</w:t>
      </w:r>
      <w:proofErr w:type="spellEnd"/>
      <w:r w:rsidRPr="007500E6">
        <w:rPr>
          <w:rFonts w:ascii="Arial" w:eastAsia="Times New Roman" w:hAnsi="Arial" w:cs="Arial"/>
          <w:color w:val="1D2129"/>
          <w:sz w:val="18"/>
          <w:szCs w:val="18"/>
        </w:rPr>
        <w:t> &gt; |</w:t>
      </w:r>
      <w:r w:rsidRPr="007500E6">
        <w:rPr>
          <w:rFonts w:ascii="Arial" w:eastAsia="Times New Roman" w:hAnsi="Arial" w:cs="Arial"/>
          <w:b/>
          <w:bCs/>
          <w:color w:val="1D2129"/>
          <w:sz w:val="18"/>
          <w:szCs w:val="18"/>
        </w:rPr>
        <w:t>A</w:t>
      </w:r>
      <w:r w:rsidRPr="007500E6">
        <w:rPr>
          <w:rFonts w:ascii="Arial" w:eastAsia="Times New Roman" w:hAnsi="Arial" w:cs="Arial"/>
          <w:color w:val="1D2129"/>
          <w:sz w:val="18"/>
          <w:szCs w:val="18"/>
        </w:rPr>
        <w:t>|, return </w:t>
      </w:r>
      <w:r w:rsidRPr="007500E6">
        <w:rPr>
          <w:rFonts w:ascii="Menlo" w:eastAsia="Times New Roman" w:hAnsi="Menlo" w:cs="Menlo"/>
          <w:color w:val="1D2129"/>
          <w:sz w:val="20"/>
          <w:szCs w:val="20"/>
        </w:rPr>
        <w:t>true</w:t>
      </w:r>
      <w:r w:rsidRPr="007500E6">
        <w:rPr>
          <w:rFonts w:ascii="Arial" w:eastAsia="Times New Roman" w:hAnsi="Arial" w:cs="Arial"/>
          <w:color w:val="1D2129"/>
          <w:sz w:val="18"/>
          <w:szCs w:val="18"/>
        </w:rPr>
        <w:t>.</w:t>
      </w:r>
    </w:p>
    <w:p w14:paraId="4881E5F2" w14:textId="77777777" w:rsidR="007500E6" w:rsidRPr="007500E6" w:rsidRDefault="007500E6" w:rsidP="007500E6">
      <w:pPr>
        <w:numPr>
          <w:ilvl w:val="0"/>
          <w:numId w:val="1"/>
        </w:numPr>
        <w:spacing w:before="100" w:beforeAutospacing="1" w:after="100" w:afterAutospacing="1"/>
        <w:rPr>
          <w:rFonts w:ascii="Arial" w:eastAsia="Times New Roman" w:hAnsi="Arial" w:cs="Arial"/>
          <w:color w:val="1D2129"/>
          <w:sz w:val="18"/>
          <w:szCs w:val="18"/>
        </w:rPr>
      </w:pPr>
      <w:r w:rsidRPr="007500E6">
        <w:rPr>
          <w:rFonts w:ascii="Arial" w:eastAsia="Times New Roman" w:hAnsi="Arial" w:cs="Arial"/>
          <w:color w:val="1D2129"/>
          <w:sz w:val="18"/>
          <w:szCs w:val="18"/>
        </w:rPr>
        <w:t>If </w:t>
      </w:r>
      <w:r w:rsidRPr="007500E6">
        <w:rPr>
          <w:rFonts w:ascii="Arial" w:eastAsia="Times New Roman" w:hAnsi="Arial" w:cs="Arial"/>
          <w:i/>
          <w:iCs/>
          <w:color w:val="1D2129"/>
          <w:sz w:val="18"/>
          <w:szCs w:val="18"/>
        </w:rPr>
        <w:t>j</w:t>
      </w:r>
      <w:r w:rsidRPr="007500E6">
        <w:rPr>
          <w:rFonts w:ascii="Arial" w:eastAsia="Times New Roman" w:hAnsi="Arial" w:cs="Arial"/>
          <w:color w:val="1D2129"/>
          <w:sz w:val="18"/>
          <w:szCs w:val="18"/>
        </w:rPr>
        <w:t> &gt; |</w:t>
      </w:r>
      <w:r w:rsidRPr="007500E6">
        <w:rPr>
          <w:rFonts w:ascii="Arial" w:eastAsia="Times New Roman" w:hAnsi="Arial" w:cs="Arial"/>
          <w:b/>
          <w:bCs/>
          <w:color w:val="1D2129"/>
          <w:sz w:val="18"/>
          <w:szCs w:val="18"/>
        </w:rPr>
        <w:t>B</w:t>
      </w:r>
      <w:r w:rsidRPr="007500E6">
        <w:rPr>
          <w:rFonts w:ascii="Arial" w:eastAsia="Times New Roman" w:hAnsi="Arial" w:cs="Arial"/>
          <w:color w:val="1D2129"/>
          <w:sz w:val="18"/>
          <w:szCs w:val="18"/>
        </w:rPr>
        <w:t>|, return </w:t>
      </w:r>
      <w:r w:rsidRPr="007500E6">
        <w:rPr>
          <w:rFonts w:ascii="Menlo" w:eastAsia="Times New Roman" w:hAnsi="Menlo" w:cs="Menlo"/>
          <w:color w:val="1D2129"/>
          <w:sz w:val="20"/>
          <w:szCs w:val="20"/>
        </w:rPr>
        <w:t>false</w:t>
      </w:r>
      <w:r w:rsidRPr="007500E6">
        <w:rPr>
          <w:rFonts w:ascii="Arial" w:eastAsia="Times New Roman" w:hAnsi="Arial" w:cs="Arial"/>
          <w:color w:val="1D2129"/>
          <w:sz w:val="18"/>
          <w:szCs w:val="18"/>
        </w:rPr>
        <w:t>.</w:t>
      </w:r>
    </w:p>
    <w:p w14:paraId="3A5F3E0B" w14:textId="77777777" w:rsidR="007500E6" w:rsidRPr="007500E6" w:rsidRDefault="007500E6" w:rsidP="007500E6">
      <w:pPr>
        <w:numPr>
          <w:ilvl w:val="0"/>
          <w:numId w:val="1"/>
        </w:numPr>
        <w:spacing w:before="100" w:beforeAutospacing="1" w:after="100" w:afterAutospacing="1"/>
        <w:rPr>
          <w:rFonts w:ascii="Arial" w:eastAsia="Times New Roman" w:hAnsi="Arial" w:cs="Arial"/>
          <w:color w:val="1D2129"/>
          <w:sz w:val="18"/>
          <w:szCs w:val="18"/>
        </w:rPr>
      </w:pPr>
      <w:r w:rsidRPr="007500E6">
        <w:rPr>
          <w:rFonts w:ascii="Arial" w:eastAsia="Times New Roman" w:hAnsi="Arial" w:cs="Arial"/>
          <w:color w:val="1D2129"/>
          <w:sz w:val="18"/>
          <w:szCs w:val="18"/>
        </w:rPr>
        <w:t>If </w:t>
      </w:r>
      <w:r w:rsidRPr="007500E6">
        <w:rPr>
          <w:rFonts w:ascii="Arial" w:eastAsia="Times New Roman" w:hAnsi="Arial" w:cs="Arial"/>
          <w:b/>
          <w:bCs/>
          <w:color w:val="1D2129"/>
          <w:sz w:val="18"/>
          <w:szCs w:val="18"/>
        </w:rPr>
        <w:t>A</w:t>
      </w:r>
      <w:r w:rsidRPr="007500E6">
        <w:rPr>
          <w:rFonts w:ascii="Arial" w:eastAsia="Times New Roman" w:hAnsi="Arial" w:cs="Arial"/>
          <w:b/>
          <w:bCs/>
          <w:color w:val="1D2129"/>
          <w:sz w:val="18"/>
          <w:szCs w:val="18"/>
          <w:vertAlign w:val="subscript"/>
        </w:rPr>
        <w:t>i</w:t>
      </w:r>
      <w:r w:rsidRPr="007500E6">
        <w:rPr>
          <w:rFonts w:ascii="Arial" w:eastAsia="Times New Roman" w:hAnsi="Arial" w:cs="Arial"/>
          <w:color w:val="1D2129"/>
          <w:sz w:val="18"/>
          <w:szCs w:val="18"/>
        </w:rPr>
        <w:t> = </w:t>
      </w:r>
      <w:proofErr w:type="spellStart"/>
      <w:r w:rsidRPr="007500E6">
        <w:rPr>
          <w:rFonts w:ascii="Arial" w:eastAsia="Times New Roman" w:hAnsi="Arial" w:cs="Arial"/>
          <w:b/>
          <w:bCs/>
          <w:color w:val="1D2129"/>
          <w:sz w:val="18"/>
          <w:szCs w:val="18"/>
        </w:rPr>
        <w:t>B</w:t>
      </w:r>
      <w:r w:rsidRPr="007500E6">
        <w:rPr>
          <w:rFonts w:ascii="Arial" w:eastAsia="Times New Roman" w:hAnsi="Arial" w:cs="Arial"/>
          <w:b/>
          <w:bCs/>
          <w:color w:val="1D2129"/>
          <w:sz w:val="18"/>
          <w:szCs w:val="18"/>
          <w:vertAlign w:val="subscript"/>
        </w:rPr>
        <w:t>j</w:t>
      </w:r>
      <w:proofErr w:type="spellEnd"/>
      <w:r w:rsidRPr="007500E6">
        <w:rPr>
          <w:rFonts w:ascii="Arial" w:eastAsia="Times New Roman" w:hAnsi="Arial" w:cs="Arial"/>
          <w:color w:val="1D2129"/>
          <w:sz w:val="18"/>
          <w:szCs w:val="18"/>
        </w:rPr>
        <w:t>, increment </w:t>
      </w:r>
      <w:proofErr w:type="spellStart"/>
      <w:r w:rsidRPr="007500E6">
        <w:rPr>
          <w:rFonts w:ascii="Arial" w:eastAsia="Times New Roman" w:hAnsi="Arial" w:cs="Arial"/>
          <w:i/>
          <w:iCs/>
          <w:color w:val="1D2129"/>
          <w:sz w:val="18"/>
          <w:szCs w:val="18"/>
        </w:rPr>
        <w:t>i</w:t>
      </w:r>
      <w:proofErr w:type="spellEnd"/>
      <w:r w:rsidRPr="007500E6">
        <w:rPr>
          <w:rFonts w:ascii="Arial" w:eastAsia="Times New Roman" w:hAnsi="Arial" w:cs="Arial"/>
          <w:color w:val="1D2129"/>
          <w:sz w:val="18"/>
          <w:szCs w:val="18"/>
        </w:rPr>
        <w:t> and </w:t>
      </w:r>
      <w:r w:rsidRPr="007500E6">
        <w:rPr>
          <w:rFonts w:ascii="Arial" w:eastAsia="Times New Roman" w:hAnsi="Arial" w:cs="Arial"/>
          <w:i/>
          <w:iCs/>
          <w:color w:val="1D2129"/>
          <w:sz w:val="18"/>
          <w:szCs w:val="18"/>
        </w:rPr>
        <w:t>j</w:t>
      </w:r>
      <w:r w:rsidRPr="007500E6">
        <w:rPr>
          <w:rFonts w:ascii="Arial" w:eastAsia="Times New Roman" w:hAnsi="Arial" w:cs="Arial"/>
          <w:color w:val="1D2129"/>
          <w:sz w:val="18"/>
          <w:szCs w:val="18"/>
        </w:rPr>
        <w:t> by 1 each, and return to Step 2.</w:t>
      </w:r>
    </w:p>
    <w:p w14:paraId="72DC109F" w14:textId="77777777" w:rsidR="007500E6" w:rsidRPr="007500E6" w:rsidRDefault="007500E6" w:rsidP="007500E6">
      <w:pPr>
        <w:numPr>
          <w:ilvl w:val="0"/>
          <w:numId w:val="1"/>
        </w:numPr>
        <w:spacing w:before="100" w:beforeAutospacing="1" w:after="100" w:afterAutospacing="1"/>
        <w:rPr>
          <w:rFonts w:ascii="Arial" w:eastAsia="Times New Roman" w:hAnsi="Arial" w:cs="Arial"/>
          <w:color w:val="1D2129"/>
          <w:sz w:val="18"/>
          <w:szCs w:val="18"/>
        </w:rPr>
      </w:pPr>
      <w:r w:rsidRPr="007500E6">
        <w:rPr>
          <w:rFonts w:ascii="Arial" w:eastAsia="Times New Roman" w:hAnsi="Arial" w:cs="Arial"/>
          <w:color w:val="1D2129"/>
          <w:sz w:val="18"/>
          <w:szCs w:val="18"/>
        </w:rPr>
        <w:t>If </w:t>
      </w:r>
      <w:proofErr w:type="spellStart"/>
      <w:r w:rsidRPr="007500E6">
        <w:rPr>
          <w:rFonts w:ascii="Arial" w:eastAsia="Times New Roman" w:hAnsi="Arial" w:cs="Arial"/>
          <w:i/>
          <w:iCs/>
          <w:color w:val="1D2129"/>
          <w:sz w:val="18"/>
          <w:szCs w:val="18"/>
        </w:rPr>
        <w:t>i</w:t>
      </w:r>
      <w:proofErr w:type="spellEnd"/>
      <w:r w:rsidRPr="007500E6">
        <w:rPr>
          <w:rFonts w:ascii="Arial" w:eastAsia="Times New Roman" w:hAnsi="Arial" w:cs="Arial"/>
          <w:color w:val="1D2129"/>
          <w:sz w:val="18"/>
          <w:szCs w:val="18"/>
        </w:rPr>
        <w:t> = 1, increment </w:t>
      </w:r>
      <w:r w:rsidRPr="007500E6">
        <w:rPr>
          <w:rFonts w:ascii="Arial" w:eastAsia="Times New Roman" w:hAnsi="Arial" w:cs="Arial"/>
          <w:i/>
          <w:iCs/>
          <w:color w:val="1D2129"/>
          <w:sz w:val="18"/>
          <w:szCs w:val="18"/>
        </w:rPr>
        <w:t>j</w:t>
      </w:r>
      <w:r w:rsidRPr="007500E6">
        <w:rPr>
          <w:rFonts w:ascii="Arial" w:eastAsia="Times New Roman" w:hAnsi="Arial" w:cs="Arial"/>
          <w:color w:val="1D2129"/>
          <w:sz w:val="18"/>
          <w:szCs w:val="18"/>
        </w:rPr>
        <w:t> by 1, and return to Step 2.</w:t>
      </w:r>
    </w:p>
    <w:p w14:paraId="7F76A1CA" w14:textId="77777777" w:rsidR="007500E6" w:rsidRPr="007500E6" w:rsidRDefault="007500E6" w:rsidP="007500E6">
      <w:pPr>
        <w:numPr>
          <w:ilvl w:val="0"/>
          <w:numId w:val="1"/>
        </w:numPr>
        <w:spacing w:before="100" w:beforeAutospacing="1" w:after="100" w:afterAutospacing="1"/>
        <w:rPr>
          <w:rFonts w:ascii="Arial" w:eastAsia="Times New Roman" w:hAnsi="Arial" w:cs="Arial"/>
          <w:color w:val="1D2129"/>
          <w:sz w:val="18"/>
          <w:szCs w:val="18"/>
        </w:rPr>
      </w:pPr>
      <w:r w:rsidRPr="007500E6">
        <w:rPr>
          <w:rFonts w:ascii="Arial" w:eastAsia="Times New Roman" w:hAnsi="Arial" w:cs="Arial"/>
          <w:color w:val="1D2129"/>
          <w:sz w:val="18"/>
          <w:szCs w:val="18"/>
        </w:rPr>
        <w:t>Set </w:t>
      </w:r>
      <w:proofErr w:type="spellStart"/>
      <w:r w:rsidRPr="007500E6">
        <w:rPr>
          <w:rFonts w:ascii="Arial" w:eastAsia="Times New Roman" w:hAnsi="Arial" w:cs="Arial"/>
          <w:i/>
          <w:iCs/>
          <w:color w:val="1D2129"/>
          <w:sz w:val="18"/>
          <w:szCs w:val="18"/>
        </w:rPr>
        <w:t>i</w:t>
      </w:r>
      <w:proofErr w:type="spellEnd"/>
      <w:r w:rsidRPr="007500E6">
        <w:rPr>
          <w:rFonts w:ascii="Arial" w:eastAsia="Times New Roman" w:hAnsi="Arial" w:cs="Arial"/>
          <w:color w:val="1D2129"/>
          <w:sz w:val="18"/>
          <w:szCs w:val="18"/>
        </w:rPr>
        <w:t xml:space="preserve"> to be equal to </w:t>
      </w:r>
      <w:proofErr w:type="gramStart"/>
      <w:r w:rsidRPr="007500E6">
        <w:rPr>
          <w:rFonts w:ascii="Arial" w:eastAsia="Times New Roman" w:hAnsi="Arial" w:cs="Arial"/>
          <w:color w:val="1D2129"/>
          <w:sz w:val="18"/>
          <w:szCs w:val="18"/>
        </w:rPr>
        <w:t>1, and</w:t>
      </w:r>
      <w:proofErr w:type="gramEnd"/>
      <w:r w:rsidRPr="007500E6">
        <w:rPr>
          <w:rFonts w:ascii="Arial" w:eastAsia="Times New Roman" w:hAnsi="Arial" w:cs="Arial"/>
          <w:color w:val="1D2129"/>
          <w:sz w:val="18"/>
          <w:szCs w:val="18"/>
        </w:rPr>
        <w:t xml:space="preserve"> return to Step 2.</w:t>
      </w:r>
    </w:p>
    <w:p w14:paraId="0529B04E" w14:textId="77777777" w:rsidR="007500E6" w:rsidRPr="007500E6" w:rsidRDefault="007500E6" w:rsidP="007500E6">
      <w:pPr>
        <w:spacing w:before="240" w:after="240"/>
        <w:rPr>
          <w:rFonts w:ascii="Arial" w:eastAsia="Times New Roman" w:hAnsi="Arial" w:cs="Arial"/>
          <w:color w:val="1D2129"/>
          <w:sz w:val="18"/>
          <w:szCs w:val="18"/>
        </w:rPr>
      </w:pPr>
      <w:r w:rsidRPr="007500E6">
        <w:rPr>
          <w:rFonts w:ascii="Arial" w:eastAsia="Times New Roman" w:hAnsi="Arial" w:cs="Arial"/>
          <w:color w:val="1D2129"/>
          <w:sz w:val="18"/>
          <w:szCs w:val="18"/>
        </w:rPr>
        <w:t>As the TA in charge of grading Ethan's assignment, this doesn't look quite right to you. To make sure Ethan doesn't get any more credit than he deserves, you'd like to find some inputs for which his algorithm returns </w:t>
      </w:r>
      <w:r w:rsidRPr="007500E6">
        <w:rPr>
          <w:rFonts w:ascii="Menlo" w:eastAsia="Times New Roman" w:hAnsi="Menlo" w:cs="Menlo"/>
          <w:color w:val="1D2129"/>
          <w:sz w:val="20"/>
          <w:szCs w:val="20"/>
        </w:rPr>
        <w:t>false</w:t>
      </w:r>
      <w:r w:rsidRPr="007500E6">
        <w:rPr>
          <w:rFonts w:ascii="Arial" w:eastAsia="Times New Roman" w:hAnsi="Arial" w:cs="Arial"/>
          <w:color w:val="1D2129"/>
          <w:sz w:val="18"/>
          <w:szCs w:val="18"/>
        </w:rPr>
        <w:t> even though it should return </w:t>
      </w:r>
      <w:r w:rsidRPr="007500E6">
        <w:rPr>
          <w:rFonts w:ascii="Menlo" w:eastAsia="Times New Roman" w:hAnsi="Menlo" w:cs="Menlo"/>
          <w:color w:val="1D2129"/>
          <w:sz w:val="20"/>
          <w:szCs w:val="20"/>
        </w:rPr>
        <w:t>true</w:t>
      </w:r>
      <w:r w:rsidRPr="007500E6">
        <w:rPr>
          <w:rFonts w:ascii="Arial" w:eastAsia="Times New Roman" w:hAnsi="Arial" w:cs="Arial"/>
          <w:color w:val="1D2129"/>
          <w:sz w:val="18"/>
          <w:szCs w:val="18"/>
        </w:rPr>
        <w:t>.</w:t>
      </w:r>
    </w:p>
    <w:p w14:paraId="2B5D65CC" w14:textId="77777777" w:rsidR="007500E6" w:rsidRPr="007500E6" w:rsidRDefault="007500E6" w:rsidP="007500E6">
      <w:pPr>
        <w:spacing w:before="240" w:after="240"/>
        <w:rPr>
          <w:rFonts w:ascii="Arial" w:eastAsia="Times New Roman" w:hAnsi="Arial" w:cs="Arial"/>
          <w:color w:val="1D2129"/>
          <w:sz w:val="18"/>
          <w:szCs w:val="18"/>
        </w:rPr>
      </w:pPr>
      <w:r w:rsidRPr="007500E6">
        <w:rPr>
          <w:rFonts w:ascii="Arial" w:eastAsia="Times New Roman" w:hAnsi="Arial" w:cs="Arial"/>
          <w:color w:val="1D2129"/>
          <w:sz w:val="18"/>
          <w:szCs w:val="18"/>
        </w:rPr>
        <w:t>The professor teaching this class has provided you with a half-written list of test cases. In particular, it's a list of inputs for the </w:t>
      </w:r>
      <w:r w:rsidRPr="007500E6">
        <w:rPr>
          <w:rFonts w:ascii="Arial" w:eastAsia="Times New Roman" w:hAnsi="Arial" w:cs="Arial"/>
          <w:b/>
          <w:bCs/>
          <w:color w:val="1D2129"/>
          <w:sz w:val="18"/>
          <w:szCs w:val="18"/>
        </w:rPr>
        <w:t>A</w:t>
      </w:r>
      <w:r w:rsidRPr="007500E6">
        <w:rPr>
          <w:rFonts w:ascii="Arial" w:eastAsia="Times New Roman" w:hAnsi="Arial" w:cs="Arial"/>
          <w:color w:val="1D2129"/>
          <w:sz w:val="18"/>
          <w:szCs w:val="18"/>
        </w:rPr>
        <w:t> parameter, and you're free to come up with your own inputs for the </w:t>
      </w:r>
      <w:r w:rsidRPr="007500E6">
        <w:rPr>
          <w:rFonts w:ascii="Arial" w:eastAsia="Times New Roman" w:hAnsi="Arial" w:cs="Arial"/>
          <w:b/>
          <w:bCs/>
          <w:color w:val="1D2129"/>
          <w:sz w:val="18"/>
          <w:szCs w:val="18"/>
        </w:rPr>
        <w:t>B</w:t>
      </w:r>
      <w:r w:rsidRPr="007500E6">
        <w:rPr>
          <w:rFonts w:ascii="Arial" w:eastAsia="Times New Roman" w:hAnsi="Arial" w:cs="Arial"/>
          <w:color w:val="1D2129"/>
          <w:sz w:val="18"/>
          <w:szCs w:val="18"/>
        </w:rPr>
        <w:t> parameter. For each given string </w:t>
      </w:r>
      <w:r w:rsidRPr="007500E6">
        <w:rPr>
          <w:rFonts w:ascii="Arial" w:eastAsia="Times New Roman" w:hAnsi="Arial" w:cs="Arial"/>
          <w:b/>
          <w:bCs/>
          <w:color w:val="1D2129"/>
          <w:sz w:val="18"/>
          <w:szCs w:val="18"/>
        </w:rPr>
        <w:t>A</w:t>
      </w:r>
      <w:r w:rsidRPr="007500E6">
        <w:rPr>
          <w:rFonts w:ascii="Arial" w:eastAsia="Times New Roman" w:hAnsi="Arial" w:cs="Arial"/>
          <w:color w:val="1D2129"/>
          <w:sz w:val="18"/>
          <w:szCs w:val="18"/>
        </w:rPr>
        <w:t>, you want to find a string </w:t>
      </w:r>
      <w:r w:rsidRPr="007500E6">
        <w:rPr>
          <w:rFonts w:ascii="Arial" w:eastAsia="Times New Roman" w:hAnsi="Arial" w:cs="Arial"/>
          <w:b/>
          <w:bCs/>
          <w:color w:val="1D2129"/>
          <w:sz w:val="18"/>
          <w:szCs w:val="18"/>
        </w:rPr>
        <w:t>B</w:t>
      </w:r>
      <w:r w:rsidRPr="007500E6">
        <w:rPr>
          <w:rFonts w:ascii="Arial" w:eastAsia="Times New Roman" w:hAnsi="Arial" w:cs="Arial"/>
          <w:color w:val="1D2129"/>
          <w:sz w:val="18"/>
          <w:szCs w:val="18"/>
        </w:rPr>
        <w:t> that will cause Ethan's algorithm to return the wrong output (</w:t>
      </w:r>
      <w:r w:rsidRPr="007500E6">
        <w:rPr>
          <w:rFonts w:ascii="Menlo" w:eastAsia="Times New Roman" w:hAnsi="Menlo" w:cs="Menlo"/>
          <w:color w:val="1D2129"/>
          <w:sz w:val="20"/>
          <w:szCs w:val="20"/>
        </w:rPr>
        <w:t>false</w:t>
      </w:r>
      <w:r w:rsidRPr="007500E6">
        <w:rPr>
          <w:rFonts w:ascii="Arial" w:eastAsia="Times New Roman" w:hAnsi="Arial" w:cs="Arial"/>
          <w:color w:val="1D2129"/>
          <w:sz w:val="18"/>
          <w:szCs w:val="18"/>
        </w:rPr>
        <w:t> instead of </w:t>
      </w:r>
      <w:r w:rsidRPr="007500E6">
        <w:rPr>
          <w:rFonts w:ascii="Menlo" w:eastAsia="Times New Roman" w:hAnsi="Menlo" w:cs="Menlo"/>
          <w:color w:val="1D2129"/>
          <w:sz w:val="20"/>
          <w:szCs w:val="20"/>
        </w:rPr>
        <w:t>true</w:t>
      </w:r>
      <w:r w:rsidRPr="007500E6">
        <w:rPr>
          <w:rFonts w:ascii="Arial" w:eastAsia="Times New Roman" w:hAnsi="Arial" w:cs="Arial"/>
          <w:color w:val="1D2129"/>
          <w:sz w:val="18"/>
          <w:szCs w:val="18"/>
        </w:rPr>
        <w:t>), if possible. </w:t>
      </w:r>
      <w:r w:rsidRPr="007500E6">
        <w:rPr>
          <w:rFonts w:ascii="Arial" w:eastAsia="Times New Roman" w:hAnsi="Arial" w:cs="Arial"/>
          <w:b/>
          <w:bCs/>
          <w:color w:val="1D2129"/>
          <w:sz w:val="18"/>
          <w:szCs w:val="18"/>
        </w:rPr>
        <w:t>A</w:t>
      </w:r>
      <w:r w:rsidRPr="007500E6">
        <w:rPr>
          <w:rFonts w:ascii="Arial" w:eastAsia="Times New Roman" w:hAnsi="Arial" w:cs="Arial"/>
          <w:color w:val="1D2129"/>
          <w:sz w:val="18"/>
          <w:szCs w:val="18"/>
        </w:rPr>
        <w:t> will only contain uppercase alphabetic characters, and </w:t>
      </w:r>
      <w:r w:rsidRPr="007500E6">
        <w:rPr>
          <w:rFonts w:ascii="Arial" w:eastAsia="Times New Roman" w:hAnsi="Arial" w:cs="Arial"/>
          <w:b/>
          <w:bCs/>
          <w:color w:val="1D2129"/>
          <w:sz w:val="18"/>
          <w:szCs w:val="18"/>
        </w:rPr>
        <w:t>B</w:t>
      </w:r>
      <w:r w:rsidRPr="007500E6">
        <w:rPr>
          <w:rFonts w:ascii="Arial" w:eastAsia="Times New Roman" w:hAnsi="Arial" w:cs="Arial"/>
          <w:color w:val="1D2129"/>
          <w:sz w:val="18"/>
          <w:szCs w:val="18"/>
        </w:rPr>
        <w:t> must follow the same constraint. The test cases shouldn't be too large, so </w:t>
      </w:r>
      <w:r w:rsidRPr="007500E6">
        <w:rPr>
          <w:rFonts w:ascii="Arial" w:eastAsia="Times New Roman" w:hAnsi="Arial" w:cs="Arial"/>
          <w:b/>
          <w:bCs/>
          <w:color w:val="1D2129"/>
          <w:sz w:val="18"/>
          <w:szCs w:val="18"/>
        </w:rPr>
        <w:t>B</w:t>
      </w:r>
      <w:r w:rsidRPr="007500E6">
        <w:rPr>
          <w:rFonts w:ascii="Arial" w:eastAsia="Times New Roman" w:hAnsi="Arial" w:cs="Arial"/>
          <w:color w:val="1D2129"/>
          <w:sz w:val="18"/>
          <w:szCs w:val="18"/>
        </w:rPr>
        <w:t> must also contain at most 10,000 characters.</w:t>
      </w:r>
    </w:p>
    <w:p w14:paraId="39170532" w14:textId="77777777" w:rsidR="007500E6" w:rsidRPr="007500E6" w:rsidRDefault="007500E6" w:rsidP="007500E6">
      <w:pPr>
        <w:outlineLvl w:val="2"/>
        <w:rPr>
          <w:rFonts w:ascii="Arial" w:eastAsia="Times New Roman" w:hAnsi="Arial" w:cs="Arial"/>
          <w:b/>
          <w:bCs/>
          <w:color w:val="1D2129"/>
          <w:sz w:val="20"/>
          <w:szCs w:val="20"/>
        </w:rPr>
      </w:pPr>
      <w:r w:rsidRPr="007500E6">
        <w:rPr>
          <w:rFonts w:ascii="Arial" w:eastAsia="Times New Roman" w:hAnsi="Arial" w:cs="Arial"/>
          <w:b/>
          <w:bCs/>
          <w:color w:val="1D2129"/>
          <w:sz w:val="20"/>
          <w:szCs w:val="20"/>
        </w:rPr>
        <w:t>Input</w:t>
      </w:r>
    </w:p>
    <w:p w14:paraId="432F30F2" w14:textId="77777777" w:rsidR="007500E6" w:rsidRPr="007500E6" w:rsidRDefault="007500E6" w:rsidP="007500E6">
      <w:pPr>
        <w:spacing w:before="240" w:after="240"/>
        <w:rPr>
          <w:rFonts w:ascii="Arial" w:eastAsia="Times New Roman" w:hAnsi="Arial" w:cs="Arial"/>
          <w:color w:val="1D2129"/>
          <w:sz w:val="18"/>
          <w:szCs w:val="18"/>
        </w:rPr>
      </w:pPr>
      <w:r w:rsidRPr="007500E6">
        <w:rPr>
          <w:rFonts w:ascii="Arial" w:eastAsia="Times New Roman" w:hAnsi="Arial" w:cs="Arial"/>
          <w:color w:val="1D2129"/>
          <w:sz w:val="18"/>
          <w:szCs w:val="18"/>
        </w:rPr>
        <w:t>Input begins with an integer </w:t>
      </w:r>
      <w:r w:rsidRPr="007500E6">
        <w:rPr>
          <w:rFonts w:ascii="Arial" w:eastAsia="Times New Roman" w:hAnsi="Arial" w:cs="Arial"/>
          <w:b/>
          <w:bCs/>
          <w:color w:val="1D2129"/>
          <w:sz w:val="18"/>
          <w:szCs w:val="18"/>
        </w:rPr>
        <w:t>T</w:t>
      </w:r>
      <w:r w:rsidRPr="007500E6">
        <w:rPr>
          <w:rFonts w:ascii="Arial" w:eastAsia="Times New Roman" w:hAnsi="Arial" w:cs="Arial"/>
          <w:color w:val="1D2129"/>
          <w:sz w:val="18"/>
          <w:szCs w:val="18"/>
        </w:rPr>
        <w:t>, the number of given strings. Then, </w:t>
      </w:r>
      <w:r w:rsidRPr="007500E6">
        <w:rPr>
          <w:rFonts w:ascii="Arial" w:eastAsia="Times New Roman" w:hAnsi="Arial" w:cs="Arial"/>
          <w:b/>
          <w:bCs/>
          <w:color w:val="1D2129"/>
          <w:sz w:val="18"/>
          <w:szCs w:val="18"/>
        </w:rPr>
        <w:t>T</w:t>
      </w:r>
      <w:r w:rsidRPr="007500E6">
        <w:rPr>
          <w:rFonts w:ascii="Arial" w:eastAsia="Times New Roman" w:hAnsi="Arial" w:cs="Arial"/>
          <w:color w:val="1D2129"/>
          <w:sz w:val="18"/>
          <w:szCs w:val="18"/>
        </w:rPr>
        <w:t> lines follow. Each line contains a single string, </w:t>
      </w:r>
      <w:r w:rsidRPr="007500E6">
        <w:rPr>
          <w:rFonts w:ascii="Arial" w:eastAsia="Times New Roman" w:hAnsi="Arial" w:cs="Arial"/>
          <w:b/>
          <w:bCs/>
          <w:color w:val="1D2129"/>
          <w:sz w:val="18"/>
          <w:szCs w:val="18"/>
        </w:rPr>
        <w:t>A</w:t>
      </w:r>
      <w:r w:rsidRPr="007500E6">
        <w:rPr>
          <w:rFonts w:ascii="Arial" w:eastAsia="Times New Roman" w:hAnsi="Arial" w:cs="Arial"/>
          <w:color w:val="1D2129"/>
          <w:sz w:val="18"/>
          <w:szCs w:val="18"/>
        </w:rPr>
        <w:t>.</w:t>
      </w:r>
    </w:p>
    <w:p w14:paraId="04758F55" w14:textId="77777777" w:rsidR="007500E6" w:rsidRPr="007500E6" w:rsidRDefault="007500E6" w:rsidP="007500E6">
      <w:pPr>
        <w:outlineLvl w:val="2"/>
        <w:rPr>
          <w:rFonts w:ascii="Arial" w:eastAsia="Times New Roman" w:hAnsi="Arial" w:cs="Arial"/>
          <w:b/>
          <w:bCs/>
          <w:color w:val="1D2129"/>
          <w:sz w:val="20"/>
          <w:szCs w:val="20"/>
        </w:rPr>
      </w:pPr>
      <w:r w:rsidRPr="007500E6">
        <w:rPr>
          <w:rFonts w:ascii="Arial" w:eastAsia="Times New Roman" w:hAnsi="Arial" w:cs="Arial"/>
          <w:b/>
          <w:bCs/>
          <w:color w:val="1D2129"/>
          <w:sz w:val="20"/>
          <w:szCs w:val="20"/>
        </w:rPr>
        <w:t>Output</w:t>
      </w:r>
    </w:p>
    <w:p w14:paraId="2D085412" w14:textId="77777777" w:rsidR="007500E6" w:rsidRPr="007500E6" w:rsidRDefault="007500E6" w:rsidP="007500E6">
      <w:pPr>
        <w:spacing w:before="240" w:after="240"/>
        <w:rPr>
          <w:rFonts w:ascii="Arial" w:eastAsia="Times New Roman" w:hAnsi="Arial" w:cs="Arial"/>
          <w:color w:val="1D2129"/>
          <w:sz w:val="18"/>
          <w:szCs w:val="18"/>
        </w:rPr>
      </w:pPr>
      <w:r w:rsidRPr="007500E6">
        <w:rPr>
          <w:rFonts w:ascii="Arial" w:eastAsia="Times New Roman" w:hAnsi="Arial" w:cs="Arial"/>
          <w:color w:val="1D2129"/>
          <w:sz w:val="18"/>
          <w:szCs w:val="18"/>
        </w:rPr>
        <w:t>For the </w:t>
      </w:r>
      <w:proofErr w:type="spellStart"/>
      <w:r w:rsidRPr="007500E6">
        <w:rPr>
          <w:rFonts w:ascii="Arial" w:eastAsia="Times New Roman" w:hAnsi="Arial" w:cs="Arial"/>
          <w:i/>
          <w:iCs/>
          <w:color w:val="1D2129"/>
          <w:sz w:val="18"/>
          <w:szCs w:val="18"/>
        </w:rPr>
        <w:t>i</w:t>
      </w:r>
      <w:r w:rsidRPr="007500E6">
        <w:rPr>
          <w:rFonts w:ascii="Arial" w:eastAsia="Times New Roman" w:hAnsi="Arial" w:cs="Arial"/>
          <w:color w:val="1D2129"/>
          <w:sz w:val="18"/>
          <w:szCs w:val="18"/>
        </w:rPr>
        <w:t>th</w:t>
      </w:r>
      <w:proofErr w:type="spellEnd"/>
      <w:r w:rsidRPr="007500E6">
        <w:rPr>
          <w:rFonts w:ascii="Arial" w:eastAsia="Times New Roman" w:hAnsi="Arial" w:cs="Arial"/>
          <w:color w:val="1D2129"/>
          <w:sz w:val="18"/>
          <w:szCs w:val="18"/>
        </w:rPr>
        <w:t xml:space="preserve"> given string, print a line containing "Case #</w:t>
      </w:r>
      <w:proofErr w:type="spellStart"/>
      <w:r w:rsidRPr="007500E6">
        <w:rPr>
          <w:rFonts w:ascii="Arial" w:eastAsia="Times New Roman" w:hAnsi="Arial" w:cs="Arial"/>
          <w:i/>
          <w:iCs/>
          <w:color w:val="1D2129"/>
          <w:sz w:val="18"/>
          <w:szCs w:val="18"/>
        </w:rPr>
        <w:t>i</w:t>
      </w:r>
      <w:proofErr w:type="spellEnd"/>
      <w:r w:rsidRPr="007500E6">
        <w:rPr>
          <w:rFonts w:ascii="Arial" w:eastAsia="Times New Roman" w:hAnsi="Arial" w:cs="Arial"/>
          <w:color w:val="1D2129"/>
          <w:sz w:val="18"/>
          <w:szCs w:val="18"/>
        </w:rPr>
        <w:t>: " followed by any valid string </w:t>
      </w:r>
      <w:r w:rsidRPr="007500E6">
        <w:rPr>
          <w:rFonts w:ascii="Arial" w:eastAsia="Times New Roman" w:hAnsi="Arial" w:cs="Arial"/>
          <w:b/>
          <w:bCs/>
          <w:color w:val="1D2129"/>
          <w:sz w:val="18"/>
          <w:szCs w:val="18"/>
        </w:rPr>
        <w:t>B</w:t>
      </w:r>
      <w:r w:rsidRPr="007500E6">
        <w:rPr>
          <w:rFonts w:ascii="Arial" w:eastAsia="Times New Roman" w:hAnsi="Arial" w:cs="Arial"/>
          <w:color w:val="1D2129"/>
          <w:sz w:val="18"/>
          <w:szCs w:val="18"/>
        </w:rPr>
        <w:t> that will cause Ethan's algorithm to return the wrong value, or "Impossible" if no such string exists.</w:t>
      </w:r>
    </w:p>
    <w:p w14:paraId="338E061D" w14:textId="77777777" w:rsidR="007500E6" w:rsidRPr="007500E6" w:rsidRDefault="007500E6" w:rsidP="007500E6">
      <w:pPr>
        <w:outlineLvl w:val="2"/>
        <w:rPr>
          <w:rFonts w:ascii="Arial" w:eastAsia="Times New Roman" w:hAnsi="Arial" w:cs="Arial"/>
          <w:b/>
          <w:bCs/>
          <w:color w:val="1D2129"/>
          <w:sz w:val="20"/>
          <w:szCs w:val="20"/>
        </w:rPr>
      </w:pPr>
      <w:r w:rsidRPr="007500E6">
        <w:rPr>
          <w:rFonts w:ascii="Arial" w:eastAsia="Times New Roman" w:hAnsi="Arial" w:cs="Arial"/>
          <w:b/>
          <w:bCs/>
          <w:color w:val="1D2129"/>
          <w:sz w:val="20"/>
          <w:szCs w:val="20"/>
        </w:rPr>
        <w:t>Constraints</w:t>
      </w:r>
    </w:p>
    <w:p w14:paraId="6A8D5CA0" w14:textId="77777777" w:rsidR="007500E6" w:rsidRPr="007500E6" w:rsidRDefault="007500E6" w:rsidP="007500E6">
      <w:pPr>
        <w:spacing w:before="240" w:after="240"/>
        <w:rPr>
          <w:rFonts w:ascii="Arial" w:eastAsia="Times New Roman" w:hAnsi="Arial" w:cs="Arial"/>
          <w:color w:val="1D2129"/>
          <w:sz w:val="18"/>
          <w:szCs w:val="18"/>
        </w:rPr>
      </w:pPr>
      <w:r w:rsidRPr="007500E6">
        <w:rPr>
          <w:rFonts w:ascii="Arial" w:eastAsia="Times New Roman" w:hAnsi="Arial" w:cs="Arial"/>
          <w:color w:val="1D2129"/>
          <w:sz w:val="18"/>
          <w:szCs w:val="18"/>
        </w:rPr>
        <w:t>1 ≤ </w:t>
      </w:r>
      <w:r w:rsidRPr="007500E6">
        <w:rPr>
          <w:rFonts w:ascii="Arial" w:eastAsia="Times New Roman" w:hAnsi="Arial" w:cs="Arial"/>
          <w:b/>
          <w:bCs/>
          <w:color w:val="1D2129"/>
          <w:sz w:val="18"/>
          <w:szCs w:val="18"/>
        </w:rPr>
        <w:t>T</w:t>
      </w:r>
      <w:r w:rsidRPr="007500E6">
        <w:rPr>
          <w:rFonts w:ascii="Arial" w:eastAsia="Times New Roman" w:hAnsi="Arial" w:cs="Arial"/>
          <w:color w:val="1D2129"/>
          <w:sz w:val="18"/>
          <w:szCs w:val="18"/>
        </w:rPr>
        <w:t> ≤ 100 </w:t>
      </w:r>
      <w:r w:rsidRPr="007500E6">
        <w:rPr>
          <w:rFonts w:ascii="Arial" w:eastAsia="Times New Roman" w:hAnsi="Arial" w:cs="Arial"/>
          <w:color w:val="1D2129"/>
          <w:sz w:val="18"/>
          <w:szCs w:val="18"/>
        </w:rPr>
        <w:br/>
        <w:t>1 ≤ |</w:t>
      </w:r>
      <w:r w:rsidRPr="007500E6">
        <w:rPr>
          <w:rFonts w:ascii="Arial" w:eastAsia="Times New Roman" w:hAnsi="Arial" w:cs="Arial"/>
          <w:b/>
          <w:bCs/>
          <w:color w:val="1D2129"/>
          <w:sz w:val="18"/>
          <w:szCs w:val="18"/>
        </w:rPr>
        <w:t>A</w:t>
      </w:r>
      <w:r w:rsidRPr="007500E6">
        <w:rPr>
          <w:rFonts w:ascii="Arial" w:eastAsia="Times New Roman" w:hAnsi="Arial" w:cs="Arial"/>
          <w:color w:val="1D2129"/>
          <w:sz w:val="18"/>
          <w:szCs w:val="18"/>
        </w:rPr>
        <w:t>| ≤ 2,000 </w:t>
      </w:r>
    </w:p>
    <w:p w14:paraId="4C275B03" w14:textId="77777777" w:rsidR="007500E6" w:rsidRPr="007500E6" w:rsidRDefault="007500E6" w:rsidP="007500E6">
      <w:pPr>
        <w:outlineLvl w:val="2"/>
        <w:rPr>
          <w:rFonts w:ascii="Arial" w:eastAsia="Times New Roman" w:hAnsi="Arial" w:cs="Arial"/>
          <w:b/>
          <w:bCs/>
          <w:color w:val="1D2129"/>
          <w:sz w:val="20"/>
          <w:szCs w:val="20"/>
        </w:rPr>
      </w:pPr>
      <w:r w:rsidRPr="007500E6">
        <w:rPr>
          <w:rFonts w:ascii="Arial" w:eastAsia="Times New Roman" w:hAnsi="Arial" w:cs="Arial"/>
          <w:b/>
          <w:bCs/>
          <w:color w:val="1D2129"/>
          <w:sz w:val="20"/>
          <w:szCs w:val="20"/>
        </w:rPr>
        <w:t>Explanation of Sample</w:t>
      </w:r>
    </w:p>
    <w:p w14:paraId="1CDB69B8" w14:textId="77777777" w:rsidR="007500E6" w:rsidRPr="007500E6" w:rsidRDefault="007500E6" w:rsidP="007500E6">
      <w:pPr>
        <w:spacing w:before="240" w:after="240"/>
        <w:rPr>
          <w:rFonts w:ascii="Arial" w:eastAsia="Times New Roman" w:hAnsi="Arial" w:cs="Arial"/>
          <w:color w:val="1D2129"/>
          <w:sz w:val="18"/>
          <w:szCs w:val="18"/>
        </w:rPr>
      </w:pPr>
      <w:r w:rsidRPr="007500E6">
        <w:rPr>
          <w:rFonts w:ascii="Arial" w:eastAsia="Times New Roman" w:hAnsi="Arial" w:cs="Arial"/>
          <w:color w:val="1D2129"/>
          <w:sz w:val="18"/>
          <w:szCs w:val="18"/>
        </w:rPr>
        <w:t>In the first case, </w:t>
      </w:r>
      <w:proofErr w:type="spellStart"/>
      <w:r w:rsidRPr="007500E6">
        <w:rPr>
          <w:rFonts w:ascii="Arial" w:eastAsia="Times New Roman" w:hAnsi="Arial" w:cs="Arial"/>
          <w:i/>
          <w:iCs/>
          <w:color w:val="1D2129"/>
          <w:sz w:val="18"/>
          <w:szCs w:val="18"/>
        </w:rPr>
        <w:t>i</w:t>
      </w:r>
      <w:proofErr w:type="spellEnd"/>
      <w:r w:rsidRPr="007500E6">
        <w:rPr>
          <w:rFonts w:ascii="Arial" w:eastAsia="Times New Roman" w:hAnsi="Arial" w:cs="Arial"/>
          <w:color w:val="1D2129"/>
          <w:sz w:val="18"/>
          <w:szCs w:val="18"/>
        </w:rPr>
        <w:t> and </w:t>
      </w:r>
      <w:r w:rsidRPr="007500E6">
        <w:rPr>
          <w:rFonts w:ascii="Arial" w:eastAsia="Times New Roman" w:hAnsi="Arial" w:cs="Arial"/>
          <w:i/>
          <w:iCs/>
          <w:color w:val="1D2129"/>
          <w:sz w:val="18"/>
          <w:szCs w:val="18"/>
        </w:rPr>
        <w:t>j</w:t>
      </w:r>
      <w:r w:rsidRPr="007500E6">
        <w:rPr>
          <w:rFonts w:ascii="Arial" w:eastAsia="Times New Roman" w:hAnsi="Arial" w:cs="Arial"/>
          <w:color w:val="1D2129"/>
          <w:sz w:val="18"/>
          <w:szCs w:val="18"/>
        </w:rPr>
        <w:t> will have these values in order the first 10 times the algorithm is at Step 2:</w:t>
      </w:r>
    </w:p>
    <w:p w14:paraId="28737357" w14:textId="77777777" w:rsidR="007500E6" w:rsidRPr="007500E6" w:rsidRDefault="007500E6" w:rsidP="00750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9"/>
          <w:sz w:val="18"/>
          <w:szCs w:val="18"/>
        </w:rPr>
      </w:pPr>
      <w:proofErr w:type="spellStart"/>
      <w:r w:rsidRPr="007500E6">
        <w:rPr>
          <w:rFonts w:ascii="Menlo" w:eastAsia="Times New Roman" w:hAnsi="Menlo" w:cs="Menlo"/>
          <w:color w:val="1D2129"/>
          <w:sz w:val="18"/>
          <w:szCs w:val="18"/>
        </w:rPr>
        <w:t>i</w:t>
      </w:r>
      <w:proofErr w:type="spellEnd"/>
      <w:r w:rsidRPr="007500E6">
        <w:rPr>
          <w:rFonts w:ascii="Menlo" w:eastAsia="Times New Roman" w:hAnsi="Menlo" w:cs="Menlo"/>
          <w:color w:val="1D2129"/>
          <w:sz w:val="18"/>
          <w:szCs w:val="18"/>
        </w:rPr>
        <w:t xml:space="preserve"> j</w:t>
      </w:r>
    </w:p>
    <w:p w14:paraId="701C8C9F" w14:textId="77777777" w:rsidR="007500E6" w:rsidRPr="007500E6" w:rsidRDefault="007500E6" w:rsidP="00750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9"/>
          <w:sz w:val="18"/>
          <w:szCs w:val="18"/>
        </w:rPr>
      </w:pPr>
      <w:r w:rsidRPr="007500E6">
        <w:rPr>
          <w:rFonts w:ascii="Menlo" w:eastAsia="Times New Roman" w:hAnsi="Menlo" w:cs="Menlo"/>
          <w:color w:val="1D2129"/>
          <w:sz w:val="18"/>
          <w:szCs w:val="18"/>
        </w:rPr>
        <w:t>---</w:t>
      </w:r>
    </w:p>
    <w:p w14:paraId="124B9C90" w14:textId="77777777" w:rsidR="007500E6" w:rsidRPr="007500E6" w:rsidRDefault="007500E6" w:rsidP="00750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9"/>
          <w:sz w:val="18"/>
          <w:szCs w:val="18"/>
        </w:rPr>
      </w:pPr>
      <w:r w:rsidRPr="007500E6">
        <w:rPr>
          <w:rFonts w:ascii="Menlo" w:eastAsia="Times New Roman" w:hAnsi="Menlo" w:cs="Menlo"/>
          <w:color w:val="1D2129"/>
          <w:sz w:val="18"/>
          <w:szCs w:val="18"/>
        </w:rPr>
        <w:t>1 1</w:t>
      </w:r>
    </w:p>
    <w:p w14:paraId="79C1E9E5" w14:textId="77777777" w:rsidR="007500E6" w:rsidRPr="007500E6" w:rsidRDefault="007500E6" w:rsidP="00750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9"/>
          <w:sz w:val="18"/>
          <w:szCs w:val="18"/>
        </w:rPr>
      </w:pPr>
      <w:r w:rsidRPr="007500E6">
        <w:rPr>
          <w:rFonts w:ascii="Menlo" w:eastAsia="Times New Roman" w:hAnsi="Menlo" w:cs="Menlo"/>
          <w:color w:val="1D2129"/>
          <w:sz w:val="18"/>
          <w:szCs w:val="18"/>
        </w:rPr>
        <w:t>2 2</w:t>
      </w:r>
    </w:p>
    <w:p w14:paraId="1F36EF21" w14:textId="77777777" w:rsidR="007500E6" w:rsidRPr="007500E6" w:rsidRDefault="007500E6" w:rsidP="00750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9"/>
          <w:sz w:val="18"/>
          <w:szCs w:val="18"/>
        </w:rPr>
      </w:pPr>
      <w:r w:rsidRPr="007500E6">
        <w:rPr>
          <w:rFonts w:ascii="Menlo" w:eastAsia="Times New Roman" w:hAnsi="Menlo" w:cs="Menlo"/>
          <w:color w:val="1D2129"/>
          <w:sz w:val="18"/>
          <w:szCs w:val="18"/>
        </w:rPr>
        <w:t>1 2</w:t>
      </w:r>
    </w:p>
    <w:p w14:paraId="19807F0F" w14:textId="77777777" w:rsidR="007500E6" w:rsidRPr="007500E6" w:rsidRDefault="007500E6" w:rsidP="00750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9"/>
          <w:sz w:val="18"/>
          <w:szCs w:val="18"/>
        </w:rPr>
      </w:pPr>
      <w:r w:rsidRPr="007500E6">
        <w:rPr>
          <w:rFonts w:ascii="Menlo" w:eastAsia="Times New Roman" w:hAnsi="Menlo" w:cs="Menlo"/>
          <w:color w:val="1D2129"/>
          <w:sz w:val="18"/>
          <w:szCs w:val="18"/>
        </w:rPr>
        <w:t>1 3</w:t>
      </w:r>
    </w:p>
    <w:p w14:paraId="71973385" w14:textId="77777777" w:rsidR="007500E6" w:rsidRPr="007500E6" w:rsidRDefault="007500E6" w:rsidP="00750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9"/>
          <w:sz w:val="18"/>
          <w:szCs w:val="18"/>
        </w:rPr>
      </w:pPr>
      <w:r w:rsidRPr="007500E6">
        <w:rPr>
          <w:rFonts w:ascii="Menlo" w:eastAsia="Times New Roman" w:hAnsi="Menlo" w:cs="Menlo"/>
          <w:color w:val="1D2129"/>
          <w:sz w:val="18"/>
          <w:szCs w:val="18"/>
        </w:rPr>
        <w:t>1 4</w:t>
      </w:r>
    </w:p>
    <w:p w14:paraId="50A063AF" w14:textId="77777777" w:rsidR="007500E6" w:rsidRPr="007500E6" w:rsidRDefault="007500E6" w:rsidP="00750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9"/>
          <w:sz w:val="18"/>
          <w:szCs w:val="18"/>
        </w:rPr>
      </w:pPr>
      <w:r w:rsidRPr="007500E6">
        <w:rPr>
          <w:rFonts w:ascii="Menlo" w:eastAsia="Times New Roman" w:hAnsi="Menlo" w:cs="Menlo"/>
          <w:color w:val="1D2129"/>
          <w:sz w:val="18"/>
          <w:szCs w:val="18"/>
        </w:rPr>
        <w:t>1 5</w:t>
      </w:r>
    </w:p>
    <w:p w14:paraId="341D1FD8" w14:textId="77777777" w:rsidR="007500E6" w:rsidRPr="007500E6" w:rsidRDefault="007500E6" w:rsidP="00750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9"/>
          <w:sz w:val="18"/>
          <w:szCs w:val="18"/>
        </w:rPr>
      </w:pPr>
      <w:r w:rsidRPr="007500E6">
        <w:rPr>
          <w:rFonts w:ascii="Menlo" w:eastAsia="Times New Roman" w:hAnsi="Menlo" w:cs="Menlo"/>
          <w:color w:val="1D2129"/>
          <w:sz w:val="18"/>
          <w:szCs w:val="18"/>
        </w:rPr>
        <w:t>2 6</w:t>
      </w:r>
    </w:p>
    <w:p w14:paraId="5C5B7131" w14:textId="77777777" w:rsidR="007500E6" w:rsidRPr="007500E6" w:rsidRDefault="007500E6" w:rsidP="00750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9"/>
          <w:sz w:val="18"/>
          <w:szCs w:val="18"/>
        </w:rPr>
      </w:pPr>
      <w:r w:rsidRPr="007500E6">
        <w:rPr>
          <w:rFonts w:ascii="Menlo" w:eastAsia="Times New Roman" w:hAnsi="Menlo" w:cs="Menlo"/>
          <w:color w:val="1D2129"/>
          <w:sz w:val="18"/>
          <w:szCs w:val="18"/>
        </w:rPr>
        <w:t>3 7</w:t>
      </w:r>
    </w:p>
    <w:p w14:paraId="3B1248D5" w14:textId="77777777" w:rsidR="007500E6" w:rsidRPr="007500E6" w:rsidRDefault="007500E6" w:rsidP="00750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9"/>
          <w:sz w:val="18"/>
          <w:szCs w:val="18"/>
        </w:rPr>
      </w:pPr>
      <w:r w:rsidRPr="007500E6">
        <w:rPr>
          <w:rFonts w:ascii="Menlo" w:eastAsia="Times New Roman" w:hAnsi="Menlo" w:cs="Menlo"/>
          <w:color w:val="1D2129"/>
          <w:sz w:val="18"/>
          <w:szCs w:val="18"/>
        </w:rPr>
        <w:t>4 8</w:t>
      </w:r>
    </w:p>
    <w:p w14:paraId="4780D9A9" w14:textId="77777777" w:rsidR="007500E6" w:rsidRPr="007500E6" w:rsidRDefault="007500E6" w:rsidP="00750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9"/>
          <w:sz w:val="18"/>
          <w:szCs w:val="18"/>
        </w:rPr>
      </w:pPr>
      <w:r w:rsidRPr="007500E6">
        <w:rPr>
          <w:rFonts w:ascii="Menlo" w:eastAsia="Times New Roman" w:hAnsi="Menlo" w:cs="Menlo"/>
          <w:color w:val="1D2129"/>
          <w:sz w:val="18"/>
          <w:szCs w:val="18"/>
        </w:rPr>
        <w:t>1 8</w:t>
      </w:r>
    </w:p>
    <w:p w14:paraId="13157573" w14:textId="3D5FD8C6" w:rsidR="00E26288" w:rsidRPr="007500E6" w:rsidRDefault="007500E6" w:rsidP="007500E6">
      <w:pPr>
        <w:spacing w:before="240" w:after="240"/>
        <w:rPr>
          <w:rFonts w:ascii="Arial" w:eastAsia="Times New Roman" w:hAnsi="Arial" w:cs="Arial"/>
          <w:color w:val="1D2129"/>
          <w:sz w:val="18"/>
          <w:szCs w:val="18"/>
        </w:rPr>
      </w:pPr>
      <w:r w:rsidRPr="007500E6">
        <w:rPr>
          <w:rFonts w:ascii="Arial" w:eastAsia="Times New Roman" w:hAnsi="Arial" w:cs="Arial"/>
          <w:color w:val="1D2129"/>
          <w:sz w:val="18"/>
          <w:szCs w:val="18"/>
        </w:rPr>
        <w:t>Please note that other outputs for example cases 1 and 3 would also be accepted.</w:t>
      </w:r>
      <w:bookmarkStart w:id="0" w:name="_GoBack"/>
      <w:bookmarkEnd w:id="0"/>
    </w:p>
    <w:sectPr w:rsidR="00E26288" w:rsidRPr="007500E6" w:rsidSect="00D77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257EAF"/>
    <w:multiLevelType w:val="multilevel"/>
    <w:tmpl w:val="AA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0E6"/>
    <w:rsid w:val="007500E6"/>
    <w:rsid w:val="00D77D89"/>
    <w:rsid w:val="00FB2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030FC3"/>
  <w14:defaultImageDpi w14:val="32767"/>
  <w15:chartTrackingRefBased/>
  <w15:docId w15:val="{F8582747-AA88-0149-8287-9385D27B2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7500E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00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00E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500E6"/>
  </w:style>
  <w:style w:type="character" w:styleId="HTMLCode">
    <w:name w:val="HTML Code"/>
    <w:basedOn w:val="DefaultParagraphFont"/>
    <w:uiPriority w:val="99"/>
    <w:semiHidden/>
    <w:unhideWhenUsed/>
    <w:rsid w:val="007500E6"/>
    <w:rPr>
      <w:rFonts w:ascii="Courier New" w:eastAsia="Times New Roman" w:hAnsi="Courier New" w:cs="Courier New"/>
      <w:sz w:val="20"/>
      <w:szCs w:val="20"/>
    </w:rPr>
  </w:style>
  <w:style w:type="character" w:styleId="Strong">
    <w:name w:val="Strong"/>
    <w:basedOn w:val="DefaultParagraphFont"/>
    <w:uiPriority w:val="22"/>
    <w:qFormat/>
    <w:rsid w:val="007500E6"/>
    <w:rPr>
      <w:b/>
      <w:bCs/>
    </w:rPr>
  </w:style>
  <w:style w:type="character" w:styleId="Emphasis">
    <w:name w:val="Emphasis"/>
    <w:basedOn w:val="DefaultParagraphFont"/>
    <w:uiPriority w:val="20"/>
    <w:qFormat/>
    <w:rsid w:val="007500E6"/>
    <w:rPr>
      <w:i/>
      <w:iCs/>
    </w:rPr>
  </w:style>
  <w:style w:type="paragraph" w:styleId="HTMLPreformatted">
    <w:name w:val="HTML Preformatted"/>
    <w:basedOn w:val="Normal"/>
    <w:link w:val="HTMLPreformattedChar"/>
    <w:uiPriority w:val="99"/>
    <w:semiHidden/>
    <w:unhideWhenUsed/>
    <w:rsid w:val="00750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00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Bozbey</dc:creator>
  <cp:keywords/>
  <dc:description/>
  <cp:lastModifiedBy>Beyza Bozbey</cp:lastModifiedBy>
  <cp:revision>1</cp:revision>
  <dcterms:created xsi:type="dcterms:W3CDTF">2018-07-07T05:34:00Z</dcterms:created>
  <dcterms:modified xsi:type="dcterms:W3CDTF">2018-07-07T05:34:00Z</dcterms:modified>
</cp:coreProperties>
</file>