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AC5A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Consider an N-degree polynomial, expressed as follows:</w:t>
      </w:r>
    </w:p>
    <w:p w14:paraId="3BFFB11E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P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bscript"/>
        </w:rPr>
        <w:t>N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 xml:space="preserve"> * </w:t>
      </w:r>
      <w:proofErr w:type="spellStart"/>
      <w:r w:rsidRPr="00373661">
        <w:rPr>
          <w:rFonts w:ascii="Arial" w:eastAsia="Times New Roman" w:hAnsi="Arial" w:cs="Arial"/>
          <w:color w:val="1D2129"/>
          <w:sz w:val="18"/>
          <w:szCs w:val="18"/>
        </w:rPr>
        <w:t>x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N</w:t>
      </w:r>
      <w:proofErr w:type="spellEnd"/>
      <w:r w:rsidRPr="00373661">
        <w:rPr>
          <w:rFonts w:ascii="Arial" w:eastAsia="Times New Roman" w:hAnsi="Arial" w:cs="Arial"/>
          <w:color w:val="1D2129"/>
          <w:sz w:val="18"/>
          <w:szCs w:val="18"/>
        </w:rPr>
        <w:t> +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P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bscript"/>
        </w:rPr>
        <w:t>N-1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* x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N-1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+ ... +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P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bscript"/>
        </w:rPr>
        <w:t>1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* x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1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+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P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bscript"/>
        </w:rPr>
        <w:t>0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* x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0</w:t>
      </w:r>
    </w:p>
    <w:p w14:paraId="5B3A9D1F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You'd like to find all of the polynomial's x-intercepts — in other words, all distinct real values of x for which the expression evaluates to 0.</w:t>
      </w:r>
    </w:p>
    <w:p w14:paraId="72AA8434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Unfortunately, the order of operations has been reversed: Addition (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+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) now has the highest precedence, followed by multiplication (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*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), followed by exponentiation (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^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). In other words, an expression like a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b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+ c * d should be evaluated as a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((</w:t>
      </w:r>
      <w:proofErr w:type="spellStart"/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b+</w:t>
      </w:r>
      <w:proofErr w:type="gramStart"/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c</w:t>
      </w:r>
      <w:proofErr w:type="spellEnd"/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)*</w:t>
      </w:r>
      <w:proofErr w:type="gramEnd"/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d)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 xml:space="preserve">. For our purposes, exponentiation is right-associative (in other words, </w:t>
      </w:r>
      <w:proofErr w:type="spellStart"/>
      <w:r w:rsidRPr="00373661">
        <w:rPr>
          <w:rFonts w:ascii="Arial" w:eastAsia="Times New Roman" w:hAnsi="Arial" w:cs="Arial"/>
          <w:color w:val="1D2129"/>
          <w:sz w:val="18"/>
          <w:szCs w:val="18"/>
        </w:rPr>
        <w:t>a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bc</w:t>
      </w:r>
      <w:proofErr w:type="spellEnd"/>
      <w:r w:rsidRPr="00373661">
        <w:rPr>
          <w:rFonts w:ascii="Arial" w:eastAsia="Times New Roman" w:hAnsi="Arial" w:cs="Arial"/>
          <w:color w:val="1D2129"/>
          <w:sz w:val="18"/>
          <w:szCs w:val="18"/>
        </w:rPr>
        <w:t> = a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(</w:t>
      </w:r>
      <w:proofErr w:type="spellStart"/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bc</w:t>
      </w:r>
      <w:proofErr w:type="spellEnd"/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)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), and 0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0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= 1. The unary negation operator still has the highest precedence, so the expression -2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-3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* -1 + -2 evaluates to -2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(-3 * (-1 + -2))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= -2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9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= -512.</w:t>
      </w:r>
    </w:p>
    <w:p w14:paraId="129EA5D8" w14:textId="77777777" w:rsidR="00373661" w:rsidRPr="00373661" w:rsidRDefault="00373661" w:rsidP="00373661">
      <w:pPr>
        <w:outlineLvl w:val="2"/>
        <w:rPr>
          <w:rFonts w:ascii="Arial" w:eastAsia="Times New Roman" w:hAnsi="Arial" w:cs="Arial"/>
          <w:b/>
          <w:bCs/>
          <w:color w:val="1D2129"/>
          <w:sz w:val="20"/>
          <w:szCs w:val="20"/>
        </w:rPr>
      </w:pPr>
      <w:r w:rsidRPr="00373661">
        <w:rPr>
          <w:rFonts w:ascii="Arial" w:eastAsia="Times New Roman" w:hAnsi="Arial" w:cs="Arial"/>
          <w:b/>
          <w:bCs/>
          <w:color w:val="1D2129"/>
          <w:sz w:val="20"/>
          <w:szCs w:val="20"/>
        </w:rPr>
        <w:t>Input</w:t>
      </w:r>
    </w:p>
    <w:p w14:paraId="6B4D191F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Input begins with an integer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T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, the number of polynomials. For each polynomial, there is first a line containing the integer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N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, the degree of the polynomial. Then,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N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+1 lines follow. The </w:t>
      </w:r>
      <w:proofErr w:type="spellStart"/>
      <w:r w:rsidRPr="00373661">
        <w:rPr>
          <w:rFonts w:ascii="Arial" w:eastAsia="Times New Roman" w:hAnsi="Arial" w:cs="Arial"/>
          <w:i/>
          <w:iCs/>
          <w:color w:val="1D2129"/>
          <w:sz w:val="18"/>
          <w:szCs w:val="18"/>
        </w:rPr>
        <w:t>i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th</w:t>
      </w:r>
      <w:proofErr w:type="spellEnd"/>
      <w:r w:rsidRPr="00373661">
        <w:rPr>
          <w:rFonts w:ascii="Arial" w:eastAsia="Times New Roman" w:hAnsi="Arial" w:cs="Arial"/>
          <w:color w:val="1D2129"/>
          <w:sz w:val="18"/>
          <w:szCs w:val="18"/>
        </w:rPr>
        <w:t xml:space="preserve"> of these lines contains the integer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P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  <w:vertAlign w:val="subscript"/>
        </w:rPr>
        <w:t>i-1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.</w:t>
      </w:r>
    </w:p>
    <w:p w14:paraId="07C9A94F" w14:textId="77777777" w:rsidR="00373661" w:rsidRPr="00373661" w:rsidRDefault="00373661" w:rsidP="00373661">
      <w:pPr>
        <w:outlineLvl w:val="2"/>
        <w:rPr>
          <w:rFonts w:ascii="Arial" w:eastAsia="Times New Roman" w:hAnsi="Arial" w:cs="Arial"/>
          <w:b/>
          <w:bCs/>
          <w:color w:val="1D2129"/>
          <w:sz w:val="20"/>
          <w:szCs w:val="20"/>
        </w:rPr>
      </w:pPr>
      <w:r w:rsidRPr="00373661">
        <w:rPr>
          <w:rFonts w:ascii="Arial" w:eastAsia="Times New Roman" w:hAnsi="Arial" w:cs="Arial"/>
          <w:b/>
          <w:bCs/>
          <w:color w:val="1D2129"/>
          <w:sz w:val="20"/>
          <w:szCs w:val="20"/>
        </w:rPr>
        <w:t>Output</w:t>
      </w:r>
    </w:p>
    <w:p w14:paraId="5E70F6AB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For the </w:t>
      </w:r>
      <w:proofErr w:type="spellStart"/>
      <w:r w:rsidRPr="00373661">
        <w:rPr>
          <w:rFonts w:ascii="Arial" w:eastAsia="Times New Roman" w:hAnsi="Arial" w:cs="Arial"/>
          <w:i/>
          <w:iCs/>
          <w:color w:val="1D2129"/>
          <w:sz w:val="18"/>
          <w:szCs w:val="18"/>
        </w:rPr>
        <w:t>i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th</w:t>
      </w:r>
      <w:proofErr w:type="spellEnd"/>
      <w:r w:rsidRPr="00373661">
        <w:rPr>
          <w:rFonts w:ascii="Arial" w:eastAsia="Times New Roman" w:hAnsi="Arial" w:cs="Arial"/>
          <w:color w:val="1D2129"/>
          <w:sz w:val="18"/>
          <w:szCs w:val="18"/>
        </w:rPr>
        <w:t xml:space="preserve"> polynomial, print a line containing "Case #</w:t>
      </w:r>
      <w:proofErr w:type="spellStart"/>
      <w:r w:rsidRPr="00373661">
        <w:rPr>
          <w:rFonts w:ascii="Arial" w:eastAsia="Times New Roman" w:hAnsi="Arial" w:cs="Arial"/>
          <w:i/>
          <w:iCs/>
          <w:color w:val="1D2129"/>
          <w:sz w:val="18"/>
          <w:szCs w:val="18"/>
        </w:rPr>
        <w:t>i</w:t>
      </w:r>
      <w:proofErr w:type="spellEnd"/>
      <w:r w:rsidRPr="00373661">
        <w:rPr>
          <w:rFonts w:ascii="Arial" w:eastAsia="Times New Roman" w:hAnsi="Arial" w:cs="Arial"/>
          <w:color w:val="1D2129"/>
          <w:sz w:val="18"/>
          <w:szCs w:val="18"/>
        </w:rPr>
        <w:t>: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K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", where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K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is the number of distinct real values of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x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for which the polynomial evaluates to 0. Then print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K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lines, each containing such a value of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x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, in increasing order.</w:t>
      </w:r>
    </w:p>
    <w:p w14:paraId="2EB3D617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Absolute and relative errors of up to 10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-6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will be ignored.</w:t>
      </w:r>
    </w:p>
    <w:p w14:paraId="4428ED46" w14:textId="77777777" w:rsidR="00373661" w:rsidRPr="00373661" w:rsidRDefault="00373661" w:rsidP="00373661">
      <w:pPr>
        <w:outlineLvl w:val="2"/>
        <w:rPr>
          <w:rFonts w:ascii="Arial" w:eastAsia="Times New Roman" w:hAnsi="Arial" w:cs="Arial"/>
          <w:b/>
          <w:bCs/>
          <w:color w:val="1D2129"/>
          <w:sz w:val="20"/>
          <w:szCs w:val="20"/>
        </w:rPr>
      </w:pPr>
      <w:r w:rsidRPr="00373661">
        <w:rPr>
          <w:rFonts w:ascii="Arial" w:eastAsia="Times New Roman" w:hAnsi="Arial" w:cs="Arial"/>
          <w:b/>
          <w:bCs/>
          <w:color w:val="1D2129"/>
          <w:sz w:val="20"/>
          <w:szCs w:val="20"/>
        </w:rPr>
        <w:t>Constraints</w:t>
      </w:r>
    </w:p>
    <w:p w14:paraId="712363C1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1 ≤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T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≤ 200 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br/>
        <w:t>0 ≤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N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≤ 50 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br/>
        <w:t>-50 ≤ 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P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  <w:vertAlign w:val="subscript"/>
        </w:rPr>
        <w:t>i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≤ 50 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br/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</w:rPr>
        <w:t>P</w:t>
      </w:r>
      <w:r w:rsidRPr="00373661">
        <w:rPr>
          <w:rFonts w:ascii="Arial" w:eastAsia="Times New Roman" w:hAnsi="Arial" w:cs="Arial"/>
          <w:b/>
          <w:bCs/>
          <w:color w:val="1D2129"/>
          <w:sz w:val="18"/>
          <w:szCs w:val="18"/>
          <w:vertAlign w:val="subscript"/>
        </w:rPr>
        <w:t>N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≠ 0 </w:t>
      </w:r>
    </w:p>
    <w:p w14:paraId="75B6CE55" w14:textId="77777777" w:rsidR="00373661" w:rsidRPr="00373661" w:rsidRDefault="00373661" w:rsidP="00373661">
      <w:pPr>
        <w:outlineLvl w:val="2"/>
        <w:rPr>
          <w:rFonts w:ascii="Arial" w:eastAsia="Times New Roman" w:hAnsi="Arial" w:cs="Arial"/>
          <w:b/>
          <w:bCs/>
          <w:color w:val="1D2129"/>
          <w:sz w:val="20"/>
          <w:szCs w:val="20"/>
        </w:rPr>
      </w:pPr>
      <w:r w:rsidRPr="00373661">
        <w:rPr>
          <w:rFonts w:ascii="Arial" w:eastAsia="Times New Roman" w:hAnsi="Arial" w:cs="Arial"/>
          <w:b/>
          <w:bCs/>
          <w:color w:val="1D2129"/>
          <w:sz w:val="20"/>
          <w:szCs w:val="20"/>
        </w:rPr>
        <w:t>Explanation of Sample</w:t>
      </w:r>
    </w:p>
    <w:p w14:paraId="01169063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In the first case, the polynomial is 1 * x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1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 + 1 * x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0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 xml:space="preserve">. With the order of operations reversed, this is evaluated as (1 * </w:t>
      </w:r>
      <w:proofErr w:type="gramStart"/>
      <w:r w:rsidRPr="00373661">
        <w:rPr>
          <w:rFonts w:ascii="Arial" w:eastAsia="Times New Roman" w:hAnsi="Arial" w:cs="Arial"/>
          <w:color w:val="1D2129"/>
          <w:sz w:val="18"/>
          <w:szCs w:val="18"/>
        </w:rPr>
        <w:t>x)</w:t>
      </w:r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(</w:t>
      </w:r>
      <w:proofErr w:type="gramEnd"/>
      <w:r w:rsidRPr="00373661">
        <w:rPr>
          <w:rFonts w:ascii="Arial" w:eastAsia="Times New Roman" w:hAnsi="Arial" w:cs="Arial"/>
          <w:color w:val="1D2129"/>
          <w:sz w:val="18"/>
          <w:szCs w:val="18"/>
          <w:vertAlign w:val="superscript"/>
        </w:rPr>
        <w:t>((1 + 1) * x)0)</w:t>
      </w:r>
      <w:r w:rsidRPr="00373661">
        <w:rPr>
          <w:rFonts w:ascii="Arial" w:eastAsia="Times New Roman" w:hAnsi="Arial" w:cs="Arial"/>
          <w:color w:val="1D2129"/>
          <w:sz w:val="18"/>
          <w:szCs w:val="18"/>
        </w:rPr>
        <w:t>, which is equal to 0 only when x = 0.</w:t>
      </w:r>
    </w:p>
    <w:p w14:paraId="59ADE308" w14:textId="77777777" w:rsidR="00373661" w:rsidRPr="00373661" w:rsidRDefault="00373661" w:rsidP="00373661">
      <w:pPr>
        <w:spacing w:before="240" w:after="240"/>
        <w:rPr>
          <w:rFonts w:ascii="Arial" w:eastAsia="Times New Roman" w:hAnsi="Arial" w:cs="Arial"/>
          <w:color w:val="1D2129"/>
          <w:sz w:val="18"/>
          <w:szCs w:val="18"/>
        </w:rPr>
      </w:pPr>
      <w:r w:rsidRPr="00373661">
        <w:rPr>
          <w:rFonts w:ascii="Arial" w:eastAsia="Times New Roman" w:hAnsi="Arial" w:cs="Arial"/>
          <w:color w:val="1D2129"/>
          <w:sz w:val="18"/>
          <w:szCs w:val="18"/>
        </w:rPr>
        <w:t>In the second case, the polynomial does not evaluate to 0 for any real value x.</w:t>
      </w:r>
    </w:p>
    <w:p w14:paraId="73990788" w14:textId="77777777" w:rsidR="00E26288" w:rsidRDefault="00373661">
      <w:bookmarkStart w:id="0" w:name="_GoBack"/>
      <w:bookmarkEnd w:id="0"/>
    </w:p>
    <w:sectPr w:rsidR="00E26288" w:rsidSect="00D7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61"/>
    <w:rsid w:val="00373661"/>
    <w:rsid w:val="00D77D89"/>
    <w:rsid w:val="00F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C3B1C"/>
  <w14:defaultImageDpi w14:val="32767"/>
  <w15:chartTrackingRefBased/>
  <w15:docId w15:val="{6FCD0CD4-D93D-F74E-9976-8BC57E1E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6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36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36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73661"/>
  </w:style>
  <w:style w:type="character" w:styleId="Strong">
    <w:name w:val="Strong"/>
    <w:basedOn w:val="DefaultParagraphFont"/>
    <w:uiPriority w:val="22"/>
    <w:qFormat/>
    <w:rsid w:val="00373661"/>
    <w:rPr>
      <w:b/>
      <w:bCs/>
    </w:rPr>
  </w:style>
  <w:style w:type="character" w:styleId="Emphasis">
    <w:name w:val="Emphasis"/>
    <w:basedOn w:val="DefaultParagraphFont"/>
    <w:uiPriority w:val="20"/>
    <w:qFormat/>
    <w:rsid w:val="003736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Bozbey</dc:creator>
  <cp:keywords/>
  <dc:description/>
  <cp:lastModifiedBy>Beyza Bozbey</cp:lastModifiedBy>
  <cp:revision>1</cp:revision>
  <dcterms:created xsi:type="dcterms:W3CDTF">2018-07-07T05:33:00Z</dcterms:created>
  <dcterms:modified xsi:type="dcterms:W3CDTF">2018-07-07T05:33:00Z</dcterms:modified>
</cp:coreProperties>
</file>