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E0E4C45" w14:textId="0B74F485" w:rsidR="00DA5109" w:rsidRPr="00676BE8" w:rsidRDefault="00DA5109" w:rsidP="004F5135">
      <w:pPr>
        <w:pStyle w:val="Heading1"/>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Health Connect REST API Documentation</w:t>
      </w:r>
    </w:p>
    <w:p w14:paraId="3590EF60"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 xml:space="preserve">Introduction </w:t>
      </w:r>
    </w:p>
    <w:p w14:paraId="318CE6CA" w14:textId="77777777" w:rsidR="00DA5109" w:rsidRPr="00676BE8" w:rsidRDefault="00DA5109" w:rsidP="004F5135">
      <w:pPr>
        <w:spacing w:line="276" w:lineRule="auto"/>
        <w:rPr>
          <w:rFonts w:cstheme="minorHAnsi"/>
          <w:color w:val="000000" w:themeColor="text1"/>
          <w:sz w:val="24"/>
          <w:szCs w:val="24"/>
        </w:rPr>
      </w:pPr>
      <w:r w:rsidRPr="00676BE8">
        <w:rPr>
          <w:rFonts w:cstheme="minorHAnsi"/>
          <w:color w:val="000000" w:themeColor="text1"/>
          <w:sz w:val="24"/>
          <w:szCs w:val="24"/>
        </w:rPr>
        <w:t>The Next app API is a RESTful API built using Django REST Framework. It serves as the backend for Next app providing a scalable and modular system for handling data, authentication, and business logic.</w:t>
      </w:r>
    </w:p>
    <w:p w14:paraId="5B6DDC9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Technologies Used</w:t>
      </w:r>
    </w:p>
    <w:p w14:paraId="3378BE85"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Python</w:t>
      </w:r>
    </w:p>
    <w:p w14:paraId="3A31D101"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Django</w:t>
      </w:r>
    </w:p>
    <w:p w14:paraId="242BE14A" w14:textId="304651EA"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Django REST API (DRF)</w:t>
      </w:r>
    </w:p>
    <w:p w14:paraId="14C15501" w14:textId="7ADBC457"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Message Central OTP verification</w:t>
      </w:r>
    </w:p>
    <w:p w14:paraId="5C08405B" w14:textId="68EE96B4"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Razor pay payment gateway</w:t>
      </w:r>
    </w:p>
    <w:p w14:paraId="24185BF2" w14:textId="00A57897" w:rsidR="00732B9A" w:rsidRPr="00676BE8" w:rsidRDefault="00732B9A"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Postgres DB</w:t>
      </w:r>
    </w:p>
    <w:p w14:paraId="5B4C3E0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Flow</w:t>
      </w:r>
    </w:p>
    <w:p w14:paraId="16F5181F"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The API implements token-based authentication with OTP verification for both users and partners.</w:t>
      </w:r>
    </w:p>
    <w:p w14:paraId="53AB14DC" w14:textId="77777777" w:rsidR="00DA5109" w:rsidRPr="00676BE8" w:rsidRDefault="00DA5109" w:rsidP="004F5135">
      <w:pPr>
        <w:pStyle w:val="Heading3"/>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Process</w:t>
      </w:r>
    </w:p>
    <w:p w14:paraId="654C0D38"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Registration or login request (phone number provided)</w:t>
      </w:r>
    </w:p>
    <w:p w14:paraId="31A3FA42"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sent to user/partner phone</w:t>
      </w:r>
    </w:p>
    <w:p w14:paraId="7AC47271"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verification</w:t>
      </w:r>
    </w:p>
    <w:p w14:paraId="5D67494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issuance (access + refresh tokens)</w:t>
      </w:r>
    </w:p>
    <w:p w14:paraId="5E739FF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usage for API access</w:t>
      </w:r>
    </w:p>
    <w:p w14:paraId="61DABFD8" w14:textId="61BA4838" w:rsidR="004F5135"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API Routes</w:t>
      </w:r>
    </w:p>
    <w:p w14:paraId="3859B44A" w14:textId="7471A69D" w:rsidR="0038076A" w:rsidRPr="00676BE8" w:rsidRDefault="0038076A" w:rsidP="0038076A">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 Routes</w:t>
      </w:r>
      <w:r w:rsidR="005335DD" w:rsidRPr="00676BE8">
        <w:rPr>
          <w:rFonts w:asciiTheme="minorHAnsi" w:hAnsiTheme="minorHAnsi" w:cstheme="minorHAnsi"/>
          <w:color w:val="000000" w:themeColor="text1"/>
          <w:sz w:val="27"/>
          <w:szCs w:val="27"/>
        </w:rPr>
        <w:t xml:space="preserve"> (Partner and User)</w:t>
      </w:r>
    </w:p>
    <w:p w14:paraId="09417E92" w14:textId="20AC2BCA" w:rsidR="0038076A" w:rsidRPr="00676BE8" w:rsidRDefault="005335DD" w:rsidP="0038076A">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Registration end points </w:t>
      </w:r>
    </w:p>
    <w:p w14:paraId="47284744" w14:textId="60AFE32D" w:rsidR="005335DD" w:rsidRPr="00676BE8" w:rsidRDefault="005335DD" w:rsidP="005335DD">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auth/register/user/</w:t>
      </w:r>
    </w:p>
    <w:p w14:paraId="56AB2224" w14:textId="5EFD2376" w:rsidR="005335DD" w:rsidRPr="00676BE8" w:rsidRDefault="005335DD" w:rsidP="005335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register a user where it will take phone number, email and full name to give out OTP and a verification </w:t>
      </w:r>
      <w:proofErr w:type="gramStart"/>
      <w:r w:rsidRPr="00676BE8">
        <w:rPr>
          <w:rFonts w:asciiTheme="minorHAnsi" w:hAnsiTheme="minorHAnsi" w:cstheme="minorHAnsi"/>
          <w:b w:val="0"/>
          <w:color w:val="000000" w:themeColor="text1"/>
          <w:sz w:val="24"/>
          <w:szCs w:val="24"/>
        </w:rPr>
        <w:t>id</w:t>
      </w:r>
      <w:r w:rsidR="00034B72" w:rsidRPr="00676BE8">
        <w:rPr>
          <w:rFonts w:asciiTheme="minorHAnsi" w:hAnsiTheme="minorHAnsi" w:cstheme="minorHAnsi"/>
          <w:b w:val="0"/>
          <w:color w:val="000000" w:themeColor="text1"/>
          <w:sz w:val="24"/>
          <w:szCs w:val="24"/>
        </w:rPr>
        <w:t>(</w:t>
      </w:r>
      <w:proofErr w:type="gramEnd"/>
      <w:r w:rsidR="00034B72" w:rsidRPr="00676BE8">
        <w:rPr>
          <w:rFonts w:asciiTheme="minorHAnsi" w:hAnsiTheme="minorHAnsi" w:cstheme="minorHAnsi"/>
          <w:b w:val="0"/>
          <w:color w:val="000000" w:themeColor="text1"/>
          <w:sz w:val="24"/>
          <w:szCs w:val="24"/>
        </w:rPr>
        <w:t>part of OTP verification)</w:t>
      </w:r>
      <w:r w:rsidRPr="00676BE8">
        <w:rPr>
          <w:rFonts w:asciiTheme="minorHAnsi" w:hAnsiTheme="minorHAnsi" w:cstheme="minorHAnsi"/>
          <w:b w:val="0"/>
          <w:color w:val="000000" w:themeColor="text1"/>
          <w:sz w:val="24"/>
          <w:szCs w:val="24"/>
        </w:rPr>
        <w:t xml:space="preserve"> which needs to </w:t>
      </w:r>
      <w:r w:rsidRPr="00676BE8">
        <w:rPr>
          <w:rFonts w:asciiTheme="minorHAnsi" w:hAnsiTheme="minorHAnsi" w:cstheme="minorHAnsi"/>
          <w:b w:val="0"/>
          <w:color w:val="000000" w:themeColor="text1"/>
          <w:sz w:val="24"/>
          <w:szCs w:val="24"/>
        </w:rPr>
        <w:lastRenderedPageBreak/>
        <w:t xml:space="preserve">be used in the route auth/verify/user. There is max retry count of 3 every minute. Full name and email </w:t>
      </w:r>
      <w:proofErr w:type="gramStart"/>
      <w:r w:rsidR="000B2D1F" w:rsidRPr="00676BE8">
        <w:rPr>
          <w:rFonts w:asciiTheme="minorHAnsi" w:hAnsiTheme="minorHAnsi" w:cstheme="minorHAnsi"/>
          <w:b w:val="0"/>
          <w:color w:val="000000" w:themeColor="text1"/>
          <w:sz w:val="24"/>
          <w:szCs w:val="24"/>
        </w:rPr>
        <w:t>is</w:t>
      </w:r>
      <w:proofErr w:type="gramEnd"/>
      <w:r w:rsidR="000B2D1F" w:rsidRPr="00676BE8">
        <w:rPr>
          <w:rFonts w:asciiTheme="minorHAnsi" w:hAnsiTheme="minorHAnsi" w:cstheme="minorHAnsi"/>
          <w:b w:val="0"/>
          <w:color w:val="000000" w:themeColor="text1"/>
          <w:sz w:val="24"/>
          <w:szCs w:val="24"/>
        </w:rPr>
        <w:t xml:space="preserve"> stored in cache so it can be accessed by auth/verify/user to add to db.</w:t>
      </w:r>
    </w:p>
    <w:p w14:paraId="0CA6F62A" w14:textId="16C341D8" w:rsidR="000B2D1F" w:rsidRPr="00676BE8" w:rsidRDefault="000B2D1F" w:rsidP="000B2D1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auth/verify/user/</w:t>
      </w:r>
    </w:p>
    <w:p w14:paraId="2F7600D4" w14:textId="36A1B215" w:rsidR="00034B72"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w:t>
      </w:r>
      <w:r w:rsidR="0044429F" w:rsidRPr="00676BE8">
        <w:rPr>
          <w:rFonts w:asciiTheme="minorHAnsi" w:hAnsiTheme="minorHAnsi" w:cstheme="minorHAnsi"/>
          <w:b w:val="0"/>
          <w:color w:val="000000" w:themeColor="text1"/>
          <w:sz w:val="24"/>
          <w:szCs w:val="24"/>
        </w:rPr>
        <w:t xml:space="preserve">’s OTP </w:t>
      </w:r>
      <w:r w:rsidR="00034B72" w:rsidRPr="00676BE8">
        <w:rPr>
          <w:rFonts w:asciiTheme="minorHAnsi" w:hAnsiTheme="minorHAnsi" w:cstheme="minorHAnsi"/>
          <w:b w:val="0"/>
          <w:color w:val="000000" w:themeColor="text1"/>
          <w:sz w:val="24"/>
          <w:szCs w:val="24"/>
        </w:rPr>
        <w:t>and verification ID</w:t>
      </w:r>
      <w:r w:rsidRPr="00676BE8">
        <w:rPr>
          <w:rFonts w:asciiTheme="minorHAnsi" w:hAnsiTheme="minorHAnsi" w:cstheme="minorHAnsi"/>
          <w:b w:val="0"/>
          <w:color w:val="000000" w:themeColor="text1"/>
          <w:sz w:val="24"/>
          <w:szCs w:val="24"/>
        </w:rPr>
        <w:t xml:space="preserve"> </w:t>
      </w:r>
      <w:r w:rsidR="00034B72" w:rsidRPr="00676BE8">
        <w:rPr>
          <w:rFonts w:asciiTheme="minorHAnsi" w:hAnsiTheme="minorHAnsi" w:cstheme="minorHAnsi"/>
          <w:b w:val="0"/>
          <w:color w:val="000000" w:themeColor="text1"/>
          <w:sz w:val="24"/>
          <w:szCs w:val="24"/>
        </w:rPr>
        <w:t>and they are verified by Message central service If verification is ok then email and full name is taken from cache and a user object is created then the cache is cleared. The user will receive their appropriate JWT access and refresh tokens</w:t>
      </w:r>
      <w:r w:rsidR="0052453C" w:rsidRPr="00676BE8">
        <w:rPr>
          <w:rFonts w:asciiTheme="minorHAnsi" w:hAnsiTheme="minorHAnsi" w:cstheme="minorHAnsi"/>
          <w:b w:val="0"/>
          <w:color w:val="000000" w:themeColor="text1"/>
          <w:sz w:val="24"/>
          <w:szCs w:val="24"/>
        </w:rPr>
        <w:t>.</w:t>
      </w:r>
    </w:p>
    <w:p w14:paraId="5D0A8899" w14:textId="524E1D15" w:rsidR="00034B72" w:rsidRPr="00676BE8" w:rsidRDefault="00034B72" w:rsidP="00034B72">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auth/register/partner/</w:t>
      </w:r>
    </w:p>
    <w:p w14:paraId="7BA43B7D" w14:textId="1F2E5CB6"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register a partner where it will take phone number, email, education. Experience, medical certificate and full name to give out OTP and a verification </w:t>
      </w:r>
      <w:proofErr w:type="gramStart"/>
      <w:r w:rsidRPr="00676BE8">
        <w:rPr>
          <w:rFonts w:asciiTheme="minorHAnsi" w:hAnsiTheme="minorHAnsi" w:cstheme="minorHAnsi"/>
          <w:b w:val="0"/>
          <w:color w:val="000000" w:themeColor="text1"/>
          <w:sz w:val="24"/>
          <w:szCs w:val="24"/>
        </w:rPr>
        <w:t>id(</w:t>
      </w:r>
      <w:proofErr w:type="gramEnd"/>
      <w:r w:rsidRPr="00676BE8">
        <w:rPr>
          <w:rFonts w:asciiTheme="minorHAnsi" w:hAnsiTheme="minorHAnsi" w:cstheme="minorHAnsi"/>
          <w:b w:val="0"/>
          <w:color w:val="000000" w:themeColor="text1"/>
          <w:sz w:val="24"/>
          <w:szCs w:val="24"/>
        </w:rPr>
        <w:t>part of OTP verification) which needs to be used in the route auth/verify/user. There is max retry count of 3 every minute. Full name and email and others are stored in cache so it can be accessed by auth/verify/user to add to db.</w:t>
      </w:r>
    </w:p>
    <w:p w14:paraId="6A1928A3" w14:textId="670FECA1" w:rsidR="0052453C" w:rsidRPr="00676BE8" w:rsidRDefault="0052453C" w:rsidP="0052453C">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 auth/verify/partner/</w:t>
      </w:r>
    </w:p>
    <w:p w14:paraId="6238E4EE" w14:textId="347970FB"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partner’s OTP and verification ID and they are verified by Message central service If verification is ok then email and full name and others are taken from cache and a user and its partner object is created then the cache is cleared.  If </w:t>
      </w:r>
      <w:proofErr w:type="spellStart"/>
      <w:proofErr w:type="gramStart"/>
      <w:r w:rsidRPr="00676BE8">
        <w:rPr>
          <w:rFonts w:asciiTheme="minorHAnsi" w:hAnsiTheme="minorHAnsi" w:cstheme="minorHAnsi"/>
          <w:b w:val="0"/>
          <w:color w:val="000000" w:themeColor="text1"/>
          <w:sz w:val="24"/>
          <w:szCs w:val="24"/>
        </w:rPr>
        <w:t>a</w:t>
      </w:r>
      <w:proofErr w:type="spellEnd"/>
      <w:proofErr w:type="gramEnd"/>
      <w:r w:rsidRPr="00676BE8">
        <w:rPr>
          <w:rFonts w:asciiTheme="minorHAnsi" w:hAnsiTheme="minorHAnsi" w:cstheme="minorHAnsi"/>
          <w:b w:val="0"/>
          <w:color w:val="000000" w:themeColor="text1"/>
          <w:sz w:val="24"/>
          <w:szCs w:val="24"/>
        </w:rPr>
        <w:t xml:space="preserve"> already registered user registers as partner then the user’s partner object is created. The user will receive their appropriate JWT access and refresh tokens for partner views.</w:t>
      </w:r>
    </w:p>
    <w:p w14:paraId="7C3E6A4B" w14:textId="47DAC9A1" w:rsidR="000B2D1F"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p>
    <w:p w14:paraId="4AEE1BD8" w14:textId="33334547" w:rsidR="00D2611E" w:rsidRPr="00676BE8" w:rsidRDefault="00D2611E" w:rsidP="00D2611E">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Login</w:t>
      </w:r>
      <w:r w:rsidRPr="00676BE8">
        <w:rPr>
          <w:rFonts w:asciiTheme="minorHAnsi" w:hAnsiTheme="minorHAnsi" w:cstheme="minorHAnsi"/>
          <w:color w:val="000000" w:themeColor="text1"/>
          <w:sz w:val="27"/>
          <w:szCs w:val="27"/>
        </w:rPr>
        <w:t xml:space="preserve"> end points </w:t>
      </w:r>
    </w:p>
    <w:p w14:paraId="26B5C8F9" w14:textId="64C281EC"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w:t>
      </w:r>
      <w:r w:rsidRPr="00676BE8">
        <w:rPr>
          <w:rFonts w:asciiTheme="minorHAnsi" w:hAnsiTheme="minorHAnsi" w:cstheme="minorHAnsi"/>
          <w:color w:val="000000" w:themeColor="text1"/>
          <w:sz w:val="27"/>
          <w:szCs w:val="27"/>
        </w:rPr>
        <w:t>login</w:t>
      </w:r>
      <w:r w:rsidRPr="00676BE8">
        <w:rPr>
          <w:rFonts w:asciiTheme="minorHAnsi" w:hAnsiTheme="minorHAnsi" w:cstheme="minorHAnsi"/>
          <w:color w:val="000000" w:themeColor="text1"/>
          <w:sz w:val="27"/>
          <w:szCs w:val="27"/>
        </w:rPr>
        <w:t>/user/</w:t>
      </w:r>
    </w:p>
    <w:p w14:paraId="5D56C287" w14:textId="70CEC951" w:rsidR="005335DD"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for sending OTP and verification id so they can login to the app. Phone number is taken here. Max retry of 3 is set and phone number and verification is stored in cache </w:t>
      </w:r>
      <w:r w:rsidRPr="00676BE8">
        <w:rPr>
          <w:rFonts w:asciiTheme="minorHAnsi" w:hAnsiTheme="minorHAnsi" w:cstheme="minorHAnsi"/>
          <w:b w:val="0"/>
          <w:color w:val="000000" w:themeColor="text1"/>
          <w:sz w:val="24"/>
          <w:szCs w:val="24"/>
        </w:rPr>
        <w:t>so it can be accessed by auth/verify/</w:t>
      </w:r>
      <w:r w:rsidRPr="00676BE8">
        <w:rPr>
          <w:rFonts w:asciiTheme="minorHAnsi" w:hAnsiTheme="minorHAnsi" w:cstheme="minorHAnsi"/>
          <w:b w:val="0"/>
          <w:color w:val="000000" w:themeColor="text1"/>
          <w:sz w:val="24"/>
          <w:szCs w:val="24"/>
        </w:rPr>
        <w:t>login/</w:t>
      </w:r>
      <w:r w:rsidRPr="00676BE8">
        <w:rPr>
          <w:rFonts w:asciiTheme="minorHAnsi" w:hAnsiTheme="minorHAnsi" w:cstheme="minorHAnsi"/>
          <w:b w:val="0"/>
          <w:color w:val="000000" w:themeColor="text1"/>
          <w:sz w:val="24"/>
          <w:szCs w:val="24"/>
        </w:rPr>
        <w:t>user</w:t>
      </w:r>
      <w:r w:rsidRPr="00676BE8">
        <w:rPr>
          <w:rFonts w:asciiTheme="minorHAnsi" w:hAnsiTheme="minorHAnsi" w:cstheme="minorHAnsi"/>
          <w:b w:val="0"/>
          <w:color w:val="000000" w:themeColor="text1"/>
          <w:sz w:val="24"/>
          <w:szCs w:val="24"/>
        </w:rPr>
        <w:t xml:space="preserve"> to verify and login.</w:t>
      </w:r>
    </w:p>
    <w:p w14:paraId="480E215D" w14:textId="6122B51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B8A1810"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71CDD4CD" w14:textId="291D360D"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lastRenderedPageBreak/>
        <w:t>auth/</w:t>
      </w:r>
      <w:r w:rsidRPr="00676BE8">
        <w:rPr>
          <w:rFonts w:asciiTheme="minorHAnsi" w:hAnsiTheme="minorHAnsi" w:cstheme="minorHAnsi"/>
          <w:color w:val="000000" w:themeColor="text1"/>
          <w:sz w:val="27"/>
          <w:szCs w:val="27"/>
        </w:rPr>
        <w:t>verify/</w:t>
      </w:r>
      <w:r w:rsidRPr="00676BE8">
        <w:rPr>
          <w:rFonts w:asciiTheme="minorHAnsi" w:hAnsiTheme="minorHAnsi" w:cstheme="minorHAnsi"/>
          <w:color w:val="000000" w:themeColor="text1"/>
          <w:sz w:val="27"/>
          <w:szCs w:val="27"/>
        </w:rPr>
        <w:t>login/user/</w:t>
      </w:r>
    </w:p>
    <w:p w14:paraId="3275F1E6" w14:textId="4669E436"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user’s OTP and verification ID and they are verified by Message central service</w:t>
      </w:r>
      <w:r w:rsidRPr="00676BE8">
        <w:rPr>
          <w:rFonts w:asciiTheme="minorHAnsi" w:hAnsiTheme="minorHAnsi" w:cstheme="minorHAnsi"/>
          <w:b w:val="0"/>
          <w:color w:val="000000" w:themeColor="text1"/>
          <w:sz w:val="24"/>
          <w:szCs w:val="24"/>
        </w:rPr>
        <w:t xml:space="preserve"> and </w:t>
      </w:r>
      <w:r w:rsidRPr="00676BE8">
        <w:rPr>
          <w:rFonts w:asciiTheme="minorHAnsi" w:hAnsiTheme="minorHAnsi" w:cstheme="minorHAnsi"/>
          <w:b w:val="0"/>
          <w:color w:val="000000" w:themeColor="text1"/>
          <w:sz w:val="24"/>
          <w:szCs w:val="24"/>
        </w:rPr>
        <w:t>user will receive their appropriate JWT access and refresh tokens</w:t>
      </w:r>
      <w:r w:rsidRPr="00676BE8">
        <w:rPr>
          <w:rFonts w:asciiTheme="minorHAnsi" w:hAnsiTheme="minorHAnsi" w:cstheme="minorHAnsi"/>
          <w:b w:val="0"/>
          <w:color w:val="000000" w:themeColor="text1"/>
          <w:sz w:val="24"/>
          <w:szCs w:val="24"/>
        </w:rPr>
        <w:t>.</w:t>
      </w:r>
    </w:p>
    <w:p w14:paraId="6764D171"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73A2BCC" w14:textId="05C24AAA"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auth/login/</w:t>
      </w:r>
      <w:r w:rsidRPr="00676BE8">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p>
    <w:p w14:paraId="60FB28AF" w14:textId="192A2EAD" w:rsidR="00DF0458" w:rsidRPr="00676BE8" w:rsidRDefault="00DF0458" w:rsidP="005B4D44">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for sending OTP and verification id so they can login to the app. Phone number is taken here. Max retry of 3 is set and phone number and verification is stored in cache so it can be accessed by auth/verify/login/user to verify and login.</w:t>
      </w:r>
    </w:p>
    <w:p w14:paraId="024D4F5C" w14:textId="77777777" w:rsidR="005B4D44" w:rsidRPr="00676BE8" w:rsidRDefault="005B4D44" w:rsidP="005B4D44">
      <w:pPr>
        <w:pStyle w:val="Heading2"/>
        <w:spacing w:line="276" w:lineRule="auto"/>
        <w:ind w:left="720"/>
        <w:rPr>
          <w:rFonts w:asciiTheme="minorHAnsi" w:hAnsiTheme="minorHAnsi" w:cstheme="minorHAnsi"/>
          <w:b w:val="0"/>
          <w:color w:val="000000" w:themeColor="text1"/>
          <w:sz w:val="24"/>
          <w:szCs w:val="24"/>
        </w:rPr>
      </w:pPr>
    </w:p>
    <w:p w14:paraId="1E54A023" w14:textId="7C8D7D03"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auth/verify/login/</w:t>
      </w:r>
      <w:r w:rsidRPr="00676BE8">
        <w:rPr>
          <w:rFonts w:asciiTheme="minorHAnsi" w:hAnsiTheme="minorHAnsi" w:cstheme="minorHAnsi"/>
          <w:color w:val="000000" w:themeColor="text1"/>
          <w:sz w:val="27"/>
          <w:szCs w:val="27"/>
        </w:rPr>
        <w:t>partn</w:t>
      </w:r>
      <w:bookmarkStart w:id="0" w:name="_GoBack"/>
      <w:bookmarkEnd w:id="0"/>
      <w:r w:rsidRPr="00676BE8">
        <w:rPr>
          <w:rFonts w:asciiTheme="minorHAnsi" w:hAnsiTheme="minorHAnsi" w:cstheme="minorHAnsi"/>
          <w:color w:val="000000" w:themeColor="text1"/>
          <w:sz w:val="27"/>
          <w:szCs w:val="27"/>
        </w:rPr>
        <w:t>er</w:t>
      </w:r>
      <w:r w:rsidRPr="00676BE8">
        <w:rPr>
          <w:rFonts w:asciiTheme="minorHAnsi" w:hAnsiTheme="minorHAnsi" w:cstheme="minorHAnsi"/>
          <w:color w:val="000000" w:themeColor="text1"/>
          <w:sz w:val="27"/>
          <w:szCs w:val="27"/>
        </w:rPr>
        <w:t>/</w:t>
      </w:r>
    </w:p>
    <w:p w14:paraId="2F901B09" w14:textId="150BB54D"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w:t>
      </w:r>
      <w:r w:rsidR="005B4D44" w:rsidRPr="00676BE8">
        <w:rPr>
          <w:rFonts w:asciiTheme="minorHAnsi" w:hAnsiTheme="minorHAnsi" w:cstheme="minorHAnsi"/>
          <w:b w:val="0"/>
          <w:color w:val="000000" w:themeColor="text1"/>
          <w:sz w:val="24"/>
          <w:szCs w:val="24"/>
        </w:rPr>
        <w:t>partner</w:t>
      </w:r>
      <w:r w:rsidRPr="00676BE8">
        <w:rPr>
          <w:rFonts w:asciiTheme="minorHAnsi" w:hAnsiTheme="minorHAnsi" w:cstheme="minorHAnsi"/>
          <w:b w:val="0"/>
          <w:color w:val="000000" w:themeColor="text1"/>
          <w:sz w:val="24"/>
          <w:szCs w:val="24"/>
        </w:rPr>
        <w:t>’s OTP and verification ID and they are verified by Message central service and user will receive their appropriate JWT access and refresh tokens.</w:t>
      </w:r>
    </w:p>
    <w:p w14:paraId="7D370EEE" w14:textId="77777777" w:rsidR="00BB12AF" w:rsidRPr="00676BE8" w:rsidRDefault="00BB12AF" w:rsidP="00DF0458">
      <w:pPr>
        <w:pStyle w:val="Heading2"/>
        <w:spacing w:line="276" w:lineRule="auto"/>
        <w:ind w:left="720"/>
        <w:rPr>
          <w:rFonts w:asciiTheme="minorHAnsi" w:hAnsiTheme="minorHAnsi" w:cstheme="minorHAnsi"/>
          <w:b w:val="0"/>
          <w:color w:val="000000" w:themeColor="text1"/>
          <w:sz w:val="24"/>
          <w:szCs w:val="24"/>
        </w:rPr>
      </w:pPr>
    </w:p>
    <w:p w14:paraId="5D4BCE94" w14:textId="4040ED44"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JWT Token</w:t>
      </w:r>
      <w:r w:rsidRPr="00676BE8">
        <w:rPr>
          <w:rFonts w:asciiTheme="minorHAnsi" w:hAnsiTheme="minorHAnsi" w:cstheme="minorHAnsi"/>
          <w:color w:val="000000" w:themeColor="text1"/>
          <w:sz w:val="27"/>
          <w:szCs w:val="27"/>
        </w:rPr>
        <w:t xml:space="preserve"> end points </w:t>
      </w:r>
    </w:p>
    <w:p w14:paraId="0FC6194C" w14:textId="26A8449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w:t>
      </w:r>
      <w:r w:rsidRPr="00676BE8">
        <w:rPr>
          <w:rFonts w:asciiTheme="minorHAnsi" w:hAnsiTheme="minorHAnsi" w:cstheme="minorHAnsi"/>
          <w:color w:val="000000" w:themeColor="text1"/>
          <w:sz w:val="27"/>
          <w:szCs w:val="27"/>
        </w:rPr>
        <w:t>token</w:t>
      </w:r>
      <w:r w:rsidRPr="00676BE8">
        <w:rPr>
          <w:rFonts w:asciiTheme="minorHAnsi" w:hAnsiTheme="minorHAnsi" w:cstheme="minorHAnsi"/>
          <w:color w:val="000000" w:themeColor="text1"/>
          <w:sz w:val="27"/>
          <w:szCs w:val="27"/>
        </w:rPr>
        <w:t>/</w:t>
      </w:r>
      <w:r w:rsidRPr="00676BE8">
        <w:rPr>
          <w:rFonts w:asciiTheme="minorHAnsi" w:hAnsiTheme="minorHAnsi" w:cstheme="minorHAnsi"/>
          <w:color w:val="000000" w:themeColor="text1"/>
          <w:sz w:val="27"/>
          <w:szCs w:val="27"/>
        </w:rPr>
        <w:t>refresh/</w:t>
      </w:r>
    </w:p>
    <w:p w14:paraId="3DC52232" w14:textId="50026CBA"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create access tokens for auth by providing refresh if expired. This app needs access token in header to access each protected </w:t>
      </w:r>
      <w:proofErr w:type="gramStart"/>
      <w:r w:rsidRPr="00676BE8">
        <w:rPr>
          <w:rFonts w:asciiTheme="minorHAnsi" w:hAnsiTheme="minorHAnsi" w:cstheme="minorHAnsi"/>
          <w:b w:val="0"/>
          <w:color w:val="000000" w:themeColor="text1"/>
          <w:sz w:val="24"/>
          <w:szCs w:val="24"/>
        </w:rPr>
        <w:t>routes</w:t>
      </w:r>
      <w:proofErr w:type="gramEnd"/>
      <w:r w:rsidRPr="00676BE8">
        <w:rPr>
          <w:rFonts w:asciiTheme="minorHAnsi" w:hAnsiTheme="minorHAnsi" w:cstheme="minorHAnsi"/>
          <w:b w:val="0"/>
          <w:color w:val="000000" w:themeColor="text1"/>
          <w:sz w:val="24"/>
          <w:szCs w:val="24"/>
        </w:rPr>
        <w:t>.</w:t>
      </w:r>
    </w:p>
    <w:p w14:paraId="0812000E" w14:textId="3964FCEC"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w:t>
      </w:r>
      <w:r w:rsidRPr="00676BE8">
        <w:rPr>
          <w:rFonts w:asciiTheme="minorHAnsi" w:hAnsiTheme="minorHAnsi" w:cstheme="minorHAnsi"/>
          <w:color w:val="000000" w:themeColor="text1"/>
          <w:sz w:val="27"/>
          <w:szCs w:val="27"/>
        </w:rPr>
        <w:t>token</w:t>
      </w:r>
      <w:r w:rsidRPr="00676BE8">
        <w:rPr>
          <w:rFonts w:asciiTheme="minorHAnsi" w:hAnsiTheme="minorHAnsi" w:cstheme="minorHAnsi"/>
          <w:color w:val="000000" w:themeColor="text1"/>
          <w:sz w:val="27"/>
          <w:szCs w:val="27"/>
        </w:rPr>
        <w:t>/</w:t>
      </w:r>
      <w:r w:rsidRPr="00676BE8">
        <w:rPr>
          <w:rFonts w:asciiTheme="minorHAnsi" w:hAnsiTheme="minorHAnsi" w:cstheme="minorHAnsi"/>
          <w:color w:val="000000" w:themeColor="text1"/>
          <w:sz w:val="27"/>
          <w:szCs w:val="27"/>
        </w:rPr>
        <w:t>verify</w:t>
      </w:r>
      <w:r w:rsidRPr="00676BE8">
        <w:rPr>
          <w:rFonts w:asciiTheme="minorHAnsi" w:hAnsiTheme="minorHAnsi" w:cstheme="minorHAnsi"/>
          <w:color w:val="000000" w:themeColor="text1"/>
          <w:sz w:val="27"/>
          <w:szCs w:val="27"/>
        </w:rPr>
        <w:t>/</w:t>
      </w:r>
    </w:p>
    <w:p w14:paraId="3598BC74" w14:textId="4E29A648"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w:t>
      </w:r>
      <w:r w:rsidRPr="00676BE8">
        <w:rPr>
          <w:rFonts w:asciiTheme="minorHAnsi" w:hAnsiTheme="minorHAnsi" w:cstheme="minorHAnsi"/>
          <w:b w:val="0"/>
          <w:color w:val="000000" w:themeColor="text1"/>
          <w:sz w:val="24"/>
          <w:szCs w:val="24"/>
        </w:rPr>
        <w:t>check</w:t>
      </w:r>
      <w:r w:rsidRPr="00676BE8">
        <w:rPr>
          <w:rFonts w:asciiTheme="minorHAnsi" w:hAnsiTheme="minorHAnsi" w:cstheme="minorHAnsi"/>
          <w:b w:val="0"/>
          <w:color w:val="000000" w:themeColor="text1"/>
          <w:sz w:val="24"/>
          <w:szCs w:val="24"/>
        </w:rPr>
        <w:t xml:space="preserve"> </w:t>
      </w:r>
      <w:r w:rsidRPr="00676BE8">
        <w:rPr>
          <w:rFonts w:asciiTheme="minorHAnsi" w:hAnsiTheme="minorHAnsi" w:cstheme="minorHAnsi"/>
          <w:b w:val="0"/>
          <w:color w:val="000000" w:themeColor="text1"/>
          <w:sz w:val="24"/>
          <w:szCs w:val="24"/>
        </w:rPr>
        <w:t xml:space="preserve">if </w:t>
      </w:r>
      <w:proofErr w:type="gramStart"/>
      <w:r w:rsidRPr="00676BE8">
        <w:rPr>
          <w:rFonts w:asciiTheme="minorHAnsi" w:hAnsiTheme="minorHAnsi" w:cstheme="minorHAnsi"/>
          <w:b w:val="0"/>
          <w:color w:val="000000" w:themeColor="text1"/>
          <w:sz w:val="24"/>
          <w:szCs w:val="24"/>
        </w:rPr>
        <w:t>a</w:t>
      </w:r>
      <w:proofErr w:type="gramEnd"/>
      <w:r w:rsidRPr="00676BE8">
        <w:rPr>
          <w:rFonts w:asciiTheme="minorHAnsi" w:hAnsiTheme="minorHAnsi" w:cstheme="minorHAnsi"/>
          <w:b w:val="0"/>
          <w:color w:val="000000" w:themeColor="text1"/>
          <w:sz w:val="24"/>
          <w:szCs w:val="24"/>
        </w:rPr>
        <w:t xml:space="preserve"> access token has expired so the app can use auth/token/refresh to create another from refresh token</w:t>
      </w:r>
    </w:p>
    <w:p w14:paraId="5975F2C5" w14:textId="3C4ABFA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w:t>
      </w:r>
      <w:r w:rsidRPr="00676BE8">
        <w:rPr>
          <w:rFonts w:asciiTheme="minorHAnsi" w:hAnsiTheme="minorHAnsi" w:cstheme="minorHAnsi"/>
          <w:color w:val="000000" w:themeColor="text1"/>
          <w:sz w:val="27"/>
          <w:szCs w:val="27"/>
        </w:rPr>
        <w:t>logout</w:t>
      </w:r>
      <w:r w:rsidRPr="00676BE8">
        <w:rPr>
          <w:rFonts w:asciiTheme="minorHAnsi" w:hAnsiTheme="minorHAnsi" w:cstheme="minorHAnsi"/>
          <w:color w:val="000000" w:themeColor="text1"/>
          <w:sz w:val="27"/>
          <w:szCs w:val="27"/>
        </w:rPr>
        <w:t>/</w:t>
      </w:r>
    </w:p>
    <w:p w14:paraId="1CEF5219" w14:textId="52075BB2"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w:t>
      </w:r>
      <w:r w:rsidRPr="00676BE8">
        <w:rPr>
          <w:rFonts w:asciiTheme="minorHAnsi" w:hAnsiTheme="minorHAnsi" w:cstheme="minorHAnsi"/>
          <w:b w:val="0"/>
          <w:color w:val="000000" w:themeColor="text1"/>
          <w:sz w:val="24"/>
          <w:szCs w:val="24"/>
        </w:rPr>
        <w:t>to logout for both user and partner. In context of JWT logging out means abandoning both refresh and access by the API consumer (web-</w:t>
      </w:r>
      <w:proofErr w:type="gramStart"/>
      <w:r w:rsidRPr="00676BE8">
        <w:rPr>
          <w:rFonts w:asciiTheme="minorHAnsi" w:hAnsiTheme="minorHAnsi" w:cstheme="minorHAnsi"/>
          <w:b w:val="0"/>
          <w:color w:val="000000" w:themeColor="text1"/>
          <w:sz w:val="24"/>
          <w:szCs w:val="24"/>
        </w:rPr>
        <w:t>app ,</w:t>
      </w:r>
      <w:proofErr w:type="gramEnd"/>
      <w:r w:rsidRPr="00676BE8">
        <w:rPr>
          <w:rFonts w:asciiTheme="minorHAnsi" w:hAnsiTheme="minorHAnsi" w:cstheme="minorHAnsi"/>
          <w:b w:val="0"/>
          <w:color w:val="000000" w:themeColor="text1"/>
          <w:sz w:val="24"/>
          <w:szCs w:val="24"/>
        </w:rPr>
        <w:t xml:space="preserve"> mobile app etc) if stored so the user can’t use it anymore to login. Here a blacklisting </w:t>
      </w:r>
      <w:r w:rsidRPr="00676BE8">
        <w:rPr>
          <w:rFonts w:asciiTheme="minorHAnsi" w:hAnsiTheme="minorHAnsi" w:cstheme="minorHAnsi"/>
          <w:b w:val="0"/>
          <w:color w:val="000000" w:themeColor="text1"/>
          <w:sz w:val="24"/>
          <w:szCs w:val="24"/>
        </w:rPr>
        <w:lastRenderedPageBreak/>
        <w:t xml:space="preserve">mechanism is implemented where if logged out the old refresh token is stored in blacklisted table in database so it can’t be used anymore. </w:t>
      </w:r>
    </w:p>
    <w:p w14:paraId="5940388B" w14:textId="77777777"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p>
    <w:p w14:paraId="34A12337" w14:textId="77777777" w:rsidR="005B4D44" w:rsidRPr="00676BE8" w:rsidRDefault="005B4D44" w:rsidP="00DF0458">
      <w:pPr>
        <w:pStyle w:val="Heading2"/>
        <w:spacing w:line="276" w:lineRule="auto"/>
        <w:ind w:left="720"/>
        <w:rPr>
          <w:rFonts w:asciiTheme="minorHAnsi" w:hAnsiTheme="minorHAnsi" w:cstheme="minorHAnsi"/>
          <w:b w:val="0"/>
          <w:color w:val="000000" w:themeColor="text1"/>
          <w:sz w:val="24"/>
          <w:szCs w:val="24"/>
        </w:rPr>
      </w:pPr>
    </w:p>
    <w:p w14:paraId="7F0EE1B6" w14:textId="2F75CC0F" w:rsidR="005B4D44" w:rsidRPr="00676BE8" w:rsidRDefault="005B4D44" w:rsidP="005B4D44">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 Routes</w:t>
      </w:r>
    </w:p>
    <w:p w14:paraId="57867B38" w14:textId="358E745F" w:rsidR="00DB0C50" w:rsidRPr="00676BE8" w:rsidRDefault="00DB0C50" w:rsidP="00DB0C50">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Common</w:t>
      </w:r>
      <w:r w:rsidRPr="00676BE8">
        <w:rPr>
          <w:rFonts w:asciiTheme="minorHAnsi" w:hAnsiTheme="minorHAnsi" w:cstheme="minorHAnsi"/>
          <w:color w:val="000000" w:themeColor="text1"/>
          <w:sz w:val="27"/>
          <w:szCs w:val="27"/>
        </w:rPr>
        <w:t xml:space="preserve"> end points </w:t>
      </w:r>
    </w:p>
    <w:p w14:paraId="2E9FE5AD" w14:textId="0E6E20A7" w:rsidR="00DB0C50" w:rsidRPr="00676BE8" w:rsidRDefault="00DB0C50" w:rsidP="00DB0C50">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sidRPr="00676BE8">
        <w:rPr>
          <w:rFonts w:asciiTheme="minorHAnsi" w:hAnsiTheme="minorHAnsi" w:cstheme="minorHAnsi"/>
          <w:color w:val="000000" w:themeColor="text1"/>
          <w:sz w:val="27"/>
          <w:szCs w:val="27"/>
        </w:rPr>
        <w:t>/</w:t>
      </w:r>
      <w:r w:rsidRPr="00676BE8">
        <w:rPr>
          <w:rFonts w:asciiTheme="minorHAnsi" w:hAnsiTheme="minorHAnsi" w:cstheme="minorHAnsi"/>
          <w:color w:val="000000" w:themeColor="text1"/>
          <w:sz w:val="27"/>
          <w:szCs w:val="27"/>
        </w:rPr>
        <w:t>home</w:t>
      </w:r>
      <w:r w:rsidRPr="00676BE8">
        <w:rPr>
          <w:rFonts w:asciiTheme="minorHAnsi" w:hAnsiTheme="minorHAnsi" w:cstheme="minorHAnsi"/>
          <w:color w:val="000000" w:themeColor="text1"/>
          <w:sz w:val="27"/>
          <w:szCs w:val="27"/>
        </w:rPr>
        <w:t>/</w:t>
      </w:r>
    </w:p>
    <w:p w14:paraId="473AE8DA" w14:textId="2E6A0206" w:rsidR="00DB0C50" w:rsidRPr="00676BE8" w:rsidRDefault="00DB0C50" w:rsidP="00DB0C50">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Home page route for user to access after logging in</w:t>
      </w:r>
      <w:r w:rsidRPr="00676BE8">
        <w:rPr>
          <w:rFonts w:asciiTheme="minorHAnsi" w:hAnsiTheme="minorHAnsi" w:cstheme="minorHAnsi"/>
          <w:b w:val="0"/>
          <w:color w:val="000000" w:themeColor="text1"/>
          <w:sz w:val="24"/>
          <w:szCs w:val="24"/>
        </w:rPr>
        <w:t>.</w:t>
      </w:r>
      <w:r w:rsidRPr="00676BE8">
        <w:rPr>
          <w:rFonts w:asciiTheme="minorHAnsi" w:hAnsiTheme="minorHAnsi" w:cstheme="minorHAnsi"/>
          <w:b w:val="0"/>
          <w:color w:val="000000" w:themeColor="text1"/>
          <w:sz w:val="24"/>
          <w:szCs w:val="24"/>
        </w:rPr>
        <w:t xml:space="preserve"> This route returns user details.</w:t>
      </w:r>
    </w:p>
    <w:p w14:paraId="4C25BC00" w14:textId="671922EC" w:rsidR="00C30B41" w:rsidRPr="00676BE8" w:rsidRDefault="00C30B41" w:rsidP="00C30B41">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sidRPr="00676BE8">
        <w:rPr>
          <w:rFonts w:asciiTheme="minorHAnsi" w:hAnsiTheme="minorHAnsi" w:cstheme="minorHAnsi"/>
          <w:color w:val="000000" w:themeColor="text1"/>
          <w:sz w:val="27"/>
          <w:szCs w:val="27"/>
        </w:rPr>
        <w:t>services</w:t>
      </w:r>
      <w:r w:rsidRPr="00676BE8">
        <w:rPr>
          <w:rFonts w:asciiTheme="minorHAnsi" w:hAnsiTheme="minorHAnsi" w:cstheme="minorHAnsi"/>
          <w:color w:val="000000" w:themeColor="text1"/>
          <w:sz w:val="27"/>
          <w:szCs w:val="27"/>
        </w:rPr>
        <w:t>/</w:t>
      </w:r>
    </w:p>
    <w:p w14:paraId="5EAA1A26" w14:textId="064DFD02" w:rsidR="00C30B41" w:rsidRPr="00676BE8" w:rsidRDefault="00C30B41" w:rsidP="00C30B41">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the available services </w:t>
      </w:r>
      <w:r w:rsidR="00676BE8" w:rsidRPr="00676BE8">
        <w:rPr>
          <w:rFonts w:asciiTheme="minorHAnsi" w:hAnsiTheme="minorHAnsi" w:cstheme="minorHAnsi"/>
          <w:b w:val="0"/>
          <w:color w:val="000000" w:themeColor="text1"/>
          <w:sz w:val="24"/>
          <w:szCs w:val="24"/>
        </w:rPr>
        <w:t xml:space="preserve">details which are Hospital </w:t>
      </w:r>
      <w:proofErr w:type="gramStart"/>
      <w:r w:rsidR="00676BE8" w:rsidRPr="00676BE8">
        <w:rPr>
          <w:rFonts w:asciiTheme="minorHAnsi" w:hAnsiTheme="minorHAnsi" w:cstheme="minorHAnsi"/>
          <w:b w:val="0"/>
          <w:color w:val="000000" w:themeColor="text1"/>
          <w:sz w:val="24"/>
          <w:szCs w:val="24"/>
        </w:rPr>
        <w:t>care ,</w:t>
      </w:r>
      <w:proofErr w:type="gramEnd"/>
      <w:r w:rsidR="00676BE8" w:rsidRPr="00676BE8">
        <w:rPr>
          <w:rFonts w:asciiTheme="minorHAnsi" w:hAnsiTheme="minorHAnsi" w:cstheme="minorHAnsi"/>
          <w:b w:val="0"/>
          <w:color w:val="000000" w:themeColor="text1"/>
          <w:sz w:val="24"/>
          <w:szCs w:val="24"/>
        </w:rPr>
        <w:t xml:space="preserve"> check-up companion, adult care, </w:t>
      </w:r>
      <w:proofErr w:type="spellStart"/>
      <w:r w:rsidR="00676BE8" w:rsidRPr="00676BE8">
        <w:rPr>
          <w:rFonts w:asciiTheme="minorHAnsi" w:hAnsiTheme="minorHAnsi" w:cstheme="minorHAnsi"/>
          <w:b w:val="0"/>
          <w:color w:val="000000" w:themeColor="text1"/>
          <w:sz w:val="24"/>
          <w:szCs w:val="24"/>
        </w:rPr>
        <w:t>baby sitting</w:t>
      </w:r>
      <w:proofErr w:type="spellEnd"/>
      <w:r w:rsidR="00676BE8" w:rsidRPr="00676BE8">
        <w:rPr>
          <w:rFonts w:asciiTheme="minorHAnsi" w:hAnsiTheme="minorHAnsi" w:cstheme="minorHAnsi"/>
          <w:b w:val="0"/>
          <w:color w:val="000000" w:themeColor="text1"/>
          <w:sz w:val="24"/>
          <w:szCs w:val="24"/>
        </w:rPr>
        <w:t>. This route also gives hourly rate of the above services.</w:t>
      </w:r>
    </w:p>
    <w:p w14:paraId="28BB913B" w14:textId="77777777" w:rsidR="0038076A" w:rsidRPr="00676BE8" w:rsidRDefault="0038076A" w:rsidP="004F5135">
      <w:pPr>
        <w:pStyle w:val="Heading2"/>
        <w:spacing w:line="276" w:lineRule="auto"/>
        <w:rPr>
          <w:rFonts w:asciiTheme="minorHAnsi" w:hAnsiTheme="minorHAnsi" w:cstheme="minorHAnsi"/>
          <w:color w:val="000000" w:themeColor="text1"/>
          <w:sz w:val="27"/>
          <w:szCs w:val="27"/>
        </w:rPr>
      </w:pPr>
    </w:p>
    <w:p w14:paraId="724AF7FE" w14:textId="77777777" w:rsidR="0038076A" w:rsidRPr="00676BE8" w:rsidRDefault="0038076A" w:rsidP="004F5135">
      <w:pPr>
        <w:pStyle w:val="Heading2"/>
        <w:spacing w:line="276" w:lineRule="auto"/>
        <w:rPr>
          <w:rFonts w:asciiTheme="minorHAnsi" w:hAnsiTheme="minorHAnsi" w:cstheme="minorHAnsi"/>
          <w:color w:val="000000" w:themeColor="text1"/>
          <w:sz w:val="27"/>
          <w:szCs w:val="27"/>
        </w:rPr>
      </w:pPr>
    </w:p>
    <w:p w14:paraId="0A30A27B" w14:textId="77777777" w:rsidR="004F5135" w:rsidRPr="00676BE8" w:rsidRDefault="004F5135" w:rsidP="004F5135">
      <w:pPr>
        <w:pStyle w:val="Heading2"/>
        <w:spacing w:line="276" w:lineRule="auto"/>
        <w:rPr>
          <w:color w:val="000000" w:themeColor="text1"/>
        </w:rPr>
      </w:pPr>
    </w:p>
    <w:p w14:paraId="5A851F13" w14:textId="77777777" w:rsidR="004F5135" w:rsidRPr="00676BE8" w:rsidRDefault="004F5135" w:rsidP="004F5135">
      <w:pPr>
        <w:pStyle w:val="Heading2"/>
        <w:spacing w:line="276" w:lineRule="auto"/>
        <w:rPr>
          <w:color w:val="000000" w:themeColor="text1"/>
        </w:rPr>
      </w:pPr>
    </w:p>
    <w:p w14:paraId="25B96363" w14:textId="06D5FE30"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Data Models</w:t>
      </w:r>
    </w:p>
    <w:p w14:paraId="5426866F"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[Key data structures and their relationships]</w:t>
      </w:r>
    </w:p>
    <w:p w14:paraId="65003660"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Error Handling</w:t>
      </w:r>
    </w:p>
    <w:p w14:paraId="5432E9D9"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[Standard error responses and codes]</w:t>
      </w:r>
    </w:p>
    <w:p w14:paraId="40421607"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Rate Limiting</w:t>
      </w:r>
    </w:p>
    <w:p w14:paraId="4253EF79"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[Information about API rate limits]</w:t>
      </w:r>
    </w:p>
    <w:p w14:paraId="2916C223"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lastRenderedPageBreak/>
        <w:t>Versioning</w:t>
      </w:r>
    </w:p>
    <w:p w14:paraId="69226FA3"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Style w:val="Emphasis"/>
          <w:rFonts w:asciiTheme="minorHAnsi" w:hAnsiTheme="minorHAnsi" w:cstheme="minorHAnsi"/>
          <w:color w:val="000000" w:themeColor="text1"/>
        </w:rPr>
        <w:t>[API versioning information]</w:t>
      </w:r>
    </w:p>
    <w:p w14:paraId="5591A428" w14:textId="77777777" w:rsidR="00DA5109" w:rsidRPr="00676BE8" w:rsidRDefault="00DA5109" w:rsidP="004F5135">
      <w:pPr>
        <w:spacing w:line="276" w:lineRule="auto"/>
        <w:rPr>
          <w:rFonts w:cstheme="minorHAnsi"/>
          <w:b/>
          <w:color w:val="000000" w:themeColor="text1"/>
          <w:sz w:val="24"/>
          <w:szCs w:val="24"/>
          <w:lang w:val="en-US"/>
        </w:rPr>
      </w:pPr>
    </w:p>
    <w:p w14:paraId="56AFCC79" w14:textId="77777777" w:rsidR="008A67FF" w:rsidRPr="00676BE8" w:rsidRDefault="008A67FF" w:rsidP="004F5135">
      <w:pPr>
        <w:spacing w:line="276" w:lineRule="auto"/>
        <w:ind w:left="360"/>
        <w:rPr>
          <w:rFonts w:cstheme="minorHAnsi"/>
          <w:b/>
          <w:color w:val="000000" w:themeColor="text1"/>
          <w:sz w:val="24"/>
          <w:szCs w:val="24"/>
          <w:lang w:val="en-US"/>
        </w:rPr>
      </w:pPr>
    </w:p>
    <w:p w14:paraId="100F4831" w14:textId="77777777" w:rsidR="00724E38" w:rsidRPr="00676BE8" w:rsidRDefault="00724E38" w:rsidP="004F5135">
      <w:pPr>
        <w:spacing w:line="276" w:lineRule="auto"/>
        <w:rPr>
          <w:rFonts w:cstheme="minorHAnsi"/>
          <w:b/>
          <w:color w:val="000000" w:themeColor="text1"/>
          <w:sz w:val="36"/>
          <w:szCs w:val="36"/>
          <w:lang w:val="en-US"/>
        </w:rPr>
      </w:pPr>
    </w:p>
    <w:p w14:paraId="3F45081D" w14:textId="12C576D1" w:rsidR="00724E38" w:rsidRPr="00676BE8" w:rsidRDefault="00724E38" w:rsidP="004F5135">
      <w:pPr>
        <w:spacing w:line="276" w:lineRule="auto"/>
        <w:rPr>
          <w:rFonts w:cstheme="minorHAnsi"/>
          <w:b/>
          <w:color w:val="000000" w:themeColor="text1"/>
          <w:sz w:val="36"/>
          <w:szCs w:val="36"/>
          <w:lang w:val="en-US"/>
        </w:rPr>
      </w:pPr>
    </w:p>
    <w:p w14:paraId="3C6BF409" w14:textId="147DDB62" w:rsidR="00724E38" w:rsidRPr="00676BE8" w:rsidRDefault="00724E38" w:rsidP="004F5135">
      <w:pPr>
        <w:spacing w:line="276" w:lineRule="auto"/>
        <w:rPr>
          <w:rFonts w:cstheme="minorHAnsi"/>
          <w:color w:val="000000" w:themeColor="text1"/>
          <w:sz w:val="24"/>
          <w:szCs w:val="24"/>
          <w:lang w:val="en-US"/>
        </w:rPr>
      </w:pPr>
    </w:p>
    <w:p w14:paraId="3B55F779" w14:textId="77777777" w:rsidR="00724E38" w:rsidRPr="00676BE8" w:rsidRDefault="00724E38" w:rsidP="004F5135">
      <w:pPr>
        <w:spacing w:line="276" w:lineRule="auto"/>
        <w:rPr>
          <w:rFonts w:cstheme="minorHAnsi"/>
          <w:color w:val="000000" w:themeColor="text1"/>
          <w:sz w:val="24"/>
          <w:szCs w:val="24"/>
          <w:lang w:val="en-US"/>
        </w:rPr>
      </w:pPr>
    </w:p>
    <w:p w14:paraId="6F868797" w14:textId="7FE86454" w:rsidR="00724E38" w:rsidRPr="00676BE8" w:rsidRDefault="00724E38" w:rsidP="004F5135">
      <w:pPr>
        <w:spacing w:line="276" w:lineRule="auto"/>
        <w:rPr>
          <w:rFonts w:cstheme="minorHAnsi"/>
          <w:color w:val="000000" w:themeColor="text1"/>
          <w:sz w:val="24"/>
          <w:szCs w:val="24"/>
          <w:lang w:val="en-US"/>
        </w:rPr>
      </w:pPr>
    </w:p>
    <w:p w14:paraId="3FA73F14" w14:textId="3F5D83A9" w:rsidR="00724E38" w:rsidRPr="00676BE8" w:rsidRDefault="00724E38" w:rsidP="004F5135">
      <w:pPr>
        <w:spacing w:line="276" w:lineRule="auto"/>
        <w:rPr>
          <w:rFonts w:cstheme="minorHAnsi"/>
          <w:color w:val="000000" w:themeColor="text1"/>
          <w:sz w:val="24"/>
          <w:szCs w:val="24"/>
        </w:rPr>
      </w:pPr>
    </w:p>
    <w:p w14:paraId="1379A258" w14:textId="77777777" w:rsidR="00D461D1" w:rsidRPr="00676BE8" w:rsidRDefault="00D461D1" w:rsidP="004F5135">
      <w:pPr>
        <w:spacing w:line="276" w:lineRule="auto"/>
        <w:rPr>
          <w:rFonts w:cstheme="minorHAnsi"/>
          <w:b/>
          <w:color w:val="000000" w:themeColor="text1"/>
          <w:sz w:val="24"/>
          <w:szCs w:val="24"/>
          <w:lang w:val="en-US"/>
        </w:rPr>
      </w:pPr>
    </w:p>
    <w:sectPr w:rsidR="00D461D1" w:rsidRPr="00676B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4858" w14:textId="77777777" w:rsidR="005033F6" w:rsidRDefault="005033F6" w:rsidP="004F5135">
      <w:pPr>
        <w:spacing w:after="0" w:line="240" w:lineRule="auto"/>
      </w:pPr>
      <w:r>
        <w:separator/>
      </w:r>
    </w:p>
  </w:endnote>
  <w:endnote w:type="continuationSeparator" w:id="0">
    <w:p w14:paraId="07500647" w14:textId="77777777" w:rsidR="005033F6" w:rsidRDefault="005033F6" w:rsidP="004F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AF73D" w14:textId="77777777" w:rsidR="005033F6" w:rsidRDefault="005033F6" w:rsidP="004F5135">
      <w:pPr>
        <w:spacing w:after="0" w:line="240" w:lineRule="auto"/>
      </w:pPr>
      <w:r>
        <w:separator/>
      </w:r>
    </w:p>
  </w:footnote>
  <w:footnote w:type="continuationSeparator" w:id="0">
    <w:p w14:paraId="0D68E574" w14:textId="77777777" w:rsidR="005033F6" w:rsidRDefault="005033F6" w:rsidP="004F5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96C"/>
    <w:multiLevelType w:val="multilevel"/>
    <w:tmpl w:val="714A8EA8"/>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C52958"/>
    <w:multiLevelType w:val="hybridMultilevel"/>
    <w:tmpl w:val="27AE81C0"/>
    <w:lvl w:ilvl="0" w:tplc="1E10AC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C762F"/>
    <w:multiLevelType w:val="multilevel"/>
    <w:tmpl w:val="5CD4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862E8"/>
    <w:multiLevelType w:val="multilevel"/>
    <w:tmpl w:val="557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70632"/>
    <w:multiLevelType w:val="multilevel"/>
    <w:tmpl w:val="CEC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B30CC"/>
    <w:multiLevelType w:val="hybridMultilevel"/>
    <w:tmpl w:val="243ED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F6059"/>
    <w:multiLevelType w:val="multilevel"/>
    <w:tmpl w:val="0EA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955AD"/>
    <w:multiLevelType w:val="multilevel"/>
    <w:tmpl w:val="189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A01C7"/>
    <w:multiLevelType w:val="hybridMultilevel"/>
    <w:tmpl w:val="AF5E3940"/>
    <w:lvl w:ilvl="0" w:tplc="9D72CF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55C48"/>
    <w:multiLevelType w:val="multilevel"/>
    <w:tmpl w:val="E14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E6276"/>
    <w:multiLevelType w:val="multilevel"/>
    <w:tmpl w:val="A26821F8"/>
    <w:lvl w:ilvl="0">
      <w:numFmt w:val="bullet"/>
      <w:lvlText w:val="-"/>
      <w:lvlJc w:val="left"/>
      <w:pPr>
        <w:tabs>
          <w:tab w:val="num" w:pos="720"/>
        </w:tabs>
        <w:ind w:left="720" w:hanging="360"/>
      </w:pPr>
      <w:rPr>
        <w:rFonts w:ascii="Calibri" w:eastAsiaTheme="minorHAnsi" w:hAnsi="Calibri" w:cs="Calibri" w:hint="default"/>
        <w:b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D14F2"/>
    <w:multiLevelType w:val="multilevel"/>
    <w:tmpl w:val="6CD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14842"/>
    <w:multiLevelType w:val="multilevel"/>
    <w:tmpl w:val="A314B0F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0497A1E"/>
    <w:multiLevelType w:val="hybridMultilevel"/>
    <w:tmpl w:val="592EAACA"/>
    <w:lvl w:ilvl="0" w:tplc="712AB78E">
      <w:numFmt w:val="bullet"/>
      <w:lvlText w:val="-"/>
      <w:lvlJc w:val="left"/>
      <w:pPr>
        <w:ind w:left="720" w:hanging="360"/>
      </w:pPr>
      <w:rPr>
        <w:rFonts w:ascii="Calibri" w:eastAsiaTheme="minorHAnsi" w:hAnsi="Calibri" w:cs="Calibri"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7D7A54"/>
    <w:multiLevelType w:val="multilevel"/>
    <w:tmpl w:val="575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16478"/>
    <w:multiLevelType w:val="multilevel"/>
    <w:tmpl w:val="1D2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86C4F"/>
    <w:multiLevelType w:val="multilevel"/>
    <w:tmpl w:val="AE28A20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450C93"/>
    <w:multiLevelType w:val="hybridMultilevel"/>
    <w:tmpl w:val="AEF2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57DA5"/>
    <w:multiLevelType w:val="multilevel"/>
    <w:tmpl w:val="C76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A4551"/>
    <w:multiLevelType w:val="multilevel"/>
    <w:tmpl w:val="FA5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22244"/>
    <w:multiLevelType w:val="multilevel"/>
    <w:tmpl w:val="99E0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174B"/>
    <w:multiLevelType w:val="hybridMultilevel"/>
    <w:tmpl w:val="2EACF928"/>
    <w:lvl w:ilvl="0" w:tplc="40090001">
      <w:start w:val="1"/>
      <w:numFmt w:val="bullet"/>
      <w:lvlText w:val=""/>
      <w:lvlJc w:val="left"/>
      <w:pPr>
        <w:ind w:left="720" w:hanging="360"/>
      </w:pPr>
      <w:rPr>
        <w:rFonts w:ascii="Symbol" w:hAnsi="Symbol"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5"/>
  </w:num>
  <w:num w:numId="5">
    <w:abstractNumId w:val="17"/>
  </w:num>
  <w:num w:numId="6">
    <w:abstractNumId w:val="0"/>
  </w:num>
  <w:num w:numId="7">
    <w:abstractNumId w:val="16"/>
  </w:num>
  <w:num w:numId="8">
    <w:abstractNumId w:val="21"/>
  </w:num>
  <w:num w:numId="9">
    <w:abstractNumId w:val="10"/>
  </w:num>
  <w:num w:numId="10">
    <w:abstractNumId w:val="6"/>
  </w:num>
  <w:num w:numId="11">
    <w:abstractNumId w:val="20"/>
  </w:num>
  <w:num w:numId="12">
    <w:abstractNumId w:val="19"/>
  </w:num>
  <w:num w:numId="13">
    <w:abstractNumId w:val="15"/>
  </w:num>
  <w:num w:numId="14">
    <w:abstractNumId w:val="3"/>
  </w:num>
  <w:num w:numId="15">
    <w:abstractNumId w:val="18"/>
  </w:num>
  <w:num w:numId="16">
    <w:abstractNumId w:val="2"/>
  </w:num>
  <w:num w:numId="17">
    <w:abstractNumId w:val="9"/>
  </w:num>
  <w:num w:numId="18">
    <w:abstractNumId w:val="7"/>
  </w:num>
  <w:num w:numId="19">
    <w:abstractNumId w:val="14"/>
  </w:num>
  <w:num w:numId="20">
    <w:abstractNumId w:val="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64"/>
    <w:rsid w:val="00034B72"/>
    <w:rsid w:val="000B2D1F"/>
    <w:rsid w:val="0038076A"/>
    <w:rsid w:val="0044429F"/>
    <w:rsid w:val="004C0664"/>
    <w:rsid w:val="004F5135"/>
    <w:rsid w:val="005033F6"/>
    <w:rsid w:val="0052453C"/>
    <w:rsid w:val="00524B49"/>
    <w:rsid w:val="005335DD"/>
    <w:rsid w:val="005B4D44"/>
    <w:rsid w:val="00676BE8"/>
    <w:rsid w:val="00724E38"/>
    <w:rsid w:val="00732B9A"/>
    <w:rsid w:val="007749D2"/>
    <w:rsid w:val="008A67FF"/>
    <w:rsid w:val="00BB12AF"/>
    <w:rsid w:val="00C30B41"/>
    <w:rsid w:val="00D2611E"/>
    <w:rsid w:val="00D44A59"/>
    <w:rsid w:val="00D461D1"/>
    <w:rsid w:val="00DA5109"/>
    <w:rsid w:val="00DB0C50"/>
    <w:rsid w:val="00DE3C9E"/>
    <w:rsid w:val="00DF0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76A"/>
  <w15:chartTrackingRefBased/>
  <w15:docId w15:val="{B6324648-767D-4A6B-A368-0F0269C1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109"/>
  </w:style>
  <w:style w:type="paragraph" w:styleId="Heading1">
    <w:name w:val="heading 1"/>
    <w:basedOn w:val="Normal"/>
    <w:link w:val="Heading1Char"/>
    <w:uiPriority w:val="9"/>
    <w:qFormat/>
    <w:rsid w:val="00DA51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5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5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51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9E"/>
    <w:pPr>
      <w:ind w:left="720"/>
      <w:contextualSpacing/>
    </w:pPr>
  </w:style>
  <w:style w:type="character" w:customStyle="1" w:styleId="Heading1Char">
    <w:name w:val="Heading 1 Char"/>
    <w:basedOn w:val="DefaultParagraphFont"/>
    <w:link w:val="Heading1"/>
    <w:uiPriority w:val="9"/>
    <w:rsid w:val="00DA51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5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51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5109"/>
    <w:rPr>
      <w:rFonts w:ascii="Times New Roman" w:eastAsia="Times New Roman" w:hAnsi="Times New Roman" w:cs="Times New Roman"/>
      <w:b/>
      <w:bCs/>
      <w:sz w:val="24"/>
      <w:szCs w:val="24"/>
      <w:lang w:eastAsia="en-IN"/>
    </w:rPr>
  </w:style>
  <w:style w:type="paragraph" w:customStyle="1" w:styleId="whitespace-pre-wrap">
    <w:name w:val="whitespace-pre-wrap"/>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5109"/>
    <w:rPr>
      <w:b/>
      <w:bCs/>
    </w:rPr>
  </w:style>
  <w:style w:type="paragraph" w:styleId="HTMLPreformatted">
    <w:name w:val="HTML Preformatted"/>
    <w:basedOn w:val="Normal"/>
    <w:link w:val="HTMLPreformattedChar"/>
    <w:uiPriority w:val="99"/>
    <w:unhideWhenUsed/>
    <w:rsid w:val="00DA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5109"/>
    <w:rPr>
      <w:rFonts w:ascii="Courier New" w:eastAsia="Times New Roman" w:hAnsi="Courier New" w:cs="Courier New"/>
      <w:sz w:val="20"/>
      <w:szCs w:val="20"/>
      <w:lang w:eastAsia="en-IN"/>
    </w:rPr>
  </w:style>
  <w:style w:type="character" w:customStyle="1" w:styleId="text-text-200">
    <w:name w:val="text-text-200"/>
    <w:basedOn w:val="DefaultParagraphFont"/>
    <w:rsid w:val="00DA5109"/>
  </w:style>
  <w:style w:type="character" w:styleId="HTMLCode">
    <w:name w:val="HTML Code"/>
    <w:basedOn w:val="DefaultParagraphFont"/>
    <w:uiPriority w:val="99"/>
    <w:semiHidden/>
    <w:unhideWhenUsed/>
    <w:rsid w:val="00DA5109"/>
    <w:rPr>
      <w:rFonts w:ascii="Courier New" w:eastAsia="Times New Roman" w:hAnsi="Courier New" w:cs="Courier New"/>
      <w:sz w:val="20"/>
      <w:szCs w:val="20"/>
    </w:rPr>
  </w:style>
  <w:style w:type="character" w:customStyle="1" w:styleId="token">
    <w:name w:val="token"/>
    <w:basedOn w:val="DefaultParagraphFont"/>
    <w:rsid w:val="00DA5109"/>
  </w:style>
  <w:style w:type="character" w:styleId="Emphasis">
    <w:name w:val="Emphasis"/>
    <w:basedOn w:val="DefaultParagraphFont"/>
    <w:uiPriority w:val="20"/>
    <w:qFormat/>
    <w:rsid w:val="00DA5109"/>
    <w:rPr>
      <w:i/>
      <w:iCs/>
    </w:rPr>
  </w:style>
  <w:style w:type="character" w:styleId="Hyperlink">
    <w:name w:val="Hyperlink"/>
    <w:basedOn w:val="DefaultParagraphFont"/>
    <w:uiPriority w:val="99"/>
    <w:semiHidden/>
    <w:unhideWhenUsed/>
    <w:rsid w:val="00DA5109"/>
    <w:rPr>
      <w:color w:val="0000FF"/>
      <w:u w:val="single"/>
    </w:rPr>
  </w:style>
  <w:style w:type="paragraph" w:styleId="Header">
    <w:name w:val="header"/>
    <w:basedOn w:val="Normal"/>
    <w:link w:val="HeaderChar"/>
    <w:uiPriority w:val="99"/>
    <w:unhideWhenUsed/>
    <w:rsid w:val="004F5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135"/>
  </w:style>
  <w:style w:type="paragraph" w:styleId="Footer">
    <w:name w:val="footer"/>
    <w:basedOn w:val="Normal"/>
    <w:link w:val="FooterChar"/>
    <w:uiPriority w:val="99"/>
    <w:unhideWhenUsed/>
    <w:rsid w:val="004F5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99299">
      <w:bodyDiv w:val="1"/>
      <w:marLeft w:val="0"/>
      <w:marRight w:val="0"/>
      <w:marTop w:val="0"/>
      <w:marBottom w:val="0"/>
      <w:divBdr>
        <w:top w:val="none" w:sz="0" w:space="0" w:color="auto"/>
        <w:left w:val="none" w:sz="0" w:space="0" w:color="auto"/>
        <w:bottom w:val="none" w:sz="0" w:space="0" w:color="auto"/>
        <w:right w:val="none" w:sz="0" w:space="0" w:color="auto"/>
      </w:divBdr>
      <w:divsChild>
        <w:div w:id="1919821077">
          <w:marLeft w:val="0"/>
          <w:marRight w:val="0"/>
          <w:marTop w:val="0"/>
          <w:marBottom w:val="0"/>
          <w:divBdr>
            <w:top w:val="none" w:sz="0" w:space="0" w:color="auto"/>
            <w:left w:val="none" w:sz="0" w:space="0" w:color="auto"/>
            <w:bottom w:val="none" w:sz="0" w:space="0" w:color="auto"/>
            <w:right w:val="none" w:sz="0" w:space="0" w:color="auto"/>
          </w:divBdr>
          <w:divsChild>
            <w:div w:id="1137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2025-04-08T10:38:00Z</dcterms:created>
  <dcterms:modified xsi:type="dcterms:W3CDTF">2025-04-09T13:04:00Z</dcterms:modified>
</cp:coreProperties>
</file>