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9613" w14:textId="77777777" w:rsidR="007327E9" w:rsidRPr="00503605" w:rsidRDefault="007327E9" w:rsidP="008731DD">
      <w:pPr>
        <w:pStyle w:val="Heading1"/>
        <w:rPr>
          <w:rFonts w:cs="B Lotus"/>
          <w:sz w:val="30"/>
          <w:szCs w:val="30"/>
          <w:rtl/>
        </w:rPr>
      </w:pPr>
      <w:r w:rsidRPr="00503605">
        <w:rPr>
          <w:rFonts w:ascii="Times New Roman" w:hAnsi="Times New Roman" w:cs="B Lotus" w:hint="cs"/>
          <w:sz w:val="30"/>
          <w:szCs w:val="30"/>
          <w:rtl/>
        </w:rPr>
        <w:t>ژئوپلیتیک</w:t>
      </w:r>
      <w:r w:rsidRPr="00503605">
        <w:rPr>
          <w:rFonts w:cs="B Lotus" w:hint="cs"/>
          <w:sz w:val="30"/>
          <w:szCs w:val="30"/>
          <w:rtl/>
        </w:rPr>
        <w:t xml:space="preserve"> </w:t>
      </w:r>
      <w:r w:rsidRPr="00503605">
        <w:rPr>
          <w:rFonts w:ascii="Times New Roman" w:hAnsi="Times New Roman" w:cs="B Lotus" w:hint="cs"/>
          <w:sz w:val="30"/>
          <w:szCs w:val="30"/>
          <w:rtl/>
        </w:rPr>
        <w:t>شیعه</w:t>
      </w:r>
      <w:r w:rsidRPr="00503605">
        <w:rPr>
          <w:rFonts w:cs="B Lotus" w:hint="cs"/>
          <w:sz w:val="30"/>
          <w:szCs w:val="30"/>
          <w:rtl/>
        </w:rPr>
        <w:t xml:space="preserve"> </w:t>
      </w:r>
      <w:r w:rsidRPr="00503605">
        <w:rPr>
          <w:rFonts w:ascii="Times New Roman" w:hAnsi="Times New Roman" w:cs="B Lotus" w:hint="cs"/>
          <w:sz w:val="30"/>
          <w:szCs w:val="30"/>
          <w:rtl/>
        </w:rPr>
        <w:t>در</w:t>
      </w:r>
      <w:r w:rsidRPr="00503605">
        <w:rPr>
          <w:rFonts w:cs="B Lotus" w:hint="cs"/>
          <w:sz w:val="30"/>
          <w:szCs w:val="30"/>
          <w:rtl/>
        </w:rPr>
        <w:t xml:space="preserve"> </w:t>
      </w:r>
      <w:r w:rsidRPr="00503605">
        <w:rPr>
          <w:rFonts w:ascii="Times New Roman" w:hAnsi="Times New Roman" w:cs="B Lotus" w:hint="cs"/>
          <w:sz w:val="30"/>
          <w:szCs w:val="30"/>
          <w:rtl/>
        </w:rPr>
        <w:t>هند</w:t>
      </w:r>
      <w:r w:rsidRPr="00503605">
        <w:rPr>
          <w:rFonts w:cs="B Lotus" w:hint="cs"/>
          <w:sz w:val="30"/>
          <w:szCs w:val="30"/>
          <w:rtl/>
        </w:rPr>
        <w:t xml:space="preserve">: </w:t>
      </w:r>
      <w:r w:rsidRPr="00503605">
        <w:rPr>
          <w:rFonts w:ascii="Times New Roman" w:hAnsi="Times New Roman" w:cs="B Lotus" w:hint="cs"/>
          <w:sz w:val="30"/>
          <w:szCs w:val="30"/>
          <w:rtl/>
        </w:rPr>
        <w:t>از افول</w:t>
      </w:r>
      <w:r w:rsidRPr="00503605">
        <w:rPr>
          <w:rFonts w:cs="B Lotus" w:hint="cs"/>
          <w:sz w:val="30"/>
          <w:szCs w:val="30"/>
          <w:rtl/>
        </w:rPr>
        <w:t xml:space="preserve"> تا </w:t>
      </w:r>
      <w:r w:rsidRPr="00503605">
        <w:rPr>
          <w:rFonts w:ascii="Times New Roman" w:hAnsi="Times New Roman" w:cs="B Lotus" w:hint="cs"/>
          <w:sz w:val="30"/>
          <w:szCs w:val="30"/>
          <w:rtl/>
        </w:rPr>
        <w:t>بازسازی</w:t>
      </w:r>
    </w:p>
    <w:p w14:paraId="125D24C2" w14:textId="77777777" w:rsidR="007327E9" w:rsidRPr="00503605" w:rsidRDefault="007327E9" w:rsidP="008731DD">
      <w:pPr>
        <w:pStyle w:val="Heading1"/>
        <w:jc w:val="both"/>
        <w:rPr>
          <w:rFonts w:cs="B Lotus"/>
          <w:sz w:val="22"/>
          <w:szCs w:val="22"/>
          <w:rtl/>
        </w:rPr>
      </w:pPr>
      <w:r w:rsidRPr="00503605">
        <w:rPr>
          <w:rFonts w:cs="B Lotus" w:hint="cs"/>
          <w:sz w:val="22"/>
          <w:szCs w:val="22"/>
          <w:rtl/>
        </w:rPr>
        <w:t>علی الماسی</w:t>
      </w:r>
      <w:r w:rsidRPr="00503605">
        <w:rPr>
          <w:rStyle w:val="FootnoteReference"/>
          <w:rFonts w:cs="B Lotus"/>
          <w:sz w:val="22"/>
          <w:szCs w:val="22"/>
          <w:rtl/>
        </w:rPr>
        <w:footnoteReference w:id="1"/>
      </w:r>
      <w:r w:rsidR="008731DD" w:rsidRPr="00503605">
        <w:rPr>
          <w:rFonts w:cs="B Lotus" w:hint="cs"/>
          <w:sz w:val="22"/>
          <w:szCs w:val="22"/>
          <w:rtl/>
        </w:rPr>
        <w:t>، موسسه</w:t>
      </w:r>
      <w:r w:rsidR="008731DD" w:rsidRPr="00503605">
        <w:rPr>
          <w:rFonts w:cs="B Lotus"/>
          <w:sz w:val="22"/>
          <w:szCs w:val="22"/>
          <w:rtl/>
        </w:rPr>
        <w:t xml:space="preserve"> </w:t>
      </w:r>
      <w:r w:rsidR="008731DD" w:rsidRPr="00503605">
        <w:rPr>
          <w:rFonts w:cs="B Lotus" w:hint="cs"/>
          <w:sz w:val="22"/>
          <w:szCs w:val="22"/>
          <w:rtl/>
        </w:rPr>
        <w:t>مطالعات</w:t>
      </w:r>
      <w:r w:rsidR="008731DD" w:rsidRPr="00503605">
        <w:rPr>
          <w:rFonts w:cs="B Lotus"/>
          <w:sz w:val="22"/>
          <w:szCs w:val="22"/>
          <w:rtl/>
        </w:rPr>
        <w:t xml:space="preserve"> </w:t>
      </w:r>
      <w:r w:rsidR="008731DD" w:rsidRPr="00503605">
        <w:rPr>
          <w:rFonts w:cs="B Lotus" w:hint="cs"/>
          <w:sz w:val="22"/>
          <w:szCs w:val="22"/>
          <w:rtl/>
        </w:rPr>
        <w:t>راهبردی</w:t>
      </w:r>
      <w:r w:rsidR="008731DD" w:rsidRPr="00503605">
        <w:rPr>
          <w:rFonts w:cs="B Lotus"/>
          <w:sz w:val="22"/>
          <w:szCs w:val="22"/>
          <w:rtl/>
        </w:rPr>
        <w:t xml:space="preserve"> </w:t>
      </w:r>
      <w:r w:rsidR="008731DD" w:rsidRPr="00503605">
        <w:rPr>
          <w:rFonts w:cs="B Lotus" w:hint="cs"/>
          <w:sz w:val="22"/>
          <w:szCs w:val="22"/>
          <w:rtl/>
        </w:rPr>
        <w:t>اسلام</w:t>
      </w:r>
      <w:r w:rsidR="008731DD" w:rsidRPr="00503605">
        <w:rPr>
          <w:rFonts w:cs="B Lotus"/>
          <w:sz w:val="22"/>
          <w:szCs w:val="22"/>
          <w:rtl/>
        </w:rPr>
        <w:t xml:space="preserve"> </w:t>
      </w:r>
      <w:r w:rsidR="008731DD" w:rsidRPr="00503605">
        <w:rPr>
          <w:rFonts w:cs="B Lotus" w:hint="cs"/>
          <w:sz w:val="22"/>
          <w:szCs w:val="22"/>
          <w:rtl/>
        </w:rPr>
        <w:t xml:space="preserve">معاصر </w:t>
      </w:r>
    </w:p>
    <w:p w14:paraId="1A57CF64" w14:textId="77777777" w:rsidR="008731DD" w:rsidRPr="008731DD" w:rsidRDefault="008731DD" w:rsidP="008731DD">
      <w:pPr>
        <w:jc w:val="both"/>
        <w:rPr>
          <w:rFonts w:cs="B Lotus"/>
          <w:rtl/>
          <w:lang w:eastAsia="ja-JP" w:bidi="ar-SA"/>
        </w:rPr>
      </w:pPr>
      <w:r w:rsidRPr="00503605">
        <w:rPr>
          <w:rFonts w:cs="B Lotus" w:hint="cs"/>
          <w:b/>
          <w:bCs/>
          <w:rtl/>
          <w:lang w:eastAsia="ja-JP" w:bidi="ar-SA"/>
        </w:rPr>
        <w:t>محمد مسجدجامعی، موسسه</w:t>
      </w:r>
      <w:r w:rsidRPr="00503605">
        <w:rPr>
          <w:rFonts w:cs="B Lotus"/>
          <w:b/>
          <w:bCs/>
          <w:rtl/>
          <w:lang w:eastAsia="ja-JP" w:bidi="ar-SA"/>
        </w:rPr>
        <w:t xml:space="preserve"> </w:t>
      </w:r>
      <w:r w:rsidRPr="00503605">
        <w:rPr>
          <w:rFonts w:cs="B Lotus" w:hint="cs"/>
          <w:b/>
          <w:bCs/>
          <w:rtl/>
          <w:lang w:eastAsia="ja-JP" w:bidi="ar-SA"/>
        </w:rPr>
        <w:t>مطالعات</w:t>
      </w:r>
      <w:r w:rsidRPr="00503605">
        <w:rPr>
          <w:rFonts w:cs="B Lotus"/>
          <w:b/>
          <w:bCs/>
          <w:rtl/>
          <w:lang w:eastAsia="ja-JP" w:bidi="ar-SA"/>
        </w:rPr>
        <w:t xml:space="preserve"> </w:t>
      </w:r>
      <w:r w:rsidRPr="00503605">
        <w:rPr>
          <w:rFonts w:cs="B Lotus" w:hint="cs"/>
          <w:b/>
          <w:bCs/>
          <w:rtl/>
          <w:lang w:eastAsia="ja-JP" w:bidi="ar-SA"/>
        </w:rPr>
        <w:t>راهبردی</w:t>
      </w:r>
      <w:r w:rsidRPr="00503605">
        <w:rPr>
          <w:rFonts w:cs="B Lotus"/>
          <w:b/>
          <w:bCs/>
          <w:rtl/>
          <w:lang w:eastAsia="ja-JP" w:bidi="ar-SA"/>
        </w:rPr>
        <w:t xml:space="preserve"> </w:t>
      </w:r>
      <w:r w:rsidRPr="00503605">
        <w:rPr>
          <w:rFonts w:cs="B Lotus" w:hint="cs"/>
          <w:b/>
          <w:bCs/>
          <w:rtl/>
          <w:lang w:eastAsia="ja-JP" w:bidi="ar-SA"/>
        </w:rPr>
        <w:t>اسلام</w:t>
      </w:r>
      <w:r w:rsidRPr="00503605">
        <w:rPr>
          <w:rFonts w:cs="B Lotus"/>
          <w:b/>
          <w:bCs/>
          <w:rtl/>
          <w:lang w:eastAsia="ja-JP" w:bidi="ar-SA"/>
        </w:rPr>
        <w:t xml:space="preserve"> </w:t>
      </w:r>
      <w:r w:rsidRPr="00503605">
        <w:rPr>
          <w:rFonts w:cs="B Lotus" w:hint="cs"/>
          <w:b/>
          <w:bCs/>
          <w:rtl/>
          <w:lang w:eastAsia="ja-JP" w:bidi="ar-SA"/>
        </w:rPr>
        <w:t>معاصر</w:t>
      </w:r>
    </w:p>
    <w:p w14:paraId="35BBE98C" w14:textId="77777777" w:rsidR="0012124A" w:rsidRPr="00503605" w:rsidRDefault="007327E9" w:rsidP="008731DD">
      <w:pPr>
        <w:jc w:val="both"/>
        <w:rPr>
          <w:rFonts w:cs="B Lotus"/>
          <w:b/>
          <w:bCs/>
          <w:sz w:val="24"/>
          <w:szCs w:val="24"/>
          <w:rtl/>
        </w:rPr>
      </w:pPr>
      <w:r w:rsidRPr="00503605">
        <w:rPr>
          <w:rFonts w:cs="B Lotus" w:hint="cs"/>
          <w:b/>
          <w:bCs/>
          <w:sz w:val="24"/>
          <w:szCs w:val="24"/>
          <w:rtl/>
        </w:rPr>
        <w:t>چکیده</w:t>
      </w:r>
    </w:p>
    <w:p w14:paraId="04FB7EDF" w14:textId="77777777" w:rsidR="007327E9" w:rsidRPr="00503605" w:rsidRDefault="007327E9" w:rsidP="008731DD">
      <w:pPr>
        <w:ind w:firstLine="423"/>
        <w:jc w:val="both"/>
        <w:rPr>
          <w:rFonts w:cs="B Lotus"/>
          <w:rtl/>
        </w:rPr>
      </w:pPr>
      <w:r w:rsidRPr="00503605">
        <w:rPr>
          <w:rFonts w:cs="B Lotus" w:hint="cs"/>
          <w:rtl/>
        </w:rPr>
        <w:t>در تاریخ هند، تشیع، دارای سابقه</w:t>
      </w:r>
      <w:r w:rsidRPr="00503605">
        <w:rPr>
          <w:rFonts w:cs="B Lotus"/>
          <w:rtl/>
        </w:rPr>
        <w:softHyphen/>
      </w:r>
      <w:r w:rsidRPr="00503605">
        <w:rPr>
          <w:rFonts w:cs="B Lotus" w:hint="cs"/>
          <w:rtl/>
        </w:rPr>
        <w:t>ای درخشان است، به</w:t>
      </w:r>
      <w:r w:rsidRPr="00503605">
        <w:rPr>
          <w:rFonts w:cs="B Lotus" w:hint="cs"/>
          <w:rtl/>
        </w:rPr>
        <w:softHyphen/>
        <w:t>گونه</w:t>
      </w:r>
      <w:r w:rsidRPr="00503605">
        <w:rPr>
          <w:rFonts w:cs="B Lotus" w:hint="cs"/>
          <w:rtl/>
        </w:rPr>
        <w:softHyphen/>
        <w:t xml:space="preserve">ای که می‌توان گفت: هند، بخشی از میراث </w:t>
      </w:r>
      <w:r w:rsidR="004A23C7" w:rsidRPr="00503605">
        <w:rPr>
          <w:rFonts w:cs="B Lotus" w:hint="cs"/>
          <w:rtl/>
        </w:rPr>
        <w:t xml:space="preserve">تمدنی </w:t>
      </w:r>
      <w:r w:rsidRPr="00503605">
        <w:rPr>
          <w:rFonts w:cs="B Lotus" w:hint="cs"/>
          <w:rtl/>
        </w:rPr>
        <w:t xml:space="preserve">خود را مدیون شیعیان </w:t>
      </w:r>
      <w:r w:rsidR="004A23C7" w:rsidRPr="00503605">
        <w:rPr>
          <w:rFonts w:cs="B Lotus" w:hint="cs"/>
          <w:rtl/>
        </w:rPr>
        <w:t>است</w:t>
      </w:r>
      <w:r w:rsidRPr="00503605">
        <w:rPr>
          <w:rFonts w:cs="B Lotus" w:hint="cs"/>
          <w:rtl/>
        </w:rPr>
        <w:t xml:space="preserve">. بالندگی </w:t>
      </w:r>
      <w:r w:rsidR="004A23C7" w:rsidRPr="00503605">
        <w:rPr>
          <w:rFonts w:cs="B Lotus" w:hint="cs"/>
          <w:rtl/>
        </w:rPr>
        <w:t xml:space="preserve">فرهنگی آنها </w:t>
      </w:r>
      <w:r w:rsidRPr="00503605">
        <w:rPr>
          <w:rFonts w:cs="B Lotus" w:hint="cs"/>
          <w:rtl/>
        </w:rPr>
        <w:t xml:space="preserve">طی </w:t>
      </w:r>
      <w:r w:rsidR="004A23C7" w:rsidRPr="00503605">
        <w:rPr>
          <w:rFonts w:cs="B Lotus" w:hint="cs"/>
          <w:rtl/>
        </w:rPr>
        <w:t>قرون</w:t>
      </w:r>
      <w:r w:rsidRPr="00503605">
        <w:rPr>
          <w:rFonts w:cs="B Lotus" w:hint="cs"/>
          <w:rtl/>
        </w:rPr>
        <w:t xml:space="preserve"> نهم تا اوایل سیزدهم هجری</w:t>
      </w:r>
      <w:r w:rsidR="004A23C7" w:rsidRPr="00503605">
        <w:rPr>
          <w:rFonts w:cs="B Lotus" w:hint="cs"/>
          <w:rtl/>
        </w:rPr>
        <w:t xml:space="preserve"> در اوج بود</w:t>
      </w:r>
      <w:r w:rsidRPr="00503605">
        <w:rPr>
          <w:rFonts w:cs="B Lotus" w:hint="cs"/>
          <w:rtl/>
        </w:rPr>
        <w:t>، اما طی قرون اخیر رو به افول</w:t>
      </w:r>
      <w:r w:rsidR="000A6662" w:rsidRPr="00503605">
        <w:rPr>
          <w:rFonts w:cs="B Lotus" w:hint="cs"/>
          <w:rtl/>
        </w:rPr>
        <w:t xml:space="preserve"> بوده‌اند</w:t>
      </w:r>
      <w:r w:rsidRPr="00503605">
        <w:rPr>
          <w:rFonts w:cs="B Lotus" w:hint="cs"/>
          <w:rtl/>
        </w:rPr>
        <w:t xml:space="preserve">. </w:t>
      </w:r>
      <w:r w:rsidR="000A6662" w:rsidRPr="00503605">
        <w:rPr>
          <w:rFonts w:cs="B Lotus" w:hint="cs"/>
          <w:rtl/>
        </w:rPr>
        <w:t xml:space="preserve">این </w:t>
      </w:r>
      <w:r w:rsidR="003E3452" w:rsidRPr="00503605">
        <w:rPr>
          <w:rFonts w:cs="B Lotus" w:hint="cs"/>
          <w:rtl/>
        </w:rPr>
        <w:t>مقاله</w:t>
      </w:r>
      <w:r w:rsidR="000A6662" w:rsidRPr="00503605">
        <w:rPr>
          <w:rFonts w:cs="B Lotus" w:hint="cs"/>
          <w:rtl/>
        </w:rPr>
        <w:t xml:space="preserve"> </w:t>
      </w:r>
      <w:r w:rsidRPr="00503605">
        <w:rPr>
          <w:rFonts w:cs="B Lotus" w:hint="cs"/>
          <w:rtl/>
        </w:rPr>
        <w:t xml:space="preserve">ابتدا </w:t>
      </w:r>
      <w:r w:rsidR="004A23C7" w:rsidRPr="00503605">
        <w:rPr>
          <w:rFonts w:cs="B Lotus" w:hint="cs"/>
          <w:rtl/>
        </w:rPr>
        <w:t xml:space="preserve">علل تاریخی </w:t>
      </w:r>
      <w:r w:rsidRPr="00503605">
        <w:rPr>
          <w:rFonts w:cs="B Lotus" w:hint="cs"/>
          <w:rtl/>
        </w:rPr>
        <w:t xml:space="preserve">مساله را </w:t>
      </w:r>
      <w:r w:rsidR="003E3452" w:rsidRPr="00503605">
        <w:rPr>
          <w:rFonts w:cs="B Lotus" w:hint="cs"/>
          <w:rtl/>
        </w:rPr>
        <w:t>ریشه‌یابی می‌کند</w:t>
      </w:r>
      <w:r w:rsidRPr="00503605">
        <w:rPr>
          <w:rFonts w:cs="B Lotus" w:hint="cs"/>
          <w:rtl/>
        </w:rPr>
        <w:t xml:space="preserve">. </w:t>
      </w:r>
      <w:r w:rsidR="003E3452" w:rsidRPr="00503605">
        <w:rPr>
          <w:rFonts w:cs="B Lotus" w:hint="cs"/>
          <w:rtl/>
        </w:rPr>
        <w:t>1.</w:t>
      </w:r>
      <w:r w:rsidRPr="00503605">
        <w:rPr>
          <w:rFonts w:cs="B Lotus" w:hint="cs"/>
          <w:rtl/>
        </w:rPr>
        <w:t xml:space="preserve">دسیسه‌چینی انگلیسی‌ها پس از اشغال هند علیه مسلمانان، </w:t>
      </w:r>
      <w:r w:rsidR="003E3452" w:rsidRPr="00503605">
        <w:rPr>
          <w:rFonts w:cs="B Lotus" w:hint="cs"/>
          <w:rtl/>
        </w:rPr>
        <w:t>2.</w:t>
      </w:r>
      <w:r w:rsidRPr="00503605">
        <w:rPr>
          <w:rFonts w:cs="B Lotus" w:hint="cs"/>
          <w:rtl/>
        </w:rPr>
        <w:t xml:space="preserve">فشار اهل سنت هند به تشیع به عنوان بدعتی در دین، </w:t>
      </w:r>
      <w:r w:rsidR="003E3452" w:rsidRPr="00503605">
        <w:rPr>
          <w:rFonts w:cs="B Lotus" w:hint="cs"/>
          <w:rtl/>
        </w:rPr>
        <w:t>3.</w:t>
      </w:r>
      <w:r w:rsidRPr="00503605">
        <w:rPr>
          <w:rFonts w:cs="B Lotus" w:hint="cs"/>
          <w:rtl/>
        </w:rPr>
        <w:t xml:space="preserve">تجزیه‌ی پاکستان از هند و بالاخره </w:t>
      </w:r>
      <w:r w:rsidR="003E3452" w:rsidRPr="00503605">
        <w:rPr>
          <w:rFonts w:cs="B Lotus" w:hint="cs"/>
          <w:rtl/>
        </w:rPr>
        <w:t>4.</w:t>
      </w:r>
      <w:r w:rsidRPr="00503605">
        <w:rPr>
          <w:rFonts w:cs="B Lotus" w:hint="cs"/>
          <w:rtl/>
        </w:rPr>
        <w:t xml:space="preserve">نهضت‌های استقلال طلبانه‌ی هندوها علیه انگلیسی‌ها از مهم‌ترین دلایل </w:t>
      </w:r>
      <w:r w:rsidR="004A23C7" w:rsidRPr="00503605">
        <w:rPr>
          <w:rFonts w:cs="B Lotus" w:hint="cs"/>
          <w:rtl/>
        </w:rPr>
        <w:t xml:space="preserve">انحطاط </w:t>
      </w:r>
      <w:r w:rsidR="003E3452" w:rsidRPr="00503605">
        <w:rPr>
          <w:rFonts w:cs="B Lotus" w:hint="cs"/>
          <w:rtl/>
        </w:rPr>
        <w:t>شیعه‌ی</w:t>
      </w:r>
      <w:r w:rsidR="004A23C7" w:rsidRPr="00503605">
        <w:rPr>
          <w:rFonts w:cs="B Lotus" w:hint="cs"/>
          <w:rtl/>
        </w:rPr>
        <w:t xml:space="preserve"> هند است.</w:t>
      </w:r>
    </w:p>
    <w:p w14:paraId="3F3EF0C7" w14:textId="77777777" w:rsidR="007327E9" w:rsidRPr="00503605" w:rsidRDefault="007327E9" w:rsidP="008731DD">
      <w:pPr>
        <w:ind w:firstLine="423"/>
        <w:jc w:val="both"/>
        <w:rPr>
          <w:rFonts w:cs="B Lotus"/>
          <w:rtl/>
        </w:rPr>
      </w:pPr>
      <w:r w:rsidRPr="00503605">
        <w:rPr>
          <w:rFonts w:cs="B Lotus" w:hint="cs"/>
          <w:rtl/>
        </w:rPr>
        <w:t>اما در چند سال اخ</w:t>
      </w:r>
      <w:r w:rsidR="003E3452" w:rsidRPr="00503605">
        <w:rPr>
          <w:rFonts w:cs="B Lotus" w:hint="cs"/>
          <w:rtl/>
        </w:rPr>
        <w:t xml:space="preserve">یر سلسله‌ای از عوامل در هند دست </w:t>
      </w:r>
      <w:r w:rsidRPr="00503605">
        <w:rPr>
          <w:rFonts w:cs="B Lotus" w:hint="cs"/>
          <w:rtl/>
        </w:rPr>
        <w:t xml:space="preserve">به دست هم داده تا شیعیان </w:t>
      </w:r>
      <w:r w:rsidR="004A23C7" w:rsidRPr="00503605">
        <w:rPr>
          <w:rFonts w:cs="B Lotus" w:hint="cs"/>
          <w:rtl/>
        </w:rPr>
        <w:t xml:space="preserve">بتوانند </w:t>
      </w:r>
      <w:r w:rsidRPr="00503605">
        <w:rPr>
          <w:rFonts w:cs="B Lotus" w:hint="cs"/>
          <w:rtl/>
        </w:rPr>
        <w:t xml:space="preserve">با عملکردی درست، </w:t>
      </w:r>
      <w:r w:rsidR="004A23C7" w:rsidRPr="00503605">
        <w:rPr>
          <w:rFonts w:cs="B Lotus" w:hint="cs"/>
          <w:rtl/>
        </w:rPr>
        <w:t>موقعیت خود را بازسازی کنند.</w:t>
      </w:r>
      <w:r w:rsidRPr="00503605">
        <w:rPr>
          <w:rFonts w:cs="B Lotus" w:hint="cs"/>
          <w:rtl/>
        </w:rPr>
        <w:t xml:space="preserve"> فاکتورهایی همچون </w:t>
      </w:r>
      <w:r w:rsidR="003E3452" w:rsidRPr="00503605">
        <w:rPr>
          <w:rFonts w:cs="B Lotus" w:hint="cs"/>
          <w:rtl/>
        </w:rPr>
        <w:t>1.نگرانی</w:t>
      </w:r>
      <w:r w:rsidRPr="00503605">
        <w:rPr>
          <w:rFonts w:cs="B Lotus" w:hint="cs"/>
          <w:rtl/>
        </w:rPr>
        <w:t xml:space="preserve"> </w:t>
      </w:r>
      <w:r w:rsidR="003E3452" w:rsidRPr="00503605">
        <w:rPr>
          <w:rFonts w:cs="B Lotus" w:hint="cs"/>
          <w:rtl/>
        </w:rPr>
        <w:t>حاکمیت هند</w:t>
      </w:r>
      <w:r w:rsidRPr="00503605">
        <w:rPr>
          <w:rFonts w:cs="B Lotus" w:hint="cs"/>
          <w:rtl/>
        </w:rPr>
        <w:t xml:space="preserve"> </w:t>
      </w:r>
      <w:r w:rsidR="003E3452" w:rsidRPr="00503605">
        <w:rPr>
          <w:rFonts w:cs="B Lotus" w:hint="cs"/>
          <w:rtl/>
        </w:rPr>
        <w:t>از</w:t>
      </w:r>
      <w:r w:rsidRPr="00503605">
        <w:rPr>
          <w:rFonts w:cs="B Lotus" w:hint="cs"/>
          <w:rtl/>
        </w:rPr>
        <w:t xml:space="preserve"> اهل سنت </w:t>
      </w:r>
      <w:r w:rsidR="003E3452" w:rsidRPr="00503605">
        <w:rPr>
          <w:rFonts w:cs="B Lotus" w:hint="cs"/>
          <w:rtl/>
        </w:rPr>
        <w:t>افراطی</w:t>
      </w:r>
      <w:r w:rsidRPr="00503605">
        <w:rPr>
          <w:rFonts w:cs="B Lotus" w:hint="cs"/>
          <w:rtl/>
        </w:rPr>
        <w:t xml:space="preserve">، </w:t>
      </w:r>
      <w:r w:rsidR="003E3452" w:rsidRPr="00503605">
        <w:rPr>
          <w:rFonts w:cs="B Lotus" w:hint="cs"/>
          <w:rtl/>
        </w:rPr>
        <w:t>2.</w:t>
      </w:r>
      <w:r w:rsidRPr="00503605">
        <w:rPr>
          <w:rFonts w:cs="B Lotus" w:hint="cs"/>
          <w:rtl/>
        </w:rPr>
        <w:t>توسعه‌ی سریع این کشور و نیازش به نی</w:t>
      </w:r>
      <w:r w:rsidR="003E3452" w:rsidRPr="00503605">
        <w:rPr>
          <w:rFonts w:cs="B Lotus" w:hint="cs"/>
          <w:rtl/>
        </w:rPr>
        <w:t xml:space="preserve">روی انساتی، </w:t>
      </w:r>
      <w:r w:rsidRPr="00503605">
        <w:rPr>
          <w:rFonts w:cs="B Lotus" w:hint="cs"/>
          <w:rtl/>
        </w:rPr>
        <w:t xml:space="preserve">امنیت و ثبات، </w:t>
      </w:r>
      <w:r w:rsidR="003E3452" w:rsidRPr="00503605">
        <w:rPr>
          <w:rFonts w:cs="B Lotus" w:hint="cs"/>
          <w:rtl/>
        </w:rPr>
        <w:t>3.</w:t>
      </w:r>
      <w:r w:rsidRPr="00503605">
        <w:rPr>
          <w:rFonts w:cs="B Lotus" w:hint="cs"/>
          <w:rtl/>
        </w:rPr>
        <w:t xml:space="preserve">رابطه‌ی ایران </w:t>
      </w:r>
      <w:r w:rsidR="004A23C7" w:rsidRPr="00503605">
        <w:rPr>
          <w:rFonts w:cs="B Lotus" w:hint="cs"/>
          <w:rtl/>
        </w:rPr>
        <w:t>با</w:t>
      </w:r>
      <w:r w:rsidRPr="00503605">
        <w:rPr>
          <w:rFonts w:cs="B Lotus" w:hint="cs"/>
          <w:rtl/>
        </w:rPr>
        <w:t xml:space="preserve"> هند و تاثیرپذیری شیعیان آنجا از ایران، </w:t>
      </w:r>
      <w:r w:rsidR="003E3452" w:rsidRPr="00503605">
        <w:rPr>
          <w:rFonts w:cs="B Lotus" w:hint="cs"/>
          <w:rtl/>
        </w:rPr>
        <w:t>4.</w:t>
      </w:r>
      <w:r w:rsidRPr="00503605">
        <w:rPr>
          <w:rFonts w:cs="B Lotus" w:hint="cs"/>
          <w:rtl/>
        </w:rPr>
        <w:t xml:space="preserve">فهم صحیح از خصوصیات مردم هند و بالاخره </w:t>
      </w:r>
      <w:r w:rsidR="003E3452" w:rsidRPr="00503605">
        <w:rPr>
          <w:rFonts w:cs="B Lotus" w:hint="cs"/>
          <w:rtl/>
        </w:rPr>
        <w:t>5.</w:t>
      </w:r>
      <w:r w:rsidRPr="00503605">
        <w:rPr>
          <w:rFonts w:cs="B Lotus" w:hint="cs"/>
          <w:rtl/>
        </w:rPr>
        <w:t>نگاه بلند مدت به مساله‌ی ارتقای شیعیان آنجا</w:t>
      </w:r>
      <w:r w:rsidR="004A23C7" w:rsidRPr="00503605">
        <w:rPr>
          <w:rFonts w:cs="B Lotus" w:hint="cs"/>
          <w:rtl/>
        </w:rPr>
        <w:t xml:space="preserve"> از مهم</w:t>
      </w:r>
      <w:r w:rsidR="00685C8D" w:rsidRPr="00503605">
        <w:rPr>
          <w:rFonts w:cs="B Lotus" w:hint="cs"/>
          <w:rtl/>
        </w:rPr>
        <w:t>‌</w:t>
      </w:r>
      <w:r w:rsidR="004A23C7" w:rsidRPr="00503605">
        <w:rPr>
          <w:rFonts w:cs="B Lotus" w:hint="cs"/>
          <w:rtl/>
        </w:rPr>
        <w:t>ترین این عواملند</w:t>
      </w:r>
      <w:r w:rsidRPr="00503605">
        <w:rPr>
          <w:rFonts w:cs="B Lotus" w:hint="cs"/>
          <w:rtl/>
        </w:rPr>
        <w:t xml:space="preserve">. </w:t>
      </w:r>
      <w:r w:rsidR="00685C8D" w:rsidRPr="00503605">
        <w:rPr>
          <w:rFonts w:cs="B Lotus" w:hint="cs"/>
          <w:rtl/>
        </w:rPr>
        <w:t xml:space="preserve">این </w:t>
      </w:r>
      <w:r w:rsidRPr="00503605">
        <w:rPr>
          <w:rFonts w:cs="B Lotus" w:hint="cs"/>
          <w:rtl/>
        </w:rPr>
        <w:t>نگارش</w:t>
      </w:r>
      <w:r w:rsidR="00BE147B" w:rsidRPr="00503605">
        <w:rPr>
          <w:rFonts w:cs="B Lotus" w:hint="cs"/>
          <w:rtl/>
        </w:rPr>
        <w:t xml:space="preserve"> درصدد است</w:t>
      </w:r>
      <w:r w:rsidR="00685C8D" w:rsidRPr="00503605">
        <w:rPr>
          <w:rFonts w:cs="B Lotus" w:hint="cs"/>
          <w:rtl/>
        </w:rPr>
        <w:t>،</w:t>
      </w:r>
      <w:r w:rsidRPr="00503605">
        <w:rPr>
          <w:rFonts w:cs="B Lotus" w:hint="cs"/>
          <w:rtl/>
        </w:rPr>
        <w:t xml:space="preserve"> ضمن</w:t>
      </w:r>
      <w:r w:rsidR="00685C8D" w:rsidRPr="00503605">
        <w:rPr>
          <w:rFonts w:cs="B Lotus" w:hint="cs"/>
          <w:rtl/>
        </w:rPr>
        <w:t xml:space="preserve"> اشاره‌ای مختصر به تاریخ افتخارآمیز </w:t>
      </w:r>
      <w:r w:rsidRPr="00503605">
        <w:rPr>
          <w:rFonts w:cs="B Lotus" w:hint="cs"/>
          <w:rtl/>
        </w:rPr>
        <w:t xml:space="preserve">شیعیان </w:t>
      </w:r>
      <w:r w:rsidR="00685C8D" w:rsidRPr="00503605">
        <w:rPr>
          <w:rFonts w:cs="B Lotus" w:hint="cs"/>
          <w:rtl/>
        </w:rPr>
        <w:t>آن دیار</w:t>
      </w:r>
      <w:r w:rsidRPr="00503605">
        <w:rPr>
          <w:rFonts w:cs="B Lotus" w:hint="cs"/>
          <w:rtl/>
        </w:rPr>
        <w:t xml:space="preserve">، با </w:t>
      </w:r>
      <w:r w:rsidR="00685C8D" w:rsidRPr="00503605">
        <w:rPr>
          <w:rFonts w:cs="B Lotus" w:hint="cs"/>
          <w:rtl/>
        </w:rPr>
        <w:t>نگاه</w:t>
      </w:r>
      <w:r w:rsidRPr="00503605">
        <w:rPr>
          <w:rFonts w:cs="B Lotus" w:hint="cs"/>
          <w:rtl/>
        </w:rPr>
        <w:t xml:space="preserve"> تحلیلی</w:t>
      </w:r>
      <w:r w:rsidR="00685C8D" w:rsidRPr="00503605">
        <w:rPr>
          <w:rFonts w:cs="B Lotus" w:hint="cs"/>
          <w:rtl/>
        </w:rPr>
        <w:t xml:space="preserve"> به</w:t>
      </w:r>
      <w:r w:rsidRPr="00503605">
        <w:rPr>
          <w:rFonts w:cs="B Lotus" w:hint="cs"/>
          <w:rtl/>
        </w:rPr>
        <w:t xml:space="preserve"> عوامل افول آنان در دو قرن اخیر، راهکارهایی برای خروج از این وضعیت ارائه کند.</w:t>
      </w:r>
    </w:p>
    <w:p w14:paraId="6CA7CBDF" w14:textId="77777777" w:rsidR="008731DD" w:rsidRPr="00503605" w:rsidRDefault="000A6662" w:rsidP="008731DD">
      <w:pPr>
        <w:jc w:val="both"/>
        <w:rPr>
          <w:rFonts w:cs="B Lotus"/>
        </w:rPr>
      </w:pPr>
      <w:r w:rsidRPr="00503605">
        <w:rPr>
          <w:rFonts w:cs="B Lotus" w:hint="cs"/>
          <w:rtl/>
        </w:rPr>
        <w:t>این</w:t>
      </w:r>
      <w:r w:rsidR="00685C8D" w:rsidRPr="00503605">
        <w:rPr>
          <w:rFonts w:cs="B Lotus" w:hint="cs"/>
          <w:rtl/>
        </w:rPr>
        <w:t>،</w:t>
      </w:r>
      <w:r w:rsidRPr="00503605">
        <w:rPr>
          <w:rFonts w:cs="B Lotus" w:hint="cs"/>
          <w:rtl/>
        </w:rPr>
        <w:t xml:space="preserve"> </w:t>
      </w:r>
      <w:r w:rsidR="00685C8D" w:rsidRPr="00503605">
        <w:rPr>
          <w:rFonts w:cs="B Lotus" w:hint="cs"/>
          <w:rtl/>
        </w:rPr>
        <w:t>ضروری می‌نماید تا در</w:t>
      </w:r>
      <w:r w:rsidRPr="00503605">
        <w:rPr>
          <w:rFonts w:cs="B Lotus" w:hint="cs"/>
          <w:rtl/>
        </w:rPr>
        <w:t>مورد ژئوپلیتیک شیعه در هند، و راهکارهای ارتقای آن</w:t>
      </w:r>
      <w:r w:rsidR="00685C8D" w:rsidRPr="00503605">
        <w:rPr>
          <w:rFonts w:cs="B Lotus" w:hint="cs"/>
          <w:rtl/>
        </w:rPr>
        <w:t>،</w:t>
      </w:r>
      <w:r w:rsidRPr="00503605">
        <w:rPr>
          <w:rFonts w:cs="B Lotus" w:hint="cs"/>
          <w:rtl/>
        </w:rPr>
        <w:t xml:space="preserve"> پژوهشی علی‌حده داشته باشیم. در واقع، بررسی راهکارهای ارتقای وضعیت </w:t>
      </w:r>
      <w:r w:rsidR="00685C8D" w:rsidRPr="00503605">
        <w:rPr>
          <w:rFonts w:cs="B Lotus" w:hint="cs"/>
          <w:rtl/>
        </w:rPr>
        <w:t xml:space="preserve">و ژئوپلیتیک </w:t>
      </w:r>
      <w:r w:rsidRPr="00503605">
        <w:rPr>
          <w:rFonts w:cs="B Lotus" w:hint="cs"/>
          <w:rtl/>
        </w:rPr>
        <w:t>شیعیان هند، فرضیه‌ی پژوهش حاضر است که بخشی از آن به روش کتابخانه‌ای و بخش</w:t>
      </w:r>
      <w:r w:rsidR="00685C8D" w:rsidRPr="00503605">
        <w:rPr>
          <w:rFonts w:cs="B Lotus" w:hint="cs"/>
          <w:rtl/>
        </w:rPr>
        <w:t>ی</w:t>
      </w:r>
      <w:r w:rsidRPr="00503605">
        <w:rPr>
          <w:rFonts w:cs="B Lotus" w:hint="cs"/>
          <w:rtl/>
        </w:rPr>
        <w:t xml:space="preserve"> به روش پیمایشی صورت گرفته است. </w:t>
      </w:r>
    </w:p>
    <w:p w14:paraId="7C451215" w14:textId="77777777" w:rsidR="009C3FE0" w:rsidRPr="008731DD" w:rsidRDefault="008731DD" w:rsidP="008731DD">
      <w:pPr>
        <w:jc w:val="both"/>
        <w:rPr>
          <w:rFonts w:cs="B Lotus"/>
          <w:sz w:val="24"/>
          <w:szCs w:val="24"/>
          <w:rtl/>
        </w:rPr>
      </w:pPr>
      <w:r w:rsidRPr="00503605">
        <w:rPr>
          <w:rFonts w:cs="B Lotus" w:hint="cs"/>
          <w:b/>
          <w:bCs/>
          <w:rtl/>
        </w:rPr>
        <w:t>واژگان کلیدی</w:t>
      </w:r>
      <w:r w:rsidR="007327E9" w:rsidRPr="00503605">
        <w:rPr>
          <w:rFonts w:cs="B Lotus" w:hint="cs"/>
          <w:b/>
          <w:bCs/>
          <w:rtl/>
        </w:rPr>
        <w:t>:</w:t>
      </w:r>
      <w:r w:rsidR="007327E9" w:rsidRPr="00503605">
        <w:rPr>
          <w:rFonts w:cs="B Lotus" w:hint="cs"/>
          <w:rtl/>
        </w:rPr>
        <w:t xml:space="preserve"> ژئوپولیتیک، تشیع، اهل سنت، اقلیت بزرگ، هند.</w:t>
      </w:r>
    </w:p>
    <w:p w14:paraId="00D3BB60" w14:textId="77777777" w:rsidR="009C3FE0" w:rsidRPr="008731DD" w:rsidRDefault="009C3FE0" w:rsidP="008731DD">
      <w:pPr>
        <w:bidi w:val="0"/>
        <w:jc w:val="both"/>
        <w:rPr>
          <w:rFonts w:cs="B Lotus"/>
        </w:rPr>
      </w:pPr>
      <w:r w:rsidRPr="008731DD">
        <w:rPr>
          <w:rFonts w:cs="B Lotus"/>
          <w:rtl/>
        </w:rPr>
        <w:br w:type="page"/>
      </w:r>
    </w:p>
    <w:p w14:paraId="55C7FC35" w14:textId="77777777" w:rsidR="009C3FE0" w:rsidRPr="00503605" w:rsidRDefault="009C3FE0" w:rsidP="008731DD">
      <w:pPr>
        <w:pStyle w:val="Heading2"/>
        <w:numPr>
          <w:ilvl w:val="0"/>
          <w:numId w:val="1"/>
        </w:numPr>
        <w:jc w:val="both"/>
        <w:rPr>
          <w:rFonts w:cs="B Lotus"/>
          <w:sz w:val="24"/>
          <w:szCs w:val="24"/>
          <w:rtl/>
        </w:rPr>
      </w:pPr>
      <w:bookmarkStart w:id="0" w:name="_Toc441077955"/>
      <w:r w:rsidRPr="00503605">
        <w:rPr>
          <w:rFonts w:cs="B Lotus" w:hint="cs"/>
          <w:sz w:val="24"/>
          <w:szCs w:val="24"/>
          <w:rtl/>
        </w:rPr>
        <w:t>مقدمه</w:t>
      </w:r>
      <w:bookmarkEnd w:id="0"/>
    </w:p>
    <w:p w14:paraId="74236F25" w14:textId="77777777" w:rsidR="009C3FE0" w:rsidRPr="00503605" w:rsidRDefault="009C3FE0" w:rsidP="008731DD">
      <w:pPr>
        <w:ind w:firstLine="360"/>
        <w:jc w:val="both"/>
        <w:rPr>
          <w:rFonts w:cs="B Lotus"/>
          <w:sz w:val="24"/>
          <w:szCs w:val="24"/>
          <w:rtl/>
        </w:rPr>
      </w:pPr>
      <w:r w:rsidRPr="00503605">
        <w:rPr>
          <w:rFonts w:cs="B Lotus" w:hint="cs"/>
          <w:sz w:val="24"/>
          <w:szCs w:val="24"/>
          <w:rtl/>
        </w:rPr>
        <w:t xml:space="preserve">شیعیان درحال حاضر، در اقصا نقاط جهان پراکنده‌اند و جمعیتی </w:t>
      </w:r>
      <w:r w:rsidR="00D346E9" w:rsidRPr="00503605">
        <w:rPr>
          <w:rFonts w:cs="B Lotus" w:hint="cs"/>
          <w:sz w:val="24"/>
          <w:szCs w:val="24"/>
          <w:rtl/>
        </w:rPr>
        <w:t xml:space="preserve">حدود سیصد میلیون نفر دارند. </w:t>
      </w:r>
      <w:r w:rsidRPr="00503605">
        <w:rPr>
          <w:rFonts w:cs="B Lotus" w:hint="cs"/>
          <w:sz w:val="24"/>
          <w:szCs w:val="24"/>
          <w:rtl/>
        </w:rPr>
        <w:t xml:space="preserve">پراکندگی آنها </w:t>
      </w:r>
      <w:r w:rsidR="00D346E9" w:rsidRPr="00503605">
        <w:rPr>
          <w:rFonts w:cs="B Lotus" w:hint="cs"/>
          <w:sz w:val="24"/>
          <w:szCs w:val="24"/>
          <w:rtl/>
        </w:rPr>
        <w:t xml:space="preserve">در بیشتر کشورهای جهان </w:t>
      </w:r>
      <w:r w:rsidR="00685DDE" w:rsidRPr="00503605">
        <w:rPr>
          <w:rFonts w:cs="B Lotus" w:hint="cs"/>
          <w:sz w:val="24"/>
          <w:szCs w:val="24"/>
          <w:rtl/>
        </w:rPr>
        <w:t>به‌</w:t>
      </w:r>
      <w:r w:rsidRPr="00503605">
        <w:rPr>
          <w:rFonts w:cs="B Lotus" w:hint="cs"/>
          <w:sz w:val="24"/>
          <w:szCs w:val="24"/>
          <w:rtl/>
        </w:rPr>
        <w:t>گونه‌ای نیست که بتوان برای هر تجمعشان، قائل به یک ژئوپلیتیک شد</w:t>
      </w:r>
      <w:r w:rsidR="00D346E9" w:rsidRPr="00503605">
        <w:rPr>
          <w:rFonts w:cs="B Lotus" w:hint="cs"/>
          <w:sz w:val="24"/>
          <w:szCs w:val="24"/>
          <w:rtl/>
        </w:rPr>
        <w:t xml:space="preserve">. </w:t>
      </w:r>
      <w:r w:rsidRPr="00503605">
        <w:rPr>
          <w:rFonts w:cs="B Lotus" w:hint="cs"/>
          <w:sz w:val="24"/>
          <w:szCs w:val="24"/>
          <w:rtl/>
        </w:rPr>
        <w:t xml:space="preserve">اما در برخی کشورها پراکندگی شیعه اندازه‌ایست که می‌توان برای آنها به </w:t>
      </w:r>
      <w:r w:rsidR="00393D99" w:rsidRPr="00503605">
        <w:rPr>
          <w:rFonts w:cs="B Lotus" w:hint="cs"/>
          <w:sz w:val="24"/>
          <w:szCs w:val="24"/>
          <w:rtl/>
        </w:rPr>
        <w:t>لحاظ تاریخ حضورشان، جمعیت</w:t>
      </w:r>
      <w:r w:rsidR="00D346E9" w:rsidRPr="00503605">
        <w:rPr>
          <w:rFonts w:cs="B Lotus" w:hint="cs"/>
          <w:sz w:val="24"/>
          <w:szCs w:val="24"/>
          <w:rtl/>
        </w:rPr>
        <w:t xml:space="preserve"> و میزان تأ</w:t>
      </w:r>
      <w:r w:rsidRPr="00503605">
        <w:rPr>
          <w:rFonts w:cs="B Lotus" w:hint="cs"/>
          <w:sz w:val="24"/>
          <w:szCs w:val="24"/>
          <w:rtl/>
        </w:rPr>
        <w:t xml:space="preserve">ثیرگذاریشان در امور سیاسی و اجتماعی آن کشور، ژئوپلیتیک فرض کرد. </w:t>
      </w:r>
      <w:r w:rsidR="00D346E9" w:rsidRPr="00503605">
        <w:rPr>
          <w:rFonts w:cs="B Lotus" w:hint="cs"/>
          <w:sz w:val="24"/>
          <w:szCs w:val="24"/>
          <w:rtl/>
        </w:rPr>
        <w:t xml:space="preserve">جمعیت، یکی از </w:t>
      </w:r>
      <w:r w:rsidRPr="00503605">
        <w:rPr>
          <w:rFonts w:cs="B Lotus" w:hint="cs"/>
          <w:sz w:val="24"/>
          <w:szCs w:val="24"/>
          <w:rtl/>
        </w:rPr>
        <w:t>ع</w:t>
      </w:r>
      <w:r w:rsidR="00D346E9" w:rsidRPr="00503605">
        <w:rPr>
          <w:rFonts w:cs="B Lotus" w:hint="cs"/>
          <w:sz w:val="24"/>
          <w:szCs w:val="24"/>
          <w:rtl/>
        </w:rPr>
        <w:t>و</w:t>
      </w:r>
      <w:r w:rsidRPr="00503605">
        <w:rPr>
          <w:rFonts w:cs="B Lotus" w:hint="cs"/>
          <w:sz w:val="24"/>
          <w:szCs w:val="24"/>
          <w:rtl/>
        </w:rPr>
        <w:t xml:space="preserve">امل </w:t>
      </w:r>
      <w:r w:rsidR="00D346E9" w:rsidRPr="00503605">
        <w:rPr>
          <w:rFonts w:cs="B Lotus" w:hint="cs"/>
          <w:sz w:val="24"/>
          <w:szCs w:val="24"/>
          <w:rtl/>
        </w:rPr>
        <w:t xml:space="preserve">مهم </w:t>
      </w:r>
      <w:r w:rsidRPr="00503605">
        <w:rPr>
          <w:rFonts w:cs="B Lotus" w:hint="cs"/>
          <w:sz w:val="24"/>
          <w:szCs w:val="24"/>
          <w:rtl/>
        </w:rPr>
        <w:t>در این بین است، اما همیشه عامل انحصاری نبوده است. مثلا در کشوری مانند سوریه، شیعیان علوی از لحاظ جمعیتی در اقلیتند، اما به لحاظ تاثیرگذاری به</w:t>
      </w:r>
      <w:r w:rsidR="00685DDE" w:rsidRPr="00503605">
        <w:rPr>
          <w:rFonts w:cs="B Lotus" w:hint="cs"/>
          <w:sz w:val="24"/>
          <w:szCs w:val="24"/>
          <w:rtl/>
        </w:rPr>
        <w:t>‌</w:t>
      </w:r>
      <w:r w:rsidRPr="00503605">
        <w:rPr>
          <w:rFonts w:cs="B Lotus" w:hint="cs"/>
          <w:sz w:val="24"/>
          <w:szCs w:val="24"/>
          <w:rtl/>
        </w:rPr>
        <w:t>گونه‌ا</w:t>
      </w:r>
      <w:r w:rsidR="00685DDE" w:rsidRPr="00503605">
        <w:rPr>
          <w:rFonts w:cs="B Lotus" w:hint="cs"/>
          <w:sz w:val="24"/>
          <w:szCs w:val="24"/>
          <w:rtl/>
        </w:rPr>
        <w:t>ی‌</w:t>
      </w:r>
      <w:r w:rsidRPr="00503605">
        <w:rPr>
          <w:rFonts w:cs="B Lotus" w:hint="cs"/>
          <w:sz w:val="24"/>
          <w:szCs w:val="24"/>
          <w:rtl/>
        </w:rPr>
        <w:t>اند که می‌توان برای آنها ژئوپلیتیک فرض نمود.</w:t>
      </w:r>
      <w:r w:rsidRPr="00503605">
        <w:rPr>
          <w:rStyle w:val="FootnoteReference"/>
          <w:rFonts w:cs="B Lotus"/>
          <w:sz w:val="24"/>
          <w:szCs w:val="24"/>
          <w:rtl/>
        </w:rPr>
        <w:footnoteReference w:id="2"/>
      </w:r>
      <w:r w:rsidRPr="00503605">
        <w:rPr>
          <w:rFonts w:cs="B Lotus" w:hint="cs"/>
          <w:sz w:val="24"/>
          <w:szCs w:val="24"/>
          <w:rtl/>
        </w:rPr>
        <w:t xml:space="preserve"> </w:t>
      </w:r>
    </w:p>
    <w:p w14:paraId="0E6BC758" w14:textId="77777777" w:rsidR="00E908C6" w:rsidRPr="00503605" w:rsidRDefault="009C3FE0" w:rsidP="008731DD">
      <w:pPr>
        <w:ind w:firstLine="360"/>
        <w:jc w:val="both"/>
        <w:rPr>
          <w:rFonts w:cs="B Lotus"/>
          <w:sz w:val="24"/>
          <w:szCs w:val="24"/>
          <w:rtl/>
        </w:rPr>
      </w:pPr>
      <w:r w:rsidRPr="00503605">
        <w:rPr>
          <w:rFonts w:cs="B Lotus" w:hint="cs"/>
          <w:sz w:val="24"/>
          <w:szCs w:val="24"/>
          <w:rtl/>
        </w:rPr>
        <w:t xml:space="preserve">در هند اما، </w:t>
      </w:r>
      <w:r w:rsidR="00611A84" w:rsidRPr="00503605">
        <w:rPr>
          <w:rFonts w:cs="B Lotus" w:hint="cs"/>
          <w:sz w:val="24"/>
          <w:szCs w:val="24"/>
          <w:rtl/>
        </w:rPr>
        <w:t>ماجرا</w:t>
      </w:r>
      <w:r w:rsidRPr="00503605">
        <w:rPr>
          <w:rFonts w:cs="B Lotus" w:hint="cs"/>
          <w:sz w:val="24"/>
          <w:szCs w:val="24"/>
          <w:rtl/>
        </w:rPr>
        <w:t xml:space="preserve"> این‌چنین نیست. بدین معنا که</w:t>
      </w:r>
      <w:r w:rsidR="00611A84" w:rsidRPr="00503605">
        <w:rPr>
          <w:rFonts w:cs="B Lotus" w:hint="cs"/>
          <w:sz w:val="24"/>
          <w:szCs w:val="24"/>
          <w:rtl/>
        </w:rPr>
        <w:t xml:space="preserve"> اکنون</w:t>
      </w:r>
      <w:r w:rsidRPr="00503605">
        <w:rPr>
          <w:rFonts w:cs="B Lotus" w:hint="cs"/>
          <w:sz w:val="24"/>
          <w:szCs w:val="24"/>
          <w:rtl/>
        </w:rPr>
        <w:t xml:space="preserve"> شیعیان هندی، نه سوار بر اریکه‌ی حکمرانی هستند و نه از نعمتِ در اکثریت بودن برخوردارند، ولی با تمام این لحاظ‌ها</w:t>
      </w:r>
      <w:r w:rsidR="00611A84" w:rsidRPr="00503605">
        <w:rPr>
          <w:rFonts w:cs="B Lotus" w:hint="cs"/>
          <w:sz w:val="24"/>
          <w:szCs w:val="24"/>
          <w:rtl/>
        </w:rPr>
        <w:t xml:space="preserve"> دارای ژئوپلیتیکند</w:t>
      </w:r>
      <w:r w:rsidRPr="00503605">
        <w:rPr>
          <w:rFonts w:cs="B Lotus" w:hint="cs"/>
          <w:sz w:val="24"/>
          <w:szCs w:val="24"/>
          <w:rtl/>
        </w:rPr>
        <w:t xml:space="preserve">. و این، به تاریخچه‌ی حضور شیعیان در هند بر‌می‌گردد، زیرا آنها پس از چند قرن بعد از </w:t>
      </w:r>
      <w:r w:rsidR="00BE147B" w:rsidRPr="00503605">
        <w:rPr>
          <w:rFonts w:cs="B Lotus" w:hint="cs"/>
          <w:sz w:val="24"/>
          <w:szCs w:val="24"/>
          <w:rtl/>
        </w:rPr>
        <w:t xml:space="preserve">ورود خود به هند تاکنون، </w:t>
      </w:r>
      <w:r w:rsidR="00611A84" w:rsidRPr="00503605">
        <w:rPr>
          <w:rFonts w:cs="B Lotus" w:hint="cs"/>
          <w:sz w:val="24"/>
          <w:szCs w:val="24"/>
          <w:rtl/>
        </w:rPr>
        <w:t>غالبا تأ</w:t>
      </w:r>
      <w:r w:rsidRPr="00503605">
        <w:rPr>
          <w:rFonts w:cs="B Lotus" w:hint="cs"/>
          <w:sz w:val="24"/>
          <w:szCs w:val="24"/>
          <w:rtl/>
        </w:rPr>
        <w:t xml:space="preserve">ثیر به‌سزایی در جامعه‌ی بزرگ هند داشته‌اند </w:t>
      </w:r>
      <w:r w:rsidR="00611A84" w:rsidRPr="00503605">
        <w:rPr>
          <w:rFonts w:cs="B Lotus" w:hint="cs"/>
          <w:sz w:val="24"/>
          <w:szCs w:val="24"/>
          <w:rtl/>
        </w:rPr>
        <w:t>و موجودیت ژئوپلیتیکی شیعه‌ی آنجا را تشکیل داده‌اند.</w:t>
      </w:r>
      <w:r w:rsidRPr="00503605">
        <w:rPr>
          <w:rFonts w:cs="B Lotus" w:hint="cs"/>
          <w:sz w:val="24"/>
          <w:szCs w:val="24"/>
          <w:rtl/>
        </w:rPr>
        <w:t xml:space="preserve"> به دیگر سخن، پس از ورود</w:t>
      </w:r>
      <w:r w:rsidR="00611A84" w:rsidRPr="00503605">
        <w:rPr>
          <w:rFonts w:cs="B Lotus" w:hint="cs"/>
          <w:sz w:val="24"/>
          <w:szCs w:val="24"/>
          <w:rtl/>
        </w:rPr>
        <w:t>،</w:t>
      </w:r>
      <w:r w:rsidRPr="00503605">
        <w:rPr>
          <w:rFonts w:cs="B Lotus" w:hint="cs"/>
          <w:sz w:val="24"/>
          <w:szCs w:val="24"/>
          <w:rtl/>
        </w:rPr>
        <w:t xml:space="preserve"> </w:t>
      </w:r>
      <w:r w:rsidR="00393D99" w:rsidRPr="00503605">
        <w:rPr>
          <w:rFonts w:cs="B Lotus" w:hint="cs"/>
          <w:sz w:val="24"/>
          <w:szCs w:val="24"/>
          <w:rtl/>
        </w:rPr>
        <w:t xml:space="preserve">طی </w:t>
      </w:r>
      <w:r w:rsidR="00611A84" w:rsidRPr="00503605">
        <w:rPr>
          <w:rFonts w:cs="B Lotus" w:hint="cs"/>
          <w:sz w:val="24"/>
          <w:szCs w:val="24"/>
          <w:rtl/>
        </w:rPr>
        <w:t>چند قرن</w:t>
      </w:r>
      <w:r w:rsidR="00393D99" w:rsidRPr="00503605">
        <w:rPr>
          <w:rFonts w:cs="B Lotus" w:hint="cs"/>
          <w:sz w:val="24"/>
          <w:szCs w:val="24"/>
          <w:rtl/>
        </w:rPr>
        <w:t>،</w:t>
      </w:r>
      <w:r w:rsidR="00611A84" w:rsidRPr="00503605">
        <w:rPr>
          <w:rFonts w:cs="B Lotus" w:hint="cs"/>
          <w:sz w:val="24"/>
          <w:szCs w:val="24"/>
          <w:rtl/>
        </w:rPr>
        <w:t xml:space="preserve"> حضور</w:t>
      </w:r>
      <w:r w:rsidR="00393D99" w:rsidRPr="00503605">
        <w:rPr>
          <w:rFonts w:cs="B Lotus" w:hint="cs"/>
          <w:sz w:val="24"/>
          <w:szCs w:val="24"/>
          <w:rtl/>
        </w:rPr>
        <w:t xml:space="preserve"> </w:t>
      </w:r>
      <w:r w:rsidR="00611A84" w:rsidRPr="00503605">
        <w:rPr>
          <w:rFonts w:cs="B Lotus" w:hint="cs"/>
          <w:sz w:val="24"/>
          <w:szCs w:val="24"/>
          <w:rtl/>
        </w:rPr>
        <w:t xml:space="preserve">شیعه </w:t>
      </w:r>
      <w:r w:rsidR="00393D99" w:rsidRPr="00503605">
        <w:rPr>
          <w:rFonts w:cs="B Lotus" w:hint="cs"/>
          <w:sz w:val="24"/>
          <w:szCs w:val="24"/>
          <w:rtl/>
        </w:rPr>
        <w:t>سیر صعودی را</w:t>
      </w:r>
      <w:r w:rsidRPr="00503605">
        <w:rPr>
          <w:rFonts w:cs="B Lotus" w:hint="cs"/>
          <w:sz w:val="24"/>
          <w:szCs w:val="24"/>
          <w:rtl/>
        </w:rPr>
        <w:t xml:space="preserve"> پیمود؛ تا اینکه در قرون انتهایی </w:t>
      </w:r>
      <w:r w:rsidR="00393D99" w:rsidRPr="00503605">
        <w:rPr>
          <w:rFonts w:cs="B Lotus" w:hint="cs"/>
          <w:sz w:val="24"/>
          <w:szCs w:val="24"/>
          <w:rtl/>
        </w:rPr>
        <w:t>هزاره‌ی اول، به عنوان یک قدرت</w:t>
      </w:r>
      <w:r w:rsidRPr="00503605">
        <w:rPr>
          <w:rFonts w:cs="B Lotus" w:hint="cs"/>
          <w:sz w:val="24"/>
          <w:szCs w:val="24"/>
          <w:rtl/>
        </w:rPr>
        <w:t xml:space="preserve"> ژئوپلیتیک</w:t>
      </w:r>
      <w:r w:rsidR="00393D99" w:rsidRPr="00503605">
        <w:rPr>
          <w:rFonts w:cs="B Lotus" w:hint="cs"/>
          <w:sz w:val="24"/>
          <w:szCs w:val="24"/>
          <w:rtl/>
        </w:rPr>
        <w:t>ی</w:t>
      </w:r>
      <w:r w:rsidRPr="00503605">
        <w:rPr>
          <w:rFonts w:cs="B Lotus" w:hint="cs"/>
          <w:sz w:val="24"/>
          <w:szCs w:val="24"/>
          <w:rtl/>
        </w:rPr>
        <w:t xml:space="preserve"> خودنمایی کرد</w:t>
      </w:r>
      <w:r w:rsidR="00611A84" w:rsidRPr="00503605">
        <w:rPr>
          <w:rFonts w:cs="B Lotus" w:hint="cs"/>
          <w:sz w:val="24"/>
          <w:szCs w:val="24"/>
          <w:rtl/>
        </w:rPr>
        <w:t>،</w:t>
      </w:r>
      <w:r w:rsidRPr="00503605">
        <w:rPr>
          <w:rFonts w:cs="B Lotus" w:hint="cs"/>
          <w:sz w:val="24"/>
          <w:szCs w:val="24"/>
          <w:rtl/>
        </w:rPr>
        <w:t xml:space="preserve"> </w:t>
      </w:r>
      <w:r w:rsidR="00393D99" w:rsidRPr="00503605">
        <w:rPr>
          <w:rFonts w:cs="B Lotus" w:hint="cs"/>
          <w:sz w:val="24"/>
          <w:szCs w:val="24"/>
          <w:rtl/>
        </w:rPr>
        <w:t>لذا</w:t>
      </w:r>
      <w:r w:rsidRPr="00503605">
        <w:rPr>
          <w:rFonts w:cs="B Lotus" w:hint="cs"/>
          <w:sz w:val="24"/>
          <w:szCs w:val="24"/>
          <w:rtl/>
        </w:rPr>
        <w:t xml:space="preserve"> می‌توان </w:t>
      </w:r>
      <w:r w:rsidRPr="00503605">
        <w:rPr>
          <w:rFonts w:cs="B Lotus" w:hint="cs"/>
          <w:i/>
          <w:iCs/>
          <w:sz w:val="24"/>
          <w:szCs w:val="24"/>
          <w:rtl/>
        </w:rPr>
        <w:t xml:space="preserve">ژئوپلیتیک شیعه در هند </w:t>
      </w:r>
      <w:r w:rsidRPr="00503605">
        <w:rPr>
          <w:rFonts w:cs="B Lotus" w:hint="cs"/>
          <w:sz w:val="24"/>
          <w:szCs w:val="24"/>
          <w:rtl/>
        </w:rPr>
        <w:t>را نامی درست دانست.</w:t>
      </w:r>
    </w:p>
    <w:p w14:paraId="57CB39D5" w14:textId="77777777" w:rsidR="00E908C6" w:rsidRPr="00503605" w:rsidRDefault="00E908C6" w:rsidP="008731DD">
      <w:pPr>
        <w:ind w:firstLine="360"/>
        <w:jc w:val="both"/>
        <w:rPr>
          <w:rFonts w:cs="B Lotus"/>
          <w:sz w:val="24"/>
          <w:szCs w:val="24"/>
          <w:rtl/>
        </w:rPr>
      </w:pPr>
      <w:r w:rsidRPr="00503605">
        <w:rPr>
          <w:rFonts w:cs="B Lotus" w:hint="cs"/>
          <w:sz w:val="24"/>
          <w:szCs w:val="24"/>
          <w:rtl/>
        </w:rPr>
        <w:t xml:space="preserve">اهمیت مسأله در این است که </w:t>
      </w:r>
      <w:r w:rsidR="00611A84" w:rsidRPr="00503605">
        <w:rPr>
          <w:rFonts w:cs="B Lotus" w:hint="cs"/>
          <w:sz w:val="24"/>
          <w:szCs w:val="24"/>
          <w:rtl/>
        </w:rPr>
        <w:t>تأ</w:t>
      </w:r>
      <w:r w:rsidR="009C3FE0" w:rsidRPr="00503605">
        <w:rPr>
          <w:rFonts w:cs="B Lotus" w:hint="cs"/>
          <w:sz w:val="24"/>
          <w:szCs w:val="24"/>
          <w:rtl/>
        </w:rPr>
        <w:t xml:space="preserve">ثیرگذاری </w:t>
      </w:r>
      <w:r w:rsidR="00611A84" w:rsidRPr="00503605">
        <w:rPr>
          <w:rFonts w:cs="B Lotus" w:hint="cs"/>
          <w:sz w:val="24"/>
          <w:szCs w:val="24"/>
          <w:rtl/>
        </w:rPr>
        <w:t xml:space="preserve">ژئوپلیتیکی شیعیان </w:t>
      </w:r>
      <w:r w:rsidR="009C3FE0" w:rsidRPr="00503605">
        <w:rPr>
          <w:rFonts w:cs="B Lotus" w:hint="cs"/>
          <w:sz w:val="24"/>
          <w:szCs w:val="24"/>
          <w:rtl/>
        </w:rPr>
        <w:t>در دوران اخیر دچار افول شده است</w:t>
      </w:r>
      <w:r w:rsidR="00685DDE" w:rsidRPr="00503605">
        <w:rPr>
          <w:rFonts w:cs="B Lotus" w:hint="cs"/>
          <w:sz w:val="24"/>
          <w:szCs w:val="24"/>
          <w:rtl/>
        </w:rPr>
        <w:t>.</w:t>
      </w:r>
      <w:r w:rsidR="009C3FE0" w:rsidRPr="00503605">
        <w:rPr>
          <w:rFonts w:cs="B Lotus" w:hint="cs"/>
          <w:sz w:val="24"/>
          <w:szCs w:val="24"/>
          <w:rtl/>
        </w:rPr>
        <w:t xml:space="preserve"> این پژ</w:t>
      </w:r>
      <w:r w:rsidR="00685DDE" w:rsidRPr="00503605">
        <w:rPr>
          <w:rFonts w:cs="B Lotus" w:hint="cs"/>
          <w:sz w:val="24"/>
          <w:szCs w:val="24"/>
          <w:rtl/>
        </w:rPr>
        <w:t>وهش به ریشه‌</w:t>
      </w:r>
      <w:r w:rsidR="00E92E42" w:rsidRPr="00503605">
        <w:rPr>
          <w:rFonts w:cs="B Lotus" w:hint="cs"/>
          <w:sz w:val="24"/>
          <w:szCs w:val="24"/>
          <w:rtl/>
        </w:rPr>
        <w:t xml:space="preserve">یابی عوامل آن خواهد پرداخت و </w:t>
      </w:r>
      <w:r w:rsidR="009C3FE0" w:rsidRPr="00503605">
        <w:rPr>
          <w:rFonts w:cs="B Lotus" w:hint="cs"/>
          <w:sz w:val="24"/>
          <w:szCs w:val="24"/>
          <w:rtl/>
        </w:rPr>
        <w:t>راهکارهایی برای خروج شیعیان از انزوا و بالا ب</w:t>
      </w:r>
      <w:r w:rsidR="00611A84" w:rsidRPr="00503605">
        <w:rPr>
          <w:rFonts w:cs="B Lotus" w:hint="cs"/>
          <w:sz w:val="24"/>
          <w:szCs w:val="24"/>
          <w:rtl/>
        </w:rPr>
        <w:t>ردن سطح تأ</w:t>
      </w:r>
      <w:r w:rsidR="00E92E42" w:rsidRPr="00503605">
        <w:rPr>
          <w:rFonts w:cs="B Lotus" w:hint="cs"/>
          <w:sz w:val="24"/>
          <w:szCs w:val="24"/>
          <w:rtl/>
        </w:rPr>
        <w:t xml:space="preserve">ثیرگذاری آنان ارائه </w:t>
      </w:r>
      <w:r w:rsidR="00611A84" w:rsidRPr="00503605">
        <w:rPr>
          <w:rFonts w:cs="B Lotus" w:hint="cs"/>
          <w:sz w:val="24"/>
          <w:szCs w:val="24"/>
          <w:rtl/>
        </w:rPr>
        <w:t>می‌</w:t>
      </w:r>
      <w:r w:rsidR="00E92E42" w:rsidRPr="00503605">
        <w:rPr>
          <w:rFonts w:cs="B Lotus" w:hint="cs"/>
          <w:sz w:val="24"/>
          <w:szCs w:val="24"/>
          <w:rtl/>
        </w:rPr>
        <w:t>ده</w:t>
      </w:r>
      <w:r w:rsidR="009C3FE0" w:rsidRPr="00503605">
        <w:rPr>
          <w:rFonts w:cs="B Lotus" w:hint="cs"/>
          <w:sz w:val="24"/>
          <w:szCs w:val="24"/>
          <w:rtl/>
        </w:rPr>
        <w:t>د.</w:t>
      </w:r>
      <w:r w:rsidR="00010F58" w:rsidRPr="00503605">
        <w:rPr>
          <w:rFonts w:cs="B Lotus" w:hint="cs"/>
          <w:sz w:val="24"/>
          <w:szCs w:val="24"/>
          <w:rtl/>
        </w:rPr>
        <w:t xml:space="preserve"> پژوهش مذکور، کاربردی است و</w:t>
      </w:r>
      <w:r w:rsidR="00611A84" w:rsidRPr="00503605">
        <w:rPr>
          <w:rFonts w:cs="B Lotus" w:hint="cs"/>
          <w:sz w:val="24"/>
          <w:szCs w:val="24"/>
          <w:rtl/>
        </w:rPr>
        <w:t xml:space="preserve"> محقق،</w:t>
      </w:r>
      <w:r w:rsidR="00010F58" w:rsidRPr="00503605">
        <w:rPr>
          <w:rFonts w:cs="B Lotus" w:hint="cs"/>
          <w:sz w:val="24"/>
          <w:szCs w:val="24"/>
          <w:rtl/>
        </w:rPr>
        <w:t xml:space="preserve"> </w:t>
      </w:r>
      <w:r w:rsidR="00611A84" w:rsidRPr="00503605">
        <w:rPr>
          <w:rFonts w:cs="B Lotus" w:hint="cs"/>
          <w:sz w:val="24"/>
          <w:szCs w:val="24"/>
          <w:rtl/>
        </w:rPr>
        <w:t xml:space="preserve">آن را </w:t>
      </w:r>
      <w:r w:rsidR="00010F58" w:rsidRPr="00503605">
        <w:rPr>
          <w:rFonts w:cs="B Lotus" w:hint="cs"/>
          <w:sz w:val="24"/>
          <w:szCs w:val="24"/>
          <w:rtl/>
        </w:rPr>
        <w:t xml:space="preserve">اسنادی و کتابخانه‌ای </w:t>
      </w:r>
      <w:r w:rsidR="00D96ED8" w:rsidRPr="00503605">
        <w:rPr>
          <w:rFonts w:cs="B Lotus" w:hint="cs"/>
          <w:sz w:val="24"/>
          <w:szCs w:val="24"/>
          <w:rtl/>
        </w:rPr>
        <w:t>نگاشته است.</w:t>
      </w:r>
    </w:p>
    <w:p w14:paraId="2A76896E" w14:textId="77777777" w:rsidR="00E908C6" w:rsidRPr="00503605" w:rsidRDefault="00D96ED8" w:rsidP="008731DD">
      <w:pPr>
        <w:pStyle w:val="Heading2"/>
        <w:numPr>
          <w:ilvl w:val="0"/>
          <w:numId w:val="1"/>
        </w:numPr>
        <w:jc w:val="both"/>
        <w:rPr>
          <w:rFonts w:cs="B Lotus"/>
          <w:sz w:val="24"/>
          <w:szCs w:val="24"/>
          <w:rtl/>
        </w:rPr>
      </w:pPr>
      <w:r w:rsidRPr="00503605">
        <w:rPr>
          <w:rFonts w:cs="B Lotus" w:hint="cs"/>
          <w:sz w:val="24"/>
          <w:szCs w:val="24"/>
          <w:rtl/>
        </w:rPr>
        <w:t>مفهوم‌</w:t>
      </w:r>
      <w:r w:rsidR="00E908C6" w:rsidRPr="00503605">
        <w:rPr>
          <w:rFonts w:cs="B Lotus" w:hint="cs"/>
          <w:sz w:val="24"/>
          <w:szCs w:val="24"/>
          <w:rtl/>
        </w:rPr>
        <w:t>شناسی</w:t>
      </w:r>
      <w:r w:rsidRPr="00503605">
        <w:rPr>
          <w:rFonts w:cs="B Lotus" w:hint="cs"/>
          <w:sz w:val="24"/>
          <w:szCs w:val="24"/>
          <w:rtl/>
        </w:rPr>
        <w:t xml:space="preserve"> و </w:t>
      </w:r>
      <w:r w:rsidR="00CD4DEA" w:rsidRPr="00503605">
        <w:rPr>
          <w:rFonts w:cs="B Lotus" w:hint="cs"/>
          <w:sz w:val="24"/>
          <w:szCs w:val="24"/>
          <w:rtl/>
        </w:rPr>
        <w:t>مبانی نظری</w:t>
      </w:r>
    </w:p>
    <w:p w14:paraId="20830DC4" w14:textId="77777777" w:rsidR="00E908C6" w:rsidRPr="00503605" w:rsidRDefault="00E908C6" w:rsidP="008731DD">
      <w:pPr>
        <w:pStyle w:val="Heading3"/>
        <w:numPr>
          <w:ilvl w:val="1"/>
          <w:numId w:val="1"/>
        </w:numPr>
        <w:jc w:val="both"/>
        <w:rPr>
          <w:rFonts w:cs="B Lotus"/>
          <w:sz w:val="24"/>
          <w:rtl/>
          <w:lang w:eastAsia="ja-JP" w:bidi="ar-SA"/>
        </w:rPr>
      </w:pPr>
      <w:bookmarkStart w:id="1" w:name="_Toc441077957"/>
      <w:r w:rsidRPr="00503605">
        <w:rPr>
          <w:rFonts w:cs="B Lotus" w:hint="cs"/>
          <w:sz w:val="24"/>
          <w:rtl/>
          <w:lang w:eastAsia="ja-JP" w:bidi="ar-SA"/>
        </w:rPr>
        <w:t>ژئوپلیتیک</w:t>
      </w:r>
      <w:bookmarkEnd w:id="1"/>
      <w:r w:rsidRPr="00503605">
        <w:rPr>
          <w:rFonts w:cs="B Lotus" w:hint="cs"/>
          <w:sz w:val="24"/>
          <w:rtl/>
          <w:lang w:eastAsia="ja-JP" w:bidi="ar-SA"/>
        </w:rPr>
        <w:t xml:space="preserve"> </w:t>
      </w:r>
    </w:p>
    <w:p w14:paraId="5EB3D2A5" w14:textId="77777777" w:rsidR="00E908C6" w:rsidRPr="00503605" w:rsidRDefault="00E908C6" w:rsidP="008731DD">
      <w:pPr>
        <w:ind w:firstLine="360"/>
        <w:jc w:val="both"/>
        <w:rPr>
          <w:rFonts w:cs="B Lotus"/>
          <w:sz w:val="24"/>
          <w:szCs w:val="24"/>
          <w:rtl/>
          <w:lang w:eastAsia="ja-JP" w:bidi="ar-SA"/>
        </w:rPr>
      </w:pPr>
      <w:r w:rsidRPr="00503605">
        <w:rPr>
          <w:rFonts w:cs="B Lotus" w:hint="cs"/>
          <w:sz w:val="24"/>
          <w:szCs w:val="24"/>
          <w:rtl/>
          <w:lang w:eastAsia="ja-JP" w:bidi="ar-SA"/>
        </w:rPr>
        <w:t xml:space="preserve">این واژه از لحاظ لغوی، متشکل از دو کلمه است: </w:t>
      </w:r>
      <w:r w:rsidRPr="00503605">
        <w:rPr>
          <w:rFonts w:cs="B Lotus" w:hint="cs"/>
          <w:i/>
          <w:iCs/>
          <w:sz w:val="24"/>
          <w:szCs w:val="24"/>
          <w:rtl/>
          <w:lang w:eastAsia="ja-JP" w:bidi="ar-SA"/>
        </w:rPr>
        <w:t>ژئو</w:t>
      </w:r>
      <w:r w:rsidRPr="00503605">
        <w:rPr>
          <w:rFonts w:cs="B Lotus" w:hint="cs"/>
          <w:sz w:val="24"/>
          <w:szCs w:val="24"/>
          <w:rtl/>
          <w:lang w:eastAsia="ja-JP" w:bidi="ar-SA"/>
        </w:rPr>
        <w:t xml:space="preserve"> و </w:t>
      </w:r>
      <w:r w:rsidRPr="00503605">
        <w:rPr>
          <w:rFonts w:cs="B Lotus" w:hint="cs"/>
          <w:i/>
          <w:iCs/>
          <w:sz w:val="24"/>
          <w:szCs w:val="24"/>
          <w:rtl/>
          <w:lang w:eastAsia="ja-JP" w:bidi="ar-SA"/>
        </w:rPr>
        <w:t>پلیتیک</w:t>
      </w:r>
      <w:r w:rsidRPr="00503605">
        <w:rPr>
          <w:rFonts w:cs="B Lotus" w:hint="cs"/>
          <w:sz w:val="24"/>
          <w:szCs w:val="24"/>
          <w:rtl/>
          <w:lang w:eastAsia="ja-JP" w:bidi="ar-SA"/>
        </w:rPr>
        <w:t>.</w:t>
      </w:r>
      <w:r w:rsidR="00611A84" w:rsidRPr="00503605">
        <w:rPr>
          <w:rFonts w:cs="B Lotus" w:hint="cs"/>
          <w:sz w:val="24"/>
          <w:szCs w:val="24"/>
          <w:rtl/>
          <w:lang w:eastAsia="ja-JP" w:bidi="ar-SA"/>
        </w:rPr>
        <w:t xml:space="preserve"> در نتیجه معنای لغویش </w:t>
      </w:r>
      <w:r w:rsidRPr="00503605">
        <w:rPr>
          <w:rFonts w:cs="B Lotus" w:hint="cs"/>
          <w:i/>
          <w:iCs/>
          <w:sz w:val="24"/>
          <w:szCs w:val="24"/>
          <w:rtl/>
          <w:lang w:eastAsia="ja-JP" w:bidi="ar-SA"/>
        </w:rPr>
        <w:t>زمین</w:t>
      </w:r>
      <w:r w:rsidRPr="00503605">
        <w:rPr>
          <w:rFonts w:cs="B Lotus" w:hint="cs"/>
          <w:sz w:val="24"/>
          <w:szCs w:val="24"/>
          <w:rtl/>
          <w:lang w:eastAsia="ja-JP" w:bidi="ar-SA"/>
        </w:rPr>
        <w:t xml:space="preserve">، </w:t>
      </w:r>
      <w:r w:rsidRPr="00503605">
        <w:rPr>
          <w:rFonts w:cs="B Lotus" w:hint="cs"/>
          <w:i/>
          <w:iCs/>
          <w:sz w:val="24"/>
          <w:szCs w:val="24"/>
          <w:rtl/>
          <w:lang w:eastAsia="ja-JP" w:bidi="ar-SA"/>
        </w:rPr>
        <w:t>سیاست</w:t>
      </w:r>
      <w:r w:rsidR="00611A84" w:rsidRPr="00503605">
        <w:rPr>
          <w:rFonts w:cs="B Lotus" w:hint="cs"/>
          <w:i/>
          <w:iCs/>
          <w:sz w:val="24"/>
          <w:szCs w:val="24"/>
          <w:rtl/>
          <w:lang w:eastAsia="ja-JP" w:bidi="ar-SA"/>
        </w:rPr>
        <w:t xml:space="preserve"> </w:t>
      </w:r>
      <w:r w:rsidR="002A71EF" w:rsidRPr="00503605">
        <w:rPr>
          <w:rFonts w:cs="B Lotus" w:hint="cs"/>
          <w:sz w:val="24"/>
          <w:szCs w:val="24"/>
          <w:rtl/>
          <w:lang w:eastAsia="ja-JP" w:bidi="ar-SA"/>
        </w:rPr>
        <w:t>بوده،</w:t>
      </w:r>
      <w:r w:rsidRPr="00503605">
        <w:rPr>
          <w:rFonts w:cs="B Lotus" w:hint="cs"/>
          <w:sz w:val="24"/>
          <w:szCs w:val="24"/>
          <w:rtl/>
          <w:lang w:eastAsia="ja-JP" w:bidi="ar-SA"/>
        </w:rPr>
        <w:t xml:space="preserve"> </w:t>
      </w:r>
      <w:r w:rsidRPr="00503605">
        <w:rPr>
          <w:rFonts w:cs="B Lotus" w:hint="cs"/>
          <w:i/>
          <w:iCs/>
          <w:sz w:val="24"/>
          <w:szCs w:val="24"/>
          <w:rtl/>
          <w:lang w:eastAsia="ja-JP" w:bidi="ar-SA"/>
        </w:rPr>
        <w:t>ژئوپلیتیک</w:t>
      </w:r>
      <w:r w:rsidRPr="00503605">
        <w:rPr>
          <w:rFonts w:cs="B Lotus" w:hint="cs"/>
          <w:sz w:val="24"/>
          <w:szCs w:val="24"/>
          <w:rtl/>
          <w:lang w:eastAsia="ja-JP" w:bidi="ar-SA"/>
        </w:rPr>
        <w:t>، سیاست بر مبنای</w:t>
      </w:r>
      <w:r w:rsidR="00611A84" w:rsidRPr="00503605">
        <w:rPr>
          <w:rFonts w:cs="B Lotus" w:hint="cs"/>
          <w:sz w:val="24"/>
          <w:szCs w:val="24"/>
          <w:rtl/>
          <w:lang w:eastAsia="ja-JP" w:bidi="ar-SA"/>
        </w:rPr>
        <w:t xml:space="preserve"> جغرافیا است.</w:t>
      </w:r>
    </w:p>
    <w:p w14:paraId="33A4F7DB" w14:textId="77777777" w:rsidR="00E908C6" w:rsidRPr="00503605" w:rsidRDefault="00E908C6" w:rsidP="008731DD">
      <w:pPr>
        <w:ind w:firstLine="360"/>
        <w:jc w:val="both"/>
        <w:rPr>
          <w:rFonts w:cs="B Lotus"/>
          <w:sz w:val="24"/>
          <w:szCs w:val="24"/>
          <w:rtl/>
          <w:lang w:eastAsia="ja-JP" w:bidi="ar-SA"/>
        </w:rPr>
      </w:pPr>
      <w:r w:rsidRPr="00503605">
        <w:rPr>
          <w:rFonts w:cs="B Lotus" w:hint="cs"/>
          <w:sz w:val="24"/>
          <w:szCs w:val="24"/>
          <w:rtl/>
          <w:lang w:eastAsia="ja-JP" w:bidi="ar-SA"/>
        </w:rPr>
        <w:lastRenderedPageBreak/>
        <w:t>از لحاظ اصطلاحی،</w:t>
      </w:r>
      <w:r w:rsidR="002A71EF" w:rsidRPr="00503605">
        <w:rPr>
          <w:rFonts w:cs="B Lotus" w:hint="cs"/>
          <w:sz w:val="24"/>
          <w:szCs w:val="24"/>
          <w:rtl/>
          <w:lang w:eastAsia="ja-JP" w:bidi="ar-SA"/>
        </w:rPr>
        <w:t xml:space="preserve"> آن را</w:t>
      </w:r>
      <w:r w:rsidRPr="00503605">
        <w:rPr>
          <w:rFonts w:cs="B Lotus" w:hint="cs"/>
          <w:sz w:val="24"/>
          <w:szCs w:val="24"/>
          <w:rtl/>
          <w:lang w:eastAsia="ja-JP" w:bidi="ar-SA"/>
        </w:rPr>
        <w:t xml:space="preserve"> به گونه</w:t>
      </w:r>
      <w:r w:rsidRPr="00503605">
        <w:rPr>
          <w:rFonts w:cs="B Lotus"/>
          <w:sz w:val="24"/>
          <w:szCs w:val="24"/>
          <w:rtl/>
          <w:lang w:eastAsia="ja-JP" w:bidi="ar-SA"/>
        </w:rPr>
        <w:softHyphen/>
      </w:r>
      <w:r w:rsidRPr="00503605">
        <w:rPr>
          <w:rFonts w:cs="B Lotus" w:hint="cs"/>
          <w:sz w:val="24"/>
          <w:szCs w:val="24"/>
          <w:rtl/>
          <w:lang w:eastAsia="ja-JP" w:bidi="ar-SA"/>
        </w:rPr>
        <w:t xml:space="preserve">های مختلفی تعریف </w:t>
      </w:r>
      <w:r w:rsidR="002A71EF" w:rsidRPr="00503605">
        <w:rPr>
          <w:rFonts w:cs="B Lotus" w:hint="cs"/>
          <w:sz w:val="24"/>
          <w:szCs w:val="24"/>
          <w:rtl/>
          <w:lang w:eastAsia="ja-JP" w:bidi="ar-SA"/>
        </w:rPr>
        <w:t>کرده‌اند</w:t>
      </w:r>
      <w:r w:rsidRPr="00503605">
        <w:rPr>
          <w:rFonts w:cs="B Lotus" w:hint="cs"/>
          <w:sz w:val="24"/>
          <w:szCs w:val="24"/>
          <w:rtl/>
          <w:lang w:eastAsia="ja-JP" w:bidi="ar-SA"/>
        </w:rPr>
        <w:t>. برخی از اساتید فن نزدیک به بیست تعریف از این واژه ارائه کرده</w:t>
      </w:r>
      <w:r w:rsidRPr="00503605">
        <w:rPr>
          <w:rFonts w:cs="B Lotus"/>
          <w:sz w:val="24"/>
          <w:szCs w:val="24"/>
          <w:rtl/>
          <w:lang w:eastAsia="ja-JP" w:bidi="ar-SA"/>
        </w:rPr>
        <w:softHyphen/>
      </w:r>
      <w:r w:rsidRPr="00503605">
        <w:rPr>
          <w:rFonts w:cs="B Lotus" w:hint="cs"/>
          <w:sz w:val="24"/>
          <w:szCs w:val="24"/>
          <w:rtl/>
          <w:lang w:eastAsia="ja-JP" w:bidi="ar-SA"/>
        </w:rPr>
        <w:t>اند.</w:t>
      </w:r>
      <w:r w:rsidRPr="00503605">
        <w:rPr>
          <w:rStyle w:val="FootnoteReference"/>
          <w:rFonts w:cs="B Lotus"/>
          <w:sz w:val="24"/>
          <w:szCs w:val="24"/>
          <w:rtl/>
          <w:lang w:eastAsia="ja-JP" w:bidi="ar-SA"/>
        </w:rPr>
        <w:footnoteReference w:id="3"/>
      </w:r>
      <w:r w:rsidRPr="00503605">
        <w:rPr>
          <w:rFonts w:cs="B Lotus" w:hint="cs"/>
          <w:sz w:val="24"/>
          <w:szCs w:val="24"/>
          <w:rtl/>
          <w:lang w:eastAsia="ja-JP" w:bidi="ar-SA"/>
        </w:rPr>
        <w:t xml:space="preserve"> از دیدگاه نگارنده، تعریف ذیل تعریفی جامع و مانع می‌</w:t>
      </w:r>
      <w:r w:rsidR="00010F58" w:rsidRPr="00503605">
        <w:rPr>
          <w:rFonts w:cs="B Lotus" w:hint="cs"/>
          <w:sz w:val="24"/>
          <w:szCs w:val="24"/>
          <w:rtl/>
          <w:lang w:eastAsia="ja-JP" w:bidi="ar-SA"/>
        </w:rPr>
        <w:t>باشد. «</w:t>
      </w:r>
      <w:r w:rsidRPr="00503605">
        <w:rPr>
          <w:rFonts w:cs="B Lotus" w:hint="cs"/>
          <w:sz w:val="24"/>
          <w:szCs w:val="24"/>
          <w:rtl/>
          <w:lang w:eastAsia="ja-JP" w:bidi="ar-SA"/>
        </w:rPr>
        <w:t>ژئوپلیتیک عبارتست از مطالعه‌ی روابط متقابل جفرافیا، قدرت و سیاست.</w:t>
      </w:r>
      <w:r w:rsidR="00010F58" w:rsidRPr="00503605">
        <w:rPr>
          <w:rFonts w:cs="B Lotus" w:hint="cs"/>
          <w:sz w:val="24"/>
          <w:szCs w:val="24"/>
          <w:rtl/>
          <w:lang w:eastAsia="ja-JP" w:bidi="ar-SA"/>
        </w:rPr>
        <w:t>»</w:t>
      </w:r>
      <w:r w:rsidRPr="00503605">
        <w:rPr>
          <w:rFonts w:cs="B Lotus" w:hint="cs"/>
          <w:sz w:val="24"/>
          <w:szCs w:val="24"/>
          <w:rtl/>
          <w:lang w:eastAsia="ja-JP" w:bidi="ar-SA"/>
        </w:rPr>
        <w:t xml:space="preserve"> </w:t>
      </w:r>
      <w:r w:rsidR="008F3481" w:rsidRPr="00503605">
        <w:rPr>
          <w:rFonts w:cs="B Lotus" w:hint="cs"/>
          <w:noProof/>
          <w:sz w:val="24"/>
          <w:szCs w:val="24"/>
          <w:rtl/>
          <w:lang w:eastAsia="ja-JP" w:bidi="ar-SA"/>
        </w:rPr>
        <w:t>(حافظ</w:t>
      </w:r>
      <w:r w:rsidR="008F3481" w:rsidRPr="00503605">
        <w:rPr>
          <w:rFonts w:cs="B Lotus" w:hint="cs"/>
          <w:noProof/>
          <w:sz w:val="24"/>
          <w:szCs w:val="24"/>
          <w:lang w:eastAsia="ja-JP" w:bidi="ar-SA"/>
        </w:rPr>
        <w:t>‌</w:t>
      </w:r>
      <w:r w:rsidR="008F3481" w:rsidRPr="00503605">
        <w:rPr>
          <w:rFonts w:cs="B Lotus" w:hint="cs"/>
          <w:noProof/>
          <w:sz w:val="24"/>
          <w:szCs w:val="24"/>
          <w:rtl/>
          <w:lang w:eastAsia="ja-JP" w:bidi="ar-SA"/>
        </w:rPr>
        <w:t>نیا, 1393, ص. 85)</w:t>
      </w:r>
    </w:p>
    <w:p w14:paraId="5AC56652" w14:textId="77777777" w:rsidR="00010F58" w:rsidRPr="00503605" w:rsidRDefault="00010F58" w:rsidP="008731DD">
      <w:pPr>
        <w:pStyle w:val="Heading3"/>
        <w:numPr>
          <w:ilvl w:val="2"/>
          <w:numId w:val="1"/>
        </w:numPr>
        <w:jc w:val="both"/>
        <w:rPr>
          <w:rFonts w:cs="B Lotus"/>
          <w:sz w:val="24"/>
          <w:rtl/>
          <w:lang w:eastAsia="ja-JP" w:bidi="ar-SA"/>
        </w:rPr>
      </w:pPr>
      <w:bookmarkStart w:id="2" w:name="_Toc441077958"/>
      <w:r w:rsidRPr="00503605">
        <w:rPr>
          <w:rFonts w:cs="B Lotus" w:hint="cs"/>
          <w:sz w:val="24"/>
          <w:rtl/>
          <w:lang w:eastAsia="ja-JP" w:bidi="ar-SA"/>
        </w:rPr>
        <w:t>رویکردها در ژئوپلیتیک</w:t>
      </w:r>
      <w:bookmarkEnd w:id="2"/>
    </w:p>
    <w:p w14:paraId="61F348DB" w14:textId="77777777" w:rsidR="00010F58" w:rsidRPr="00503605" w:rsidRDefault="00010F58" w:rsidP="008731DD">
      <w:pPr>
        <w:jc w:val="both"/>
        <w:rPr>
          <w:rFonts w:cs="B Lotus"/>
          <w:sz w:val="24"/>
          <w:szCs w:val="24"/>
          <w:rtl/>
          <w:lang w:eastAsia="ja-JP" w:bidi="ar-SA"/>
        </w:rPr>
      </w:pPr>
      <w:r w:rsidRPr="00503605">
        <w:rPr>
          <w:rFonts w:cs="B Lotus" w:hint="cs"/>
          <w:sz w:val="24"/>
          <w:szCs w:val="24"/>
          <w:rtl/>
          <w:lang w:eastAsia="ja-JP" w:bidi="ar-SA"/>
        </w:rPr>
        <w:t>در مباحث ژئوپلیتیکی، دو رویکرد به مسأله وجود دارد:</w:t>
      </w:r>
    </w:p>
    <w:p w14:paraId="4D3ED712" w14:textId="77777777" w:rsidR="00010F58" w:rsidRPr="00503605" w:rsidRDefault="00010F58" w:rsidP="008731DD">
      <w:pPr>
        <w:ind w:firstLine="720"/>
        <w:jc w:val="both"/>
        <w:rPr>
          <w:rFonts w:cs="B Lotus"/>
          <w:sz w:val="24"/>
          <w:szCs w:val="24"/>
          <w:rtl/>
          <w:lang w:eastAsia="ja-JP" w:bidi="ar-SA"/>
        </w:rPr>
      </w:pPr>
      <w:r w:rsidRPr="00503605">
        <w:rPr>
          <w:rFonts w:cs="B Lotus" w:hint="cs"/>
          <w:b/>
          <w:bCs/>
          <w:sz w:val="24"/>
          <w:szCs w:val="24"/>
          <w:rtl/>
          <w:lang w:eastAsia="ja-JP" w:bidi="ar-SA"/>
        </w:rPr>
        <w:t>رویکرد اوّل</w:t>
      </w:r>
      <w:r w:rsidR="002A71EF" w:rsidRPr="00503605">
        <w:rPr>
          <w:rFonts w:cs="B Lotus" w:hint="cs"/>
          <w:sz w:val="24"/>
          <w:szCs w:val="24"/>
          <w:rtl/>
          <w:lang w:eastAsia="ja-JP" w:bidi="ar-SA"/>
        </w:rPr>
        <w:t>،</w:t>
      </w:r>
      <w:r w:rsidRPr="00503605">
        <w:rPr>
          <w:rFonts w:cs="B Lotus" w:hint="cs"/>
          <w:sz w:val="24"/>
          <w:szCs w:val="24"/>
          <w:rtl/>
          <w:lang w:eastAsia="ja-JP" w:bidi="ar-SA"/>
        </w:rPr>
        <w:t xml:space="preserve"> به ژئوپلیتیک از </w:t>
      </w:r>
      <w:r w:rsidRPr="00503605">
        <w:rPr>
          <w:rFonts w:cs="B Lotus" w:hint="cs"/>
          <w:i/>
          <w:iCs/>
          <w:sz w:val="24"/>
          <w:szCs w:val="24"/>
          <w:rtl/>
          <w:lang w:eastAsia="ja-JP" w:bidi="ar-SA"/>
        </w:rPr>
        <w:t>دید جهانی</w:t>
      </w:r>
      <w:r w:rsidRPr="00503605">
        <w:rPr>
          <w:rFonts w:cs="B Lotus" w:hint="cs"/>
          <w:sz w:val="24"/>
          <w:szCs w:val="24"/>
          <w:rtl/>
          <w:lang w:eastAsia="ja-JP" w:bidi="ar-SA"/>
        </w:rPr>
        <w:t xml:space="preserve"> نگاه می‌کند و ژئوپلیتیک را در مقیاسی جهانی </w:t>
      </w:r>
      <w:r w:rsidR="002A71EF" w:rsidRPr="00503605">
        <w:rPr>
          <w:rFonts w:cs="B Lotus" w:hint="cs"/>
          <w:sz w:val="24"/>
          <w:szCs w:val="24"/>
          <w:rtl/>
          <w:lang w:eastAsia="ja-JP" w:bidi="ar-SA"/>
        </w:rPr>
        <w:t>مورد توجه قرار می‌دهد. این نگاه را</w:t>
      </w:r>
      <w:r w:rsidRPr="00503605">
        <w:rPr>
          <w:rFonts w:cs="B Lotus" w:hint="cs"/>
          <w:sz w:val="24"/>
          <w:szCs w:val="24"/>
          <w:rtl/>
          <w:lang w:eastAsia="ja-JP" w:bidi="ar-SA"/>
        </w:rPr>
        <w:t xml:space="preserve"> بیشتر ژئوپلیتیسین</w:t>
      </w:r>
      <w:r w:rsidRPr="00503605">
        <w:rPr>
          <w:rFonts w:cs="B Lotus"/>
          <w:sz w:val="24"/>
          <w:szCs w:val="24"/>
          <w:rtl/>
          <w:lang w:eastAsia="ja-JP" w:bidi="ar-SA"/>
        </w:rPr>
        <w:softHyphen/>
      </w:r>
      <w:r w:rsidRPr="00503605">
        <w:rPr>
          <w:rFonts w:cs="B Lotus" w:hint="cs"/>
          <w:sz w:val="24"/>
          <w:szCs w:val="24"/>
          <w:rtl/>
          <w:lang w:eastAsia="ja-JP" w:bidi="ar-SA"/>
        </w:rPr>
        <w:t>های آمریکایی در چند دهه</w:t>
      </w:r>
      <w:r w:rsidRPr="00503605">
        <w:rPr>
          <w:rFonts w:cs="B Lotus"/>
          <w:sz w:val="24"/>
          <w:szCs w:val="24"/>
          <w:rtl/>
          <w:lang w:eastAsia="ja-JP" w:bidi="ar-SA"/>
        </w:rPr>
        <w:softHyphen/>
      </w:r>
      <w:r w:rsidR="002A71EF" w:rsidRPr="00503605">
        <w:rPr>
          <w:rFonts w:cs="B Lotus" w:hint="cs"/>
          <w:sz w:val="24"/>
          <w:szCs w:val="24"/>
          <w:rtl/>
          <w:lang w:eastAsia="ja-JP" w:bidi="ar-SA"/>
        </w:rPr>
        <w:t>ی اخیر</w:t>
      </w:r>
      <w:r w:rsidRPr="00503605">
        <w:rPr>
          <w:rFonts w:cs="B Lotus" w:hint="cs"/>
          <w:sz w:val="24"/>
          <w:szCs w:val="24"/>
          <w:rtl/>
          <w:lang w:eastAsia="ja-JP" w:bidi="ar-SA"/>
        </w:rPr>
        <w:t xml:space="preserve"> ارائه </w:t>
      </w:r>
      <w:r w:rsidR="002A71EF" w:rsidRPr="00503605">
        <w:rPr>
          <w:rFonts w:cs="B Lotus" w:hint="cs"/>
          <w:sz w:val="24"/>
          <w:szCs w:val="24"/>
          <w:rtl/>
          <w:lang w:eastAsia="ja-JP" w:bidi="ar-SA"/>
        </w:rPr>
        <w:t>کرده‌اند. استراتژیست‌</w:t>
      </w:r>
      <w:r w:rsidRPr="00503605">
        <w:rPr>
          <w:rFonts w:cs="B Lotus" w:hint="cs"/>
          <w:sz w:val="24"/>
          <w:szCs w:val="24"/>
          <w:rtl/>
          <w:lang w:eastAsia="ja-JP" w:bidi="ar-SA"/>
        </w:rPr>
        <w:t>هایی چون هنری کسینجر</w:t>
      </w:r>
      <w:r w:rsidRPr="00503605">
        <w:rPr>
          <w:rStyle w:val="FootnoteReference"/>
          <w:rFonts w:cs="B Lotus"/>
          <w:sz w:val="24"/>
          <w:szCs w:val="24"/>
          <w:rtl/>
          <w:lang w:eastAsia="ja-JP" w:bidi="ar-SA"/>
        </w:rPr>
        <w:footnoteReference w:id="4"/>
      </w:r>
      <w:r w:rsidRPr="00503605">
        <w:rPr>
          <w:rFonts w:cs="B Lotus" w:hint="cs"/>
          <w:sz w:val="24"/>
          <w:szCs w:val="24"/>
          <w:rtl/>
          <w:lang w:eastAsia="ja-JP" w:bidi="ar-SA"/>
        </w:rPr>
        <w:t xml:space="preserve"> این رویکرد را در دهه</w:t>
      </w:r>
      <w:r w:rsidRPr="00503605">
        <w:rPr>
          <w:rFonts w:cs="B Lotus"/>
          <w:sz w:val="24"/>
          <w:szCs w:val="24"/>
          <w:rtl/>
          <w:lang w:eastAsia="ja-JP" w:bidi="ar-SA"/>
        </w:rPr>
        <w:softHyphen/>
      </w:r>
      <w:r w:rsidRPr="00503605">
        <w:rPr>
          <w:rFonts w:cs="B Lotus" w:hint="cs"/>
          <w:sz w:val="24"/>
          <w:szCs w:val="24"/>
          <w:rtl/>
          <w:lang w:eastAsia="ja-JP" w:bidi="ar-SA"/>
        </w:rPr>
        <w:t>ی 1980 تبدیل به گفتمان غالب در آمریکا کردند و افرادی چون سائول کوهن</w:t>
      </w:r>
      <w:r w:rsidRPr="00503605">
        <w:rPr>
          <w:rStyle w:val="FootnoteReference"/>
          <w:rFonts w:cs="B Lotus"/>
          <w:sz w:val="24"/>
          <w:szCs w:val="24"/>
          <w:rtl/>
          <w:lang w:eastAsia="ja-JP" w:bidi="ar-SA"/>
        </w:rPr>
        <w:footnoteReference w:id="5"/>
      </w:r>
      <w:r w:rsidRPr="00503605">
        <w:rPr>
          <w:rFonts w:cs="B Lotus" w:hint="cs"/>
          <w:sz w:val="24"/>
          <w:szCs w:val="24"/>
          <w:rtl/>
          <w:lang w:eastAsia="ja-JP" w:bidi="ar-SA"/>
        </w:rPr>
        <w:t>، ساموئل هانتینگتون</w:t>
      </w:r>
      <w:r w:rsidRPr="00503605">
        <w:rPr>
          <w:rStyle w:val="FootnoteReference"/>
          <w:rFonts w:cs="B Lotus"/>
          <w:sz w:val="24"/>
          <w:szCs w:val="24"/>
          <w:rtl/>
          <w:lang w:eastAsia="ja-JP" w:bidi="ar-SA"/>
        </w:rPr>
        <w:footnoteReference w:id="6"/>
      </w:r>
      <w:r w:rsidRPr="00503605">
        <w:rPr>
          <w:rFonts w:cs="B Lotus" w:hint="cs"/>
          <w:sz w:val="24"/>
          <w:szCs w:val="24"/>
          <w:rtl/>
          <w:lang w:eastAsia="ja-JP" w:bidi="ar-SA"/>
        </w:rPr>
        <w:t>، فرانسیس فوکویاما</w:t>
      </w:r>
      <w:r w:rsidRPr="00503605">
        <w:rPr>
          <w:rStyle w:val="FootnoteReference"/>
          <w:rFonts w:cs="B Lotus"/>
          <w:sz w:val="24"/>
          <w:szCs w:val="24"/>
          <w:rtl/>
          <w:lang w:eastAsia="ja-JP" w:bidi="ar-SA"/>
        </w:rPr>
        <w:footnoteReference w:id="7"/>
      </w:r>
      <w:r w:rsidRPr="00503605">
        <w:rPr>
          <w:rFonts w:cs="B Lotus" w:hint="cs"/>
          <w:sz w:val="24"/>
          <w:szCs w:val="24"/>
          <w:rtl/>
          <w:lang w:eastAsia="ja-JP" w:bidi="ar-SA"/>
        </w:rPr>
        <w:t>، زیبیگینو برژینسکی</w:t>
      </w:r>
      <w:r w:rsidRPr="00503605">
        <w:rPr>
          <w:rStyle w:val="FootnoteReference"/>
          <w:rFonts w:cs="B Lotus"/>
          <w:sz w:val="24"/>
          <w:szCs w:val="24"/>
          <w:rtl/>
          <w:lang w:eastAsia="ja-JP" w:bidi="ar-SA"/>
        </w:rPr>
        <w:footnoteReference w:id="8"/>
      </w:r>
      <w:r w:rsidRPr="00503605">
        <w:rPr>
          <w:rFonts w:cs="B Lotus" w:hint="cs"/>
          <w:sz w:val="24"/>
          <w:szCs w:val="24"/>
          <w:rtl/>
          <w:lang w:eastAsia="ja-JP" w:bidi="ar-SA"/>
        </w:rPr>
        <w:t>،  و ادوارد لوتواک</w:t>
      </w:r>
      <w:r w:rsidRPr="00503605">
        <w:rPr>
          <w:rStyle w:val="FootnoteReference"/>
          <w:rFonts w:cs="B Lotus"/>
          <w:sz w:val="24"/>
          <w:szCs w:val="24"/>
          <w:rtl/>
          <w:lang w:eastAsia="ja-JP" w:bidi="ar-SA"/>
        </w:rPr>
        <w:footnoteReference w:id="9"/>
      </w:r>
      <w:r w:rsidRPr="00503605">
        <w:rPr>
          <w:rFonts w:cs="B Lotus" w:hint="cs"/>
          <w:sz w:val="24"/>
          <w:szCs w:val="24"/>
          <w:rtl/>
          <w:lang w:eastAsia="ja-JP" w:bidi="ar-SA"/>
        </w:rPr>
        <w:t xml:space="preserve"> این گفتمان را ادامه دادند.</w:t>
      </w:r>
      <w:r w:rsidR="00D96ED8" w:rsidRPr="00503605">
        <w:rPr>
          <w:rFonts w:cs="B Lotus" w:hint="cs"/>
          <w:sz w:val="24"/>
          <w:szCs w:val="24"/>
          <w:rtl/>
          <w:lang w:eastAsia="ja-JP" w:bidi="ar-SA"/>
        </w:rPr>
        <w:t xml:space="preserve"> </w:t>
      </w:r>
      <w:r w:rsidR="00D96ED8" w:rsidRPr="00503605">
        <w:rPr>
          <w:rFonts w:cs="B Lotus" w:hint="cs"/>
          <w:b/>
          <w:bCs/>
          <w:sz w:val="24"/>
          <w:szCs w:val="24"/>
          <w:rtl/>
          <w:lang w:eastAsia="ja-JP" w:bidi="ar-SA"/>
        </w:rPr>
        <w:t>رویکرد دوم،</w:t>
      </w:r>
      <w:r w:rsidR="00D96ED8" w:rsidRPr="00503605">
        <w:rPr>
          <w:rFonts w:cs="B Lotus" w:hint="cs"/>
          <w:sz w:val="24"/>
          <w:szCs w:val="24"/>
          <w:rtl/>
          <w:lang w:eastAsia="ja-JP" w:bidi="ar-SA"/>
        </w:rPr>
        <w:t xml:space="preserve"> ژئوپلیتیک را در مقیاس کشوری یا منطقه‌ای بررسی </w:t>
      </w:r>
      <w:r w:rsidR="002A71EF" w:rsidRPr="00503605">
        <w:rPr>
          <w:rFonts w:cs="B Lotus" w:hint="cs"/>
          <w:sz w:val="24"/>
          <w:szCs w:val="24"/>
          <w:rtl/>
          <w:lang w:eastAsia="ja-JP" w:bidi="ar-SA"/>
        </w:rPr>
        <w:t>می‌کند</w:t>
      </w:r>
      <w:r w:rsidR="00D96ED8" w:rsidRPr="00503605">
        <w:rPr>
          <w:rFonts w:cs="B Lotus" w:hint="cs"/>
          <w:sz w:val="24"/>
          <w:szCs w:val="24"/>
          <w:rtl/>
          <w:lang w:eastAsia="ja-JP" w:bidi="ar-SA"/>
        </w:rPr>
        <w:t>. این رویکرد توسط فرانسوی</w:t>
      </w:r>
      <w:r w:rsidR="00D96ED8" w:rsidRPr="00503605">
        <w:rPr>
          <w:rFonts w:cs="B Lotus"/>
          <w:sz w:val="24"/>
          <w:szCs w:val="24"/>
          <w:rtl/>
          <w:lang w:eastAsia="ja-JP" w:bidi="ar-SA"/>
        </w:rPr>
        <w:softHyphen/>
      </w:r>
      <w:r w:rsidR="00D96ED8" w:rsidRPr="00503605">
        <w:rPr>
          <w:rFonts w:cs="B Lotus" w:hint="cs"/>
          <w:sz w:val="24"/>
          <w:szCs w:val="24"/>
          <w:rtl/>
          <w:lang w:eastAsia="ja-JP" w:bidi="ar-SA"/>
        </w:rPr>
        <w:t>ها در اواسط دهه‌ی 1970 ارائه شد.</w:t>
      </w:r>
      <w:r w:rsidRPr="00503605">
        <w:rPr>
          <w:rFonts w:cs="B Lotus" w:hint="cs"/>
          <w:sz w:val="24"/>
          <w:szCs w:val="24"/>
          <w:rtl/>
          <w:lang w:eastAsia="ja-JP" w:bidi="ar-SA"/>
        </w:rPr>
        <w:t xml:space="preserve"> </w:t>
      </w:r>
      <w:r w:rsidR="008F3481" w:rsidRPr="00503605">
        <w:rPr>
          <w:rFonts w:cs="B Lotus" w:hint="cs"/>
          <w:noProof/>
          <w:sz w:val="24"/>
          <w:szCs w:val="24"/>
          <w:rtl/>
          <w:lang w:eastAsia="ja-JP" w:bidi="ar-SA"/>
        </w:rPr>
        <w:t>(ر.ک: میرحیدر</w:t>
      </w:r>
      <w:r w:rsidR="00497B39" w:rsidRPr="00503605">
        <w:rPr>
          <w:rFonts w:cs="B Lotus" w:hint="cs"/>
          <w:noProof/>
          <w:sz w:val="24"/>
          <w:szCs w:val="24"/>
          <w:rtl/>
          <w:lang w:eastAsia="ja-JP" w:bidi="ar-SA"/>
        </w:rPr>
        <w:t>،</w:t>
      </w:r>
      <w:r w:rsidR="008F3481" w:rsidRPr="00503605">
        <w:rPr>
          <w:rFonts w:cs="B Lotus" w:hint="cs"/>
          <w:noProof/>
          <w:sz w:val="24"/>
          <w:szCs w:val="24"/>
          <w:rtl/>
          <w:lang w:eastAsia="ja-JP" w:bidi="ar-SA"/>
        </w:rPr>
        <w:t xml:space="preserve"> 1393</w:t>
      </w:r>
      <w:r w:rsidR="00497B39" w:rsidRPr="00503605">
        <w:rPr>
          <w:rFonts w:cs="B Lotus" w:hint="cs"/>
          <w:noProof/>
          <w:sz w:val="24"/>
          <w:szCs w:val="24"/>
          <w:rtl/>
          <w:lang w:eastAsia="ja-JP" w:bidi="ar-SA"/>
        </w:rPr>
        <w:t>،</w:t>
      </w:r>
      <w:r w:rsidR="008F3481" w:rsidRPr="00503605">
        <w:rPr>
          <w:rFonts w:cs="B Lotus" w:hint="cs"/>
          <w:noProof/>
          <w:sz w:val="24"/>
          <w:szCs w:val="24"/>
          <w:rtl/>
          <w:lang w:eastAsia="ja-JP" w:bidi="ar-SA"/>
        </w:rPr>
        <w:t xml:space="preserve"> ص. 17-20)</w:t>
      </w:r>
      <w:r w:rsidRPr="00503605">
        <w:rPr>
          <w:rFonts w:cs="B Lotus" w:hint="cs"/>
          <w:sz w:val="24"/>
          <w:szCs w:val="24"/>
          <w:rtl/>
          <w:lang w:eastAsia="ja-JP" w:bidi="ar-SA"/>
        </w:rPr>
        <w:t xml:space="preserve">و نیز </w:t>
      </w:r>
      <w:r w:rsidR="008F3481" w:rsidRPr="00503605">
        <w:rPr>
          <w:rFonts w:cs="B Lotus" w:hint="cs"/>
          <w:noProof/>
          <w:sz w:val="24"/>
          <w:szCs w:val="24"/>
          <w:rtl/>
          <w:lang w:eastAsia="ja-JP" w:bidi="ar-SA"/>
        </w:rPr>
        <w:t>(حافظ</w:t>
      </w:r>
      <w:r w:rsidR="008F3481" w:rsidRPr="00503605">
        <w:rPr>
          <w:rFonts w:cs="B Lotus" w:hint="cs"/>
          <w:noProof/>
          <w:sz w:val="24"/>
          <w:szCs w:val="24"/>
          <w:lang w:eastAsia="ja-JP" w:bidi="ar-SA"/>
        </w:rPr>
        <w:t>‌</w:t>
      </w:r>
      <w:r w:rsidR="008F3481" w:rsidRPr="00503605">
        <w:rPr>
          <w:rFonts w:cs="B Lotus" w:hint="cs"/>
          <w:noProof/>
          <w:sz w:val="24"/>
          <w:szCs w:val="24"/>
          <w:rtl/>
          <w:lang w:eastAsia="ja-JP" w:bidi="ar-SA"/>
        </w:rPr>
        <w:t>نیا, 1393, ص. 76)</w:t>
      </w:r>
    </w:p>
    <w:p w14:paraId="7ECD9B63" w14:textId="77777777" w:rsidR="00D96ED8" w:rsidRPr="00503605" w:rsidRDefault="002A71EF" w:rsidP="008731DD">
      <w:pPr>
        <w:ind w:firstLine="360"/>
        <w:jc w:val="both"/>
        <w:rPr>
          <w:rFonts w:cs="B Lotus"/>
          <w:sz w:val="24"/>
          <w:szCs w:val="24"/>
          <w:rtl/>
          <w:lang w:eastAsia="ja-JP" w:bidi="ar-SA"/>
        </w:rPr>
      </w:pPr>
      <w:r w:rsidRPr="00503605">
        <w:rPr>
          <w:rFonts w:cs="B Lotus" w:hint="cs"/>
          <w:sz w:val="24"/>
          <w:szCs w:val="24"/>
          <w:rtl/>
          <w:lang w:eastAsia="ja-JP" w:bidi="ar-SA"/>
        </w:rPr>
        <w:t xml:space="preserve">نگارنده با </w:t>
      </w:r>
      <w:r w:rsidR="00D96ED8" w:rsidRPr="00503605">
        <w:rPr>
          <w:rFonts w:cs="B Lotus" w:hint="cs"/>
          <w:sz w:val="24"/>
          <w:szCs w:val="24"/>
          <w:rtl/>
          <w:lang w:eastAsia="ja-JP" w:bidi="ar-SA"/>
        </w:rPr>
        <w:t>رویکرد دوم</w:t>
      </w:r>
      <w:r w:rsidRPr="00503605">
        <w:rPr>
          <w:rFonts w:cs="B Lotus" w:hint="cs"/>
          <w:sz w:val="24"/>
          <w:szCs w:val="24"/>
          <w:rtl/>
          <w:lang w:eastAsia="ja-JP" w:bidi="ar-SA"/>
        </w:rPr>
        <w:t xml:space="preserve"> </w:t>
      </w:r>
      <w:r w:rsidR="00D96ED8" w:rsidRPr="00503605">
        <w:rPr>
          <w:rFonts w:cs="B Lotus" w:hint="cs"/>
          <w:sz w:val="24"/>
          <w:szCs w:val="24"/>
          <w:rtl/>
          <w:lang w:eastAsia="ja-JP" w:bidi="ar-SA"/>
        </w:rPr>
        <w:t xml:space="preserve"> </w:t>
      </w:r>
      <w:r w:rsidRPr="00503605">
        <w:rPr>
          <w:rFonts w:cs="B Lotus" w:hint="cs"/>
          <w:sz w:val="24"/>
          <w:szCs w:val="24"/>
          <w:rtl/>
          <w:lang w:eastAsia="ja-JP" w:bidi="ar-SA"/>
        </w:rPr>
        <w:t>ژئوپلیتیک تشیع در هند را مدنظر قرار می‌دهد</w:t>
      </w:r>
      <w:r w:rsidR="00D96ED8" w:rsidRPr="00503605">
        <w:rPr>
          <w:rFonts w:cs="B Lotus" w:hint="cs"/>
          <w:sz w:val="24"/>
          <w:szCs w:val="24"/>
          <w:rtl/>
          <w:lang w:eastAsia="ja-JP" w:bidi="ar-SA"/>
        </w:rPr>
        <w:t>؛ زیرا تشیع در این کشورها با نگاه به همان کشور و یا منطقه مطمح نظر است و نه با دید جهانی. در این صورت، فرض ژئوپلیتیک برای شیعه در مناطق و کشورهایی که شیعیان به عنوان قدرتی با حداقل تأثیر متصوَّر، حضور فعال دارند، صحیح خواهد بود.</w:t>
      </w:r>
    </w:p>
    <w:p w14:paraId="30CF1A9B" w14:textId="77777777" w:rsidR="00410B0D" w:rsidRPr="00503605" w:rsidRDefault="00085806" w:rsidP="008731DD">
      <w:pPr>
        <w:pStyle w:val="Heading3"/>
        <w:numPr>
          <w:ilvl w:val="1"/>
          <w:numId w:val="1"/>
        </w:numPr>
        <w:jc w:val="both"/>
        <w:rPr>
          <w:rFonts w:cs="B Lotus"/>
          <w:sz w:val="24"/>
          <w:rtl/>
          <w:lang w:eastAsia="ja-JP" w:bidi="ar-SA"/>
        </w:rPr>
      </w:pPr>
      <w:bookmarkStart w:id="3" w:name="_Toc441077959"/>
      <w:r w:rsidRPr="00503605">
        <w:rPr>
          <w:rFonts w:cs="B Lotus" w:hint="cs"/>
          <w:sz w:val="24"/>
          <w:rtl/>
          <w:lang w:eastAsia="ja-JP" w:bidi="ar-SA"/>
        </w:rPr>
        <w:t xml:space="preserve"> </w:t>
      </w:r>
      <w:bookmarkEnd w:id="3"/>
      <w:r w:rsidR="00D52A24" w:rsidRPr="00503605">
        <w:rPr>
          <w:rFonts w:cs="B Lotus" w:hint="cs"/>
          <w:sz w:val="24"/>
          <w:rtl/>
          <w:lang w:eastAsia="ja-JP" w:bidi="ar-SA"/>
        </w:rPr>
        <w:t>شیعه</w:t>
      </w:r>
    </w:p>
    <w:p w14:paraId="143C66AE" w14:textId="77777777" w:rsidR="00410B0D" w:rsidRPr="00503605" w:rsidRDefault="00410B0D" w:rsidP="008731DD">
      <w:pPr>
        <w:ind w:firstLine="360"/>
        <w:jc w:val="both"/>
        <w:rPr>
          <w:rFonts w:cs="B Lotus"/>
          <w:sz w:val="24"/>
          <w:szCs w:val="24"/>
          <w:rtl/>
          <w:lang w:eastAsia="ja-JP" w:bidi="ar-SA"/>
        </w:rPr>
      </w:pPr>
      <w:r w:rsidRPr="00503605">
        <w:rPr>
          <w:rFonts w:cs="B Lotus" w:hint="cs"/>
          <w:sz w:val="24"/>
          <w:szCs w:val="24"/>
          <w:rtl/>
          <w:lang w:eastAsia="ja-JP" w:bidi="ar-SA"/>
        </w:rPr>
        <w:t xml:space="preserve">صحاح در معنای لغوی شیعه </w:t>
      </w:r>
      <w:r w:rsidR="00D52A24" w:rsidRPr="00503605">
        <w:rPr>
          <w:rFonts w:cs="B Lotus" w:hint="cs"/>
          <w:sz w:val="24"/>
          <w:szCs w:val="24"/>
          <w:rtl/>
          <w:lang w:eastAsia="ja-JP" w:bidi="ar-SA"/>
        </w:rPr>
        <w:t>می‌</w:t>
      </w:r>
      <w:r w:rsidRPr="00503605">
        <w:rPr>
          <w:rFonts w:cs="B Lotus" w:hint="cs"/>
          <w:sz w:val="24"/>
          <w:szCs w:val="24"/>
          <w:rtl/>
          <w:lang w:eastAsia="ja-JP" w:bidi="ar-SA"/>
        </w:rPr>
        <w:t>نویسد: «شیعه‌ی فردی بودن، یعنی از اتباع و یاران او بودن.»</w:t>
      </w:r>
      <w:r w:rsidRPr="00503605">
        <w:rPr>
          <w:rFonts w:cs="B Lotus"/>
          <w:sz w:val="24"/>
          <w:szCs w:val="24"/>
          <w:rtl/>
        </w:rPr>
        <w:footnoteReference w:id="10"/>
      </w:r>
      <w:r w:rsidR="008F3481" w:rsidRPr="00503605">
        <w:rPr>
          <w:rFonts w:cs="B Lotus"/>
          <w:noProof/>
          <w:sz w:val="24"/>
          <w:szCs w:val="24"/>
          <w:rtl/>
          <w:lang w:eastAsia="ja-JP" w:bidi="ar-SA"/>
        </w:rPr>
        <w:t xml:space="preserve"> </w:t>
      </w:r>
      <w:r w:rsidR="008F3481" w:rsidRPr="00503605">
        <w:rPr>
          <w:rFonts w:cs="B Lotus" w:hint="cs"/>
          <w:noProof/>
          <w:sz w:val="24"/>
          <w:szCs w:val="24"/>
          <w:rtl/>
          <w:lang w:eastAsia="ja-JP" w:bidi="ar-SA"/>
        </w:rPr>
        <w:t>(جوهری, 1410 ق, ص. 1240)</w:t>
      </w:r>
      <w:r w:rsidRPr="00503605">
        <w:rPr>
          <w:rFonts w:cs="B Lotus" w:hint="cs"/>
          <w:sz w:val="24"/>
          <w:szCs w:val="24"/>
          <w:rtl/>
          <w:lang w:eastAsia="ja-JP" w:bidi="ar-SA"/>
        </w:rPr>
        <w:t xml:space="preserve"> و همچنین در مفردات، شیعه به کسی گوی</w:t>
      </w:r>
      <w:r w:rsidR="00237E2B" w:rsidRPr="00503605">
        <w:rPr>
          <w:rFonts w:cs="B Lotus" w:hint="cs"/>
          <w:sz w:val="24"/>
          <w:szCs w:val="24"/>
          <w:rtl/>
          <w:lang w:eastAsia="ja-JP"/>
        </w:rPr>
        <w:t>ن</w:t>
      </w:r>
      <w:r w:rsidRPr="00503605">
        <w:rPr>
          <w:rFonts w:cs="B Lotus" w:hint="cs"/>
          <w:sz w:val="24"/>
          <w:szCs w:val="24"/>
          <w:rtl/>
          <w:lang w:eastAsia="ja-JP" w:bidi="ar-SA"/>
        </w:rPr>
        <w:t xml:space="preserve">د که بواسطه‌ی آن، انسان تقویت می‌شود و می‌تواند </w:t>
      </w:r>
      <w:r w:rsidR="00D52A24" w:rsidRPr="00503605">
        <w:rPr>
          <w:rFonts w:cs="B Lotus" w:hint="cs"/>
          <w:sz w:val="24"/>
          <w:szCs w:val="24"/>
          <w:rtl/>
          <w:lang w:eastAsia="ja-JP" w:bidi="ar-SA"/>
        </w:rPr>
        <w:t xml:space="preserve">[افکار] </w:t>
      </w:r>
      <w:r w:rsidRPr="00503605">
        <w:rPr>
          <w:rFonts w:cs="B Lotus" w:hint="cs"/>
          <w:sz w:val="24"/>
          <w:szCs w:val="24"/>
          <w:rtl/>
          <w:lang w:eastAsia="ja-JP" w:bidi="ar-SA"/>
        </w:rPr>
        <w:t xml:space="preserve">خود را </w:t>
      </w:r>
      <w:r w:rsidR="00D52A24" w:rsidRPr="00503605">
        <w:rPr>
          <w:rFonts w:cs="B Lotus" w:hint="cs"/>
          <w:sz w:val="24"/>
          <w:szCs w:val="24"/>
          <w:rtl/>
          <w:lang w:eastAsia="ja-JP" w:bidi="ar-SA"/>
        </w:rPr>
        <w:t>منتشر کند</w:t>
      </w:r>
      <w:r w:rsidRPr="00503605">
        <w:rPr>
          <w:rFonts w:cs="B Lotus" w:hint="cs"/>
          <w:sz w:val="24"/>
          <w:szCs w:val="24"/>
          <w:rtl/>
          <w:lang w:eastAsia="ja-JP" w:bidi="ar-SA"/>
        </w:rPr>
        <w:t xml:space="preserve">. </w:t>
      </w:r>
      <w:r w:rsidR="003C1FBD" w:rsidRPr="00503605">
        <w:rPr>
          <w:rFonts w:cs="B Lotus" w:hint="cs"/>
          <w:noProof/>
          <w:sz w:val="24"/>
          <w:szCs w:val="24"/>
          <w:rtl/>
          <w:lang w:eastAsia="ja-JP" w:bidi="ar-SA"/>
        </w:rPr>
        <w:t>(ر.ک: راغب اصفهانی</w:t>
      </w:r>
      <w:r w:rsidR="00497B39" w:rsidRPr="00503605">
        <w:rPr>
          <w:rFonts w:cs="B Lotus" w:hint="cs"/>
          <w:noProof/>
          <w:sz w:val="24"/>
          <w:szCs w:val="24"/>
          <w:rtl/>
          <w:lang w:eastAsia="ja-JP" w:bidi="ar-SA"/>
        </w:rPr>
        <w:t>،</w:t>
      </w:r>
      <w:r w:rsidR="003C1FBD" w:rsidRPr="00503605">
        <w:rPr>
          <w:rFonts w:cs="B Lotus" w:hint="cs"/>
          <w:noProof/>
          <w:sz w:val="24"/>
          <w:szCs w:val="24"/>
          <w:rtl/>
          <w:lang w:eastAsia="ja-JP" w:bidi="ar-SA"/>
        </w:rPr>
        <w:t xml:space="preserve"> 1412</w:t>
      </w:r>
      <w:r w:rsidR="00497B39" w:rsidRPr="00503605">
        <w:rPr>
          <w:rFonts w:cs="B Lotus" w:hint="cs"/>
          <w:noProof/>
          <w:sz w:val="24"/>
          <w:szCs w:val="24"/>
          <w:rtl/>
          <w:lang w:eastAsia="ja-JP" w:bidi="ar-SA"/>
        </w:rPr>
        <w:t>،</w:t>
      </w:r>
      <w:r w:rsidR="003C1FBD" w:rsidRPr="00503605">
        <w:rPr>
          <w:rFonts w:cs="B Lotus" w:hint="cs"/>
          <w:noProof/>
          <w:sz w:val="24"/>
          <w:szCs w:val="24"/>
          <w:rtl/>
          <w:lang w:eastAsia="ja-JP" w:bidi="ar-SA"/>
        </w:rPr>
        <w:t xml:space="preserve"> ص. 470)</w:t>
      </w:r>
      <w:r w:rsidRPr="00503605">
        <w:rPr>
          <w:rFonts w:cs="B Lotus" w:hint="cs"/>
          <w:sz w:val="24"/>
          <w:szCs w:val="24"/>
          <w:rtl/>
          <w:lang w:eastAsia="ja-JP" w:bidi="ar-SA"/>
        </w:rPr>
        <w:t xml:space="preserve"> </w:t>
      </w:r>
      <w:r w:rsidR="00D52A24" w:rsidRPr="00503605">
        <w:rPr>
          <w:rFonts w:cs="B Lotus" w:hint="cs"/>
          <w:sz w:val="24"/>
          <w:szCs w:val="24"/>
          <w:rtl/>
          <w:lang w:eastAsia="ja-JP" w:bidi="ar-SA"/>
        </w:rPr>
        <w:t xml:space="preserve">اما از لحاظ اصطلاحی (با نگاه </w:t>
      </w:r>
      <w:r w:rsidRPr="00503605">
        <w:rPr>
          <w:rFonts w:cs="B Lotus" w:hint="cs"/>
          <w:sz w:val="24"/>
          <w:szCs w:val="24"/>
          <w:rtl/>
          <w:lang w:eastAsia="ja-JP" w:bidi="ar-SA"/>
        </w:rPr>
        <w:t xml:space="preserve">علوم سیاسی و نیز علم کلام) شیعه به افرادی اطلاق می‌شود که معتقد به امامت و خلافت بلافصل حضرت امیر </w:t>
      </w:r>
      <w:r w:rsidRPr="00503605">
        <w:rPr>
          <w:rFonts w:ascii="Sakkal Majalla" w:hAnsi="Sakkal Majalla" w:cs="Sakkal Majalla" w:hint="cs"/>
          <w:sz w:val="24"/>
          <w:szCs w:val="24"/>
          <w:rtl/>
          <w:lang w:eastAsia="ja-JP" w:bidi="ar-SA"/>
        </w:rPr>
        <w:t>–</w:t>
      </w:r>
      <w:r w:rsidRPr="00503605">
        <w:rPr>
          <w:rFonts w:cs="B Lotus" w:hint="cs"/>
          <w:sz w:val="24"/>
          <w:szCs w:val="24"/>
          <w:rtl/>
          <w:lang w:eastAsia="ja-JP" w:bidi="ar-SA"/>
        </w:rPr>
        <w:t xml:space="preserve"> علیه السلام- هستند. با این پیش فرض، دایره المعارف تشیع در تعریف شیعه چنین می‌نویسد:</w:t>
      </w:r>
    </w:p>
    <w:p w14:paraId="6C3BE7CB" w14:textId="77777777" w:rsidR="00D96ED8" w:rsidRPr="00503605" w:rsidRDefault="00410B0D" w:rsidP="008731DD">
      <w:pPr>
        <w:ind w:left="720" w:firstLine="720"/>
        <w:jc w:val="both"/>
        <w:rPr>
          <w:rFonts w:cs="B Lotus"/>
          <w:sz w:val="24"/>
          <w:szCs w:val="24"/>
          <w:rtl/>
          <w:lang w:eastAsia="ja-JP" w:bidi="ar-SA"/>
        </w:rPr>
      </w:pPr>
      <w:r w:rsidRPr="00503605">
        <w:rPr>
          <w:rFonts w:cs="B Lotus" w:hint="cs"/>
          <w:sz w:val="24"/>
          <w:szCs w:val="24"/>
          <w:rtl/>
          <w:lang w:eastAsia="ja-JP" w:bidi="ar-SA"/>
        </w:rPr>
        <w:lastRenderedPageBreak/>
        <w:t xml:space="preserve">به پیروان حضرت علی </w:t>
      </w:r>
      <w:r w:rsidRPr="00503605">
        <w:rPr>
          <w:rFonts w:ascii="Sakkal Majalla" w:hAnsi="Sakkal Majalla" w:cs="Sakkal Majalla" w:hint="cs"/>
          <w:sz w:val="24"/>
          <w:szCs w:val="24"/>
          <w:rtl/>
          <w:lang w:eastAsia="ja-JP" w:bidi="ar-SA"/>
        </w:rPr>
        <w:t>–</w:t>
      </w:r>
      <w:r w:rsidRPr="00503605">
        <w:rPr>
          <w:rFonts w:cs="B Lotus" w:hint="cs"/>
          <w:sz w:val="24"/>
          <w:szCs w:val="24"/>
          <w:rtl/>
          <w:lang w:eastAsia="ja-JP" w:bidi="ar-SA"/>
        </w:rPr>
        <w:t xml:space="preserve"> علیه السلام-  و خاندانش و کسانی که معتقد به جانشینی بلا فصل آن حضرت بعد از پیا</w:t>
      </w:r>
      <w:r w:rsidR="00D52A24" w:rsidRPr="00503605">
        <w:rPr>
          <w:rFonts w:cs="B Lotus" w:hint="cs"/>
          <w:sz w:val="24"/>
          <w:szCs w:val="24"/>
          <w:rtl/>
          <w:lang w:eastAsia="ja-JP" w:bidi="ar-SA"/>
        </w:rPr>
        <w:t xml:space="preserve">مبر اسلام </w:t>
      </w:r>
      <w:r w:rsidR="00D52A24" w:rsidRPr="00503605">
        <w:rPr>
          <w:rFonts w:ascii="Sakkal Majalla" w:hAnsi="Sakkal Majalla" w:cs="Sakkal Majalla" w:hint="cs"/>
          <w:sz w:val="24"/>
          <w:szCs w:val="24"/>
          <w:rtl/>
          <w:lang w:eastAsia="ja-JP" w:bidi="ar-SA"/>
        </w:rPr>
        <w:t>–</w:t>
      </w:r>
      <w:r w:rsidR="00D52A24" w:rsidRPr="00503605">
        <w:rPr>
          <w:rFonts w:cs="B Lotus" w:hint="cs"/>
          <w:sz w:val="24"/>
          <w:szCs w:val="24"/>
          <w:rtl/>
          <w:lang w:eastAsia="ja-JP" w:bidi="ar-SA"/>
        </w:rPr>
        <w:t xml:space="preserve"> صلی الله علیه و آله</w:t>
      </w:r>
      <w:r w:rsidRPr="00503605">
        <w:rPr>
          <w:rFonts w:cs="B Lotus" w:hint="cs"/>
          <w:sz w:val="24"/>
          <w:szCs w:val="24"/>
          <w:rtl/>
          <w:lang w:eastAsia="ja-JP" w:bidi="ar-SA"/>
        </w:rPr>
        <w:t xml:space="preserve"> و نص ولایت او در غدیر خم از طرف پیغمبر می‌باشند، گفته می‌شود. </w:t>
      </w:r>
      <w:r w:rsidR="008F3481" w:rsidRPr="00503605">
        <w:rPr>
          <w:rFonts w:cs="B Lotus" w:hint="cs"/>
          <w:noProof/>
          <w:sz w:val="24"/>
          <w:szCs w:val="24"/>
          <w:rtl/>
          <w:lang w:eastAsia="ja-JP" w:bidi="ar-SA"/>
        </w:rPr>
        <w:t>(جعفری, 1373, ص. 271)</w:t>
      </w:r>
    </w:p>
    <w:p w14:paraId="513834A1" w14:textId="77777777" w:rsidR="00E908C6" w:rsidRPr="00503605" w:rsidRDefault="00410B0D" w:rsidP="008731DD">
      <w:pPr>
        <w:ind w:firstLine="360"/>
        <w:jc w:val="both"/>
        <w:rPr>
          <w:rFonts w:cs="B Lotus"/>
          <w:sz w:val="24"/>
          <w:szCs w:val="24"/>
          <w:rtl/>
        </w:rPr>
      </w:pPr>
      <w:r w:rsidRPr="00503605">
        <w:rPr>
          <w:rFonts w:ascii="Traditional Arabic" w:hAnsi="Traditional Arabic" w:cs="B Lotus" w:hint="cs"/>
          <w:sz w:val="24"/>
          <w:szCs w:val="24"/>
          <w:rtl/>
        </w:rPr>
        <w:t>منظور از</w:t>
      </w:r>
      <w:r w:rsidR="00D52A24" w:rsidRPr="00503605">
        <w:rPr>
          <w:rFonts w:ascii="Traditional Arabic" w:hAnsi="Traditional Arabic" w:cs="B Lotus" w:hint="cs"/>
          <w:sz w:val="24"/>
          <w:szCs w:val="24"/>
          <w:rtl/>
        </w:rPr>
        <w:t xml:space="preserve"> شیعه در این نوشتار، همین معنا</w:t>
      </w:r>
      <w:r w:rsidRPr="00503605">
        <w:rPr>
          <w:rFonts w:ascii="Traditional Arabic" w:hAnsi="Traditional Arabic" w:cs="B Lotus" w:hint="cs"/>
          <w:sz w:val="24"/>
          <w:szCs w:val="24"/>
          <w:rtl/>
        </w:rPr>
        <w:t>ست.</w:t>
      </w:r>
      <w:r w:rsidRPr="00503605">
        <w:rPr>
          <w:rFonts w:cs="B Lotus" w:hint="cs"/>
          <w:sz w:val="24"/>
          <w:szCs w:val="24"/>
          <w:rtl/>
        </w:rPr>
        <w:t xml:space="preserve"> </w:t>
      </w:r>
    </w:p>
    <w:p w14:paraId="7447F541" w14:textId="77777777" w:rsidR="00085806" w:rsidRPr="00503605" w:rsidRDefault="00085806" w:rsidP="008731DD">
      <w:pPr>
        <w:pStyle w:val="Heading3"/>
        <w:numPr>
          <w:ilvl w:val="1"/>
          <w:numId w:val="1"/>
        </w:numPr>
        <w:jc w:val="both"/>
        <w:rPr>
          <w:rFonts w:cs="B Lotus"/>
          <w:sz w:val="24"/>
          <w:rtl/>
          <w:lang w:bidi="ar-SA"/>
        </w:rPr>
      </w:pPr>
      <w:bookmarkStart w:id="4" w:name="_Toc441077961"/>
      <w:r w:rsidRPr="00503605">
        <w:rPr>
          <w:rFonts w:cs="B Lotus" w:hint="cs"/>
          <w:sz w:val="24"/>
          <w:rtl/>
          <w:lang w:bidi="ar-SA"/>
        </w:rPr>
        <w:t xml:space="preserve"> اقلیت بزرگ</w:t>
      </w:r>
      <w:bookmarkEnd w:id="4"/>
      <w:r w:rsidRPr="00503605">
        <w:rPr>
          <w:rFonts w:cs="B Lotus" w:hint="cs"/>
          <w:sz w:val="24"/>
          <w:rtl/>
          <w:lang w:bidi="ar-SA"/>
        </w:rPr>
        <w:t xml:space="preserve"> </w:t>
      </w:r>
    </w:p>
    <w:p w14:paraId="0798A69E" w14:textId="77777777" w:rsidR="00085806" w:rsidRPr="00503605" w:rsidRDefault="00085806" w:rsidP="008731DD">
      <w:pPr>
        <w:ind w:left="720" w:firstLine="360"/>
        <w:jc w:val="both"/>
        <w:rPr>
          <w:rFonts w:cs="B Lotus"/>
          <w:sz w:val="24"/>
          <w:szCs w:val="24"/>
          <w:rtl/>
        </w:rPr>
      </w:pPr>
      <w:r w:rsidRPr="00503605">
        <w:rPr>
          <w:rFonts w:cs="B Lotus" w:hint="cs"/>
          <w:i/>
          <w:iCs/>
          <w:sz w:val="24"/>
          <w:szCs w:val="24"/>
          <w:rtl/>
          <w:lang w:bidi="ar-SA"/>
        </w:rPr>
        <w:t>اقلیت</w:t>
      </w:r>
      <w:r w:rsidRPr="00503605">
        <w:rPr>
          <w:rStyle w:val="FootnoteReference"/>
          <w:rFonts w:cs="B Lotus"/>
          <w:i/>
          <w:iCs/>
          <w:sz w:val="24"/>
          <w:szCs w:val="24"/>
          <w:rtl/>
          <w:lang w:bidi="ar-SA"/>
        </w:rPr>
        <w:footnoteReference w:id="11"/>
      </w:r>
      <w:r w:rsidRPr="00503605">
        <w:rPr>
          <w:rFonts w:cs="B Lotus" w:hint="cs"/>
          <w:sz w:val="24"/>
          <w:szCs w:val="24"/>
          <w:rtl/>
        </w:rPr>
        <w:t xml:space="preserve">، جمعیت یا گروهی که دارای فرهنگ و زبان و مذهب و نژاد معینی هستند و در کشوری زندگی می‌کنند که اکثریت آن کشور دارای آن فرهنگ، زبان، مذهب و یا نژاد نیستند. از جنبه‌ی سیاسی، اقلیت‌های قومی، خود را به عنوان اقلیت‌های ملی مطرح می‌سازند و ادعا می‌کنند که دارای ملیتی خاصند و از این رو درصدد کسب خود مختاری و استقلال برمی‌آیند. </w:t>
      </w:r>
      <w:r w:rsidR="008F3481" w:rsidRPr="00503605">
        <w:rPr>
          <w:rFonts w:cs="B Lotus" w:hint="cs"/>
          <w:noProof/>
          <w:sz w:val="24"/>
          <w:szCs w:val="24"/>
          <w:rtl/>
        </w:rPr>
        <w:t>(آقابخشی &amp; افشاری راد, 1379, ص. 360)</w:t>
      </w:r>
    </w:p>
    <w:p w14:paraId="063CB360" w14:textId="77777777" w:rsidR="00085806" w:rsidRPr="00503605" w:rsidRDefault="00085806" w:rsidP="008731DD">
      <w:pPr>
        <w:ind w:firstLine="360"/>
        <w:jc w:val="both"/>
        <w:rPr>
          <w:rFonts w:cs="B Lotus"/>
          <w:sz w:val="24"/>
          <w:szCs w:val="24"/>
          <w:rtl/>
        </w:rPr>
      </w:pPr>
      <w:r w:rsidRPr="00503605">
        <w:rPr>
          <w:rFonts w:cs="B Lotus" w:hint="cs"/>
          <w:sz w:val="24"/>
          <w:szCs w:val="24"/>
          <w:rtl/>
        </w:rPr>
        <w:t>درصورتی که اقلیتی به حدی از بزرگی و قدرت چانه زنی برسد که بتوان برای آن شخصیتی به‌خصوص در نظر گرفت</w:t>
      </w:r>
      <w:r w:rsidR="00D52A24" w:rsidRPr="00503605">
        <w:rPr>
          <w:rFonts w:cs="B Lotus" w:hint="cs"/>
          <w:sz w:val="24"/>
          <w:szCs w:val="24"/>
          <w:rtl/>
        </w:rPr>
        <w:t>، اقلیت بزرگ است</w:t>
      </w:r>
      <w:r w:rsidRPr="00503605">
        <w:rPr>
          <w:rFonts w:cs="B Lotus" w:hint="cs"/>
          <w:sz w:val="24"/>
          <w:szCs w:val="24"/>
          <w:rtl/>
        </w:rPr>
        <w:t>. اهل سنت در ایران و عراق، علوی‌ها در ترکیه، مسلمانان در اروپا از مصادیق اقلیت بزرگ به‌شمار می‌روند. مسلمان هند نیز از اهم مصادیق اقلیت بزرگ هستند. شیعیان اما، به‌رغم جمعیتی درحدود سی‌میلیون نفری،</w:t>
      </w:r>
      <w:r w:rsidRPr="00503605">
        <w:rPr>
          <w:rFonts w:cs="B Lotus"/>
          <w:sz w:val="24"/>
          <w:szCs w:val="24"/>
          <w:rtl/>
        </w:rPr>
        <w:footnoteReference w:id="12"/>
      </w:r>
      <w:r w:rsidRPr="00503605">
        <w:rPr>
          <w:rFonts w:cs="B Lotus" w:hint="cs"/>
          <w:sz w:val="24"/>
          <w:szCs w:val="24"/>
          <w:rtl/>
        </w:rPr>
        <w:t xml:space="preserve"> </w:t>
      </w:r>
      <w:r w:rsidR="004F5E42" w:rsidRPr="00503605">
        <w:rPr>
          <w:rFonts w:cs="B Lotus" w:hint="cs"/>
          <w:sz w:val="24"/>
          <w:szCs w:val="24"/>
          <w:rtl/>
        </w:rPr>
        <w:t xml:space="preserve">و با توجه به اینکه در گذشته از اقتدار سیاسی و مذهبی بسیاری برخوردار بوده‌اند اما </w:t>
      </w:r>
      <w:r w:rsidRPr="00503605">
        <w:rPr>
          <w:rFonts w:cs="B Lotus" w:hint="cs"/>
          <w:sz w:val="24"/>
          <w:szCs w:val="24"/>
          <w:rtl/>
        </w:rPr>
        <w:t>اقلیت بزرگ به‌شمار نمی‌آیند.</w:t>
      </w:r>
      <w:r w:rsidR="00C326BF" w:rsidRPr="00503605">
        <w:rPr>
          <w:rFonts w:cs="B Lotus"/>
          <w:noProof/>
          <w:sz w:val="24"/>
          <w:szCs w:val="24"/>
          <w:rtl/>
        </w:rPr>
        <w:t xml:space="preserve"> </w:t>
      </w:r>
      <w:r w:rsidR="00C326BF" w:rsidRPr="00503605">
        <w:rPr>
          <w:rFonts w:cs="B Lotus" w:hint="cs"/>
          <w:noProof/>
          <w:sz w:val="24"/>
          <w:szCs w:val="24"/>
          <w:rtl/>
        </w:rPr>
        <w:t>(آراسته, 1390، ص. 1)</w:t>
      </w:r>
    </w:p>
    <w:p w14:paraId="61BA1149" w14:textId="77777777" w:rsidR="00085806" w:rsidRPr="00503605" w:rsidRDefault="00085806" w:rsidP="008731DD">
      <w:pPr>
        <w:pStyle w:val="Heading3"/>
        <w:numPr>
          <w:ilvl w:val="1"/>
          <w:numId w:val="1"/>
        </w:numPr>
        <w:jc w:val="both"/>
        <w:rPr>
          <w:rFonts w:cs="B Lotus"/>
          <w:sz w:val="24"/>
          <w:rtl/>
        </w:rPr>
      </w:pPr>
      <w:r w:rsidRPr="00503605">
        <w:rPr>
          <w:rFonts w:cs="B Lotus" w:hint="cs"/>
          <w:sz w:val="24"/>
          <w:rtl/>
        </w:rPr>
        <w:t xml:space="preserve"> هند</w:t>
      </w:r>
    </w:p>
    <w:p w14:paraId="3A360C30" w14:textId="77777777" w:rsidR="00085806" w:rsidRPr="00503605" w:rsidRDefault="00085806" w:rsidP="008731DD">
      <w:pPr>
        <w:ind w:firstLine="360"/>
        <w:jc w:val="both"/>
        <w:rPr>
          <w:rFonts w:cs="B Lotus" w:hint="cs"/>
          <w:sz w:val="24"/>
          <w:szCs w:val="24"/>
          <w:rtl/>
        </w:rPr>
      </w:pPr>
      <w:r w:rsidRPr="00503605">
        <w:rPr>
          <w:rFonts w:cs="B Lotus" w:hint="cs"/>
          <w:sz w:val="24"/>
          <w:szCs w:val="24"/>
          <w:rtl/>
          <w:lang w:eastAsia="ja-JP" w:bidi="ar-SA"/>
        </w:rPr>
        <w:t>کشوری پهناور واقع در آسیای جنوبی حدود 2650 کیلومتر وسعت دارد و پس از چین پرجمعیت‌ترین کشور جهان است. از زمانی که در سال 1947 به استقلال از حاکمیت انگلستان دست یافت، حکومتی به شکل پارلمانی داشته، هر یک از بیست و پنج ایالتش مجلس قانون‌گذاری و حکومت منتخب خاص خود دارد. حدود %80 تا %82 جمعیت هند را هندوها، %12تا %16 را مسلمانان، %5/2 مسیحی، %2 سیک و ما بق</w:t>
      </w:r>
      <w:r w:rsidR="003C1FBD" w:rsidRPr="00503605">
        <w:rPr>
          <w:rFonts w:cs="B Lotus" w:hint="cs"/>
          <w:sz w:val="24"/>
          <w:szCs w:val="24"/>
          <w:rtl/>
          <w:lang w:eastAsia="ja-JP" w:bidi="ar-SA"/>
        </w:rPr>
        <w:t>ی را بودایی و جین تشکیل می دهند.</w:t>
      </w:r>
      <w:r w:rsidRPr="00503605">
        <w:rPr>
          <w:rFonts w:cs="B Lotus" w:hint="cs"/>
          <w:sz w:val="24"/>
          <w:szCs w:val="24"/>
          <w:rtl/>
          <w:lang w:eastAsia="ja-JP" w:bidi="ar-SA"/>
        </w:rPr>
        <w:t xml:space="preserve"> </w:t>
      </w:r>
      <w:r w:rsidR="003C1FBD" w:rsidRPr="00503605">
        <w:rPr>
          <w:rFonts w:cs="B Lotus" w:hint="cs"/>
          <w:noProof/>
          <w:sz w:val="24"/>
          <w:szCs w:val="24"/>
          <w:rtl/>
          <w:lang w:eastAsia="ja-JP" w:bidi="ar-SA"/>
        </w:rPr>
        <w:t>(ر.ک: ورشنی</w:t>
      </w:r>
      <w:r w:rsidR="00497B39" w:rsidRPr="00503605">
        <w:rPr>
          <w:rFonts w:cs="B Lotus" w:hint="cs"/>
          <w:noProof/>
          <w:sz w:val="24"/>
          <w:szCs w:val="24"/>
          <w:rtl/>
          <w:lang w:eastAsia="ja-JP" w:bidi="ar-SA"/>
        </w:rPr>
        <w:t>،</w:t>
      </w:r>
      <w:r w:rsidR="003C1FBD" w:rsidRPr="00503605">
        <w:rPr>
          <w:rFonts w:cs="B Lotus" w:hint="cs"/>
          <w:noProof/>
          <w:sz w:val="24"/>
          <w:szCs w:val="24"/>
          <w:rtl/>
          <w:lang w:eastAsia="ja-JP" w:bidi="ar-SA"/>
        </w:rPr>
        <w:t xml:space="preserve"> 1383</w:t>
      </w:r>
      <w:r w:rsidR="00497B39" w:rsidRPr="00503605">
        <w:rPr>
          <w:rFonts w:cs="B Lotus" w:hint="cs"/>
          <w:noProof/>
          <w:sz w:val="24"/>
          <w:szCs w:val="24"/>
          <w:rtl/>
          <w:lang w:eastAsia="ja-JP" w:bidi="ar-SA"/>
        </w:rPr>
        <w:t>،</w:t>
      </w:r>
      <w:r w:rsidR="003C1FBD" w:rsidRPr="00503605">
        <w:rPr>
          <w:rFonts w:cs="B Lotus" w:hint="cs"/>
          <w:noProof/>
          <w:sz w:val="24"/>
          <w:szCs w:val="24"/>
          <w:rtl/>
          <w:lang w:eastAsia="ja-JP" w:bidi="ar-SA"/>
        </w:rPr>
        <w:t xml:space="preserve"> ص. 1422)</w:t>
      </w:r>
    </w:p>
    <w:p w14:paraId="467E7224" w14:textId="77777777" w:rsidR="00CD4DEA" w:rsidRPr="00503605" w:rsidRDefault="00CD4DEA" w:rsidP="008731DD">
      <w:pPr>
        <w:pStyle w:val="Heading3"/>
        <w:numPr>
          <w:ilvl w:val="1"/>
          <w:numId w:val="1"/>
        </w:numPr>
        <w:jc w:val="both"/>
        <w:rPr>
          <w:rFonts w:cs="B Lotus" w:hint="cs"/>
          <w:sz w:val="24"/>
          <w:rtl/>
        </w:rPr>
      </w:pPr>
      <w:r w:rsidRPr="00503605">
        <w:rPr>
          <w:rFonts w:cs="B Lotus" w:hint="cs"/>
          <w:sz w:val="24"/>
          <w:rtl/>
        </w:rPr>
        <w:t xml:space="preserve">مبانی نظری </w:t>
      </w:r>
    </w:p>
    <w:p w14:paraId="7BEDADB6" w14:textId="77777777" w:rsidR="00CD4DEA" w:rsidRPr="00503605" w:rsidRDefault="00CD4DEA" w:rsidP="008731DD">
      <w:pPr>
        <w:jc w:val="both"/>
        <w:rPr>
          <w:rFonts w:cs="B Lotus" w:hint="cs"/>
          <w:sz w:val="24"/>
          <w:szCs w:val="24"/>
          <w:rtl/>
        </w:rPr>
      </w:pPr>
      <w:r w:rsidRPr="00503605">
        <w:rPr>
          <w:rFonts w:cs="B Lotus" w:hint="cs"/>
          <w:sz w:val="24"/>
          <w:szCs w:val="24"/>
          <w:rtl/>
        </w:rPr>
        <w:t xml:space="preserve">از لحاظ نظری، این تحقیق بر اساس اصل </w:t>
      </w:r>
      <w:r w:rsidRPr="00503605">
        <w:rPr>
          <w:rFonts w:cs="B Lotus" w:hint="cs"/>
          <w:i/>
          <w:iCs/>
          <w:sz w:val="24"/>
          <w:szCs w:val="24"/>
          <w:rtl/>
        </w:rPr>
        <w:t>سیاست موازنه‌ی منفی</w:t>
      </w:r>
      <w:r w:rsidRPr="00503605">
        <w:rPr>
          <w:rFonts w:cs="B Lotus" w:hint="cs"/>
          <w:sz w:val="24"/>
          <w:szCs w:val="24"/>
          <w:rtl/>
        </w:rPr>
        <w:t xml:space="preserve"> قرار گرفته است. درواقع، با توجه به نقش منفی‌ای که اهل‌سنت سلفی و افراطی در بسیاری از کشورها بازی می‌کنند، می‌توانند نقش منفی‌ای در هند نیز بازی کنند. ضمناً همین نگاه منفی در سیاسیون هند نسبت به قاطبه‌ی اهل سنت وجود دارد که می‌توان بر اساس سیست موازنه‌ی منفی جهت ارتقای حقوق شهروندی شیعیان هند به‌کار برد. </w:t>
      </w:r>
    </w:p>
    <w:p w14:paraId="682E08C4" w14:textId="77777777" w:rsidR="00CD4DEA" w:rsidRPr="00503605" w:rsidRDefault="00CD4DEA" w:rsidP="008731DD">
      <w:pPr>
        <w:jc w:val="both"/>
        <w:rPr>
          <w:rFonts w:cs="B Lotus" w:hint="cs"/>
          <w:sz w:val="24"/>
          <w:szCs w:val="24"/>
          <w:rtl/>
        </w:rPr>
      </w:pPr>
      <w:r w:rsidRPr="00503605">
        <w:rPr>
          <w:rFonts w:cs="B Lotus" w:hint="cs"/>
          <w:sz w:val="24"/>
          <w:szCs w:val="24"/>
          <w:rtl/>
        </w:rPr>
        <w:lastRenderedPageBreak/>
        <w:t xml:space="preserve">در راستای این مسأله تاکنون پژوهش‌های گوناگونی صورت </w:t>
      </w:r>
      <w:r w:rsidR="00CF7987" w:rsidRPr="00503605">
        <w:rPr>
          <w:rFonts w:cs="B Lotus" w:hint="cs"/>
          <w:sz w:val="24"/>
          <w:szCs w:val="24"/>
          <w:rtl/>
        </w:rPr>
        <w:t>گرفته</w:t>
      </w:r>
      <w:r w:rsidRPr="00503605">
        <w:rPr>
          <w:rFonts w:cs="B Lotus" w:hint="cs"/>
          <w:sz w:val="24"/>
          <w:szCs w:val="24"/>
          <w:rtl/>
        </w:rPr>
        <w:t xml:space="preserve"> است. از آن جمله پژوهش‌ها می‌توان به مقاله «اوضاع شیعیان هند در عصر حاضر امروز شیعیان هند»، نوشته عبدالعلی آراسته اشاره نمود که نگارنده به صورت فشرده به بیان اوضاع فرهنگی، سیاسی، اقتصادی، مذهبی-عقیدتی شیعیان در عصر حاضر پرداخته است. وی به این مطلب اشاره می‌نماید که شیعه هند برخلاف اینکه در گذشته از اقتدار سیاسی بسیاری برخوردار بوده</w:t>
      </w:r>
      <w:r w:rsidR="00CF7987" w:rsidRPr="00503605">
        <w:rPr>
          <w:rFonts w:cs="B Lotus" w:hint="cs"/>
          <w:sz w:val="24"/>
          <w:szCs w:val="24"/>
          <w:rtl/>
        </w:rPr>
        <w:t>،</w:t>
      </w:r>
      <w:r w:rsidRPr="00503605">
        <w:rPr>
          <w:rFonts w:cs="B Lotus" w:hint="cs"/>
          <w:sz w:val="24"/>
          <w:szCs w:val="24"/>
          <w:rtl/>
        </w:rPr>
        <w:t xml:space="preserve"> اما امروزه به عنوان اقلیتی ضعیف شناخته می‌شود. مقاله «وضع شیعیان هند» نوشته سید کلب صادق نقوی- از روشنفکران و دانشمندان هند- که به بررسی اوضاع</w:t>
      </w:r>
      <w:r w:rsidR="00CF7987" w:rsidRPr="00503605">
        <w:rPr>
          <w:rFonts w:cs="B Lotus" w:hint="cs"/>
          <w:sz w:val="24"/>
          <w:szCs w:val="24"/>
          <w:rtl/>
        </w:rPr>
        <w:t xml:space="preserve"> </w:t>
      </w:r>
      <w:r w:rsidRPr="00503605">
        <w:rPr>
          <w:rFonts w:cs="B Lotus" w:hint="cs"/>
          <w:sz w:val="24"/>
          <w:szCs w:val="24"/>
          <w:rtl/>
        </w:rPr>
        <w:t>(سیاسی، اجتماعی، اخلاقی، اقتصادی، و... )</w:t>
      </w:r>
      <w:r w:rsidR="00CF7987" w:rsidRPr="00503605">
        <w:rPr>
          <w:rFonts w:cs="B Lotus" w:hint="cs"/>
          <w:sz w:val="24"/>
          <w:szCs w:val="24"/>
          <w:rtl/>
        </w:rPr>
        <w:t xml:space="preserve"> </w:t>
      </w:r>
      <w:r w:rsidRPr="00503605">
        <w:rPr>
          <w:rFonts w:cs="B Lotus" w:hint="cs"/>
          <w:sz w:val="24"/>
          <w:szCs w:val="24"/>
          <w:rtl/>
        </w:rPr>
        <w:t>شیعیان این سرزمین پرداخته و عدم برخورداری شیعیان از علوم جدید و بی‌رغبتی آنان به دین و عوامل متعددی چون استعمار و نظام شاهنشاهی و... را علت افول شیعیان در عصر حاضر می‌داند. همچنین نویسنده در مقاله خویش راهکارهایی را نیز برای هر چه بهتر شدن وضعیت شیعیان ارائه می‌نماید. و مقاله «ادیان و مکاتب تشیع در شبه قاره هند»</w:t>
      </w:r>
      <w:r w:rsidR="00CF7987" w:rsidRPr="00503605">
        <w:rPr>
          <w:rFonts w:cs="B Lotus" w:hint="cs"/>
          <w:sz w:val="24"/>
          <w:szCs w:val="24"/>
          <w:rtl/>
        </w:rPr>
        <w:t xml:space="preserve"> نوشته حیدر‌</w:t>
      </w:r>
      <w:r w:rsidRPr="00503605">
        <w:rPr>
          <w:rFonts w:cs="B Lotus" w:hint="cs"/>
          <w:sz w:val="24"/>
          <w:szCs w:val="24"/>
          <w:rtl/>
        </w:rPr>
        <w:t>رضا ضابط که از علما و رجال معروف و تألیفات ارزنده آنان و تأثیر شگرف‌شان بر افکار شیعیان هند نام می‌برد. با عنایت به پژوهش‌های صورت گرفته تاکنون پژوهشی که به بررسی ژئوپلیتیک شیعه آن هم از زمان اوج‌گیری شیعیان تا افول آنان بپردازد کمتر انجام گرفته است. لذا پژوهش حاضر تلاش نمود تا بتواند اوج شکوفایی هند را در قرون نهم تا سیزدهم و علت افول آنان را با اشاره‌ای به چگونگی فراهم نمودن زمینه‌های بازگشت شکوفایی شیعیان در</w:t>
      </w:r>
      <w:r w:rsidR="00A0628E" w:rsidRPr="00503605">
        <w:rPr>
          <w:rFonts w:cs="B Lotus" w:hint="cs"/>
          <w:sz w:val="24"/>
          <w:szCs w:val="24"/>
          <w:rtl/>
        </w:rPr>
        <w:t xml:space="preserve"> این سرزمین مورد بررسی قرار دهد. (عکس پایین)</w:t>
      </w:r>
    </w:p>
    <w:p w14:paraId="4913258A" w14:textId="188C0DDD" w:rsidR="00CB2920" w:rsidRPr="00503605" w:rsidRDefault="00497BF5" w:rsidP="008731DD">
      <w:pPr>
        <w:ind w:firstLine="360"/>
        <w:jc w:val="both"/>
        <w:rPr>
          <w:rFonts w:cs="B Lotus" w:hint="cs"/>
          <w:sz w:val="24"/>
          <w:szCs w:val="24"/>
          <w:rtl/>
        </w:rPr>
      </w:pPr>
      <w:r w:rsidRPr="00503605">
        <w:rPr>
          <w:rFonts w:cs="B Lotus" w:hint="cs"/>
          <w:noProof/>
          <w:sz w:val="24"/>
          <w:szCs w:val="24"/>
        </w:rPr>
        <w:lastRenderedPageBreak/>
        <w:drawing>
          <wp:inline distT="0" distB="0" distL="0" distR="0" wp14:anchorId="40144F67" wp14:editId="2C9CDB0B">
            <wp:extent cx="4869180" cy="489966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9180" cy="4899660"/>
                    </a:xfrm>
                    <a:prstGeom prst="rect">
                      <a:avLst/>
                    </a:prstGeom>
                    <a:noFill/>
                    <a:ln>
                      <a:noFill/>
                    </a:ln>
                  </pic:spPr>
                </pic:pic>
              </a:graphicData>
            </a:graphic>
          </wp:inline>
        </w:drawing>
      </w:r>
    </w:p>
    <w:p w14:paraId="7E93ECE8" w14:textId="77777777" w:rsidR="00085806" w:rsidRPr="00503605" w:rsidRDefault="00085806" w:rsidP="008731DD">
      <w:pPr>
        <w:pStyle w:val="Heading2"/>
        <w:numPr>
          <w:ilvl w:val="0"/>
          <w:numId w:val="1"/>
        </w:numPr>
        <w:jc w:val="both"/>
        <w:rPr>
          <w:rFonts w:cs="B Lotus"/>
          <w:sz w:val="24"/>
          <w:szCs w:val="24"/>
          <w:rtl/>
        </w:rPr>
      </w:pPr>
      <w:r w:rsidRPr="00503605">
        <w:rPr>
          <w:rFonts w:cs="B Lotus" w:hint="cs"/>
          <w:sz w:val="24"/>
          <w:szCs w:val="24"/>
          <w:rtl/>
        </w:rPr>
        <w:t>چگونگی تکوّن و رشد تشیع در هند</w:t>
      </w:r>
    </w:p>
    <w:p w14:paraId="0BF46EF4" w14:textId="77777777" w:rsidR="008716AA" w:rsidRPr="00503605" w:rsidRDefault="00085806" w:rsidP="008731DD">
      <w:pPr>
        <w:ind w:firstLine="360"/>
        <w:jc w:val="both"/>
        <w:rPr>
          <w:rFonts w:cs="B Lotus"/>
          <w:sz w:val="24"/>
          <w:szCs w:val="24"/>
          <w:rtl/>
          <w:lang w:eastAsia="ja-JP" w:bidi="ar-SA"/>
        </w:rPr>
      </w:pPr>
      <w:r w:rsidRPr="00503605">
        <w:rPr>
          <w:rFonts w:cs="B Lotus" w:hint="cs"/>
          <w:sz w:val="24"/>
          <w:szCs w:val="24"/>
          <w:rtl/>
          <w:lang w:eastAsia="ja-JP" w:bidi="ar-SA"/>
        </w:rPr>
        <w:t xml:space="preserve">اولین و مهم‌ترین عامل شکل‌گیری شیعه در هند، محبت اهل البیت </w:t>
      </w:r>
      <w:r w:rsidRPr="00503605">
        <w:rPr>
          <w:rFonts w:ascii="Sakkal Majalla" w:hAnsi="Sakkal Majalla" w:cs="Sakkal Majalla" w:hint="cs"/>
          <w:sz w:val="24"/>
          <w:szCs w:val="24"/>
          <w:rtl/>
          <w:lang w:eastAsia="ja-JP" w:bidi="ar-SA"/>
        </w:rPr>
        <w:t>–</w:t>
      </w:r>
      <w:r w:rsidR="00955E64" w:rsidRPr="00503605">
        <w:rPr>
          <w:rFonts w:cs="B Lotus" w:hint="cs"/>
          <w:sz w:val="24"/>
          <w:szCs w:val="24"/>
          <w:rtl/>
          <w:lang w:eastAsia="ja-JP" w:bidi="ar-SA"/>
        </w:rPr>
        <w:t xml:space="preserve"> علیهم السلام- است و </w:t>
      </w:r>
      <w:r w:rsidRPr="00503605">
        <w:rPr>
          <w:rFonts w:cs="B Lotus" w:hint="cs"/>
          <w:sz w:val="24"/>
          <w:szCs w:val="24"/>
          <w:rtl/>
          <w:lang w:eastAsia="ja-JP" w:bidi="ar-SA"/>
        </w:rPr>
        <w:t xml:space="preserve">تاریخ آن به زمان امیر‌المومنین </w:t>
      </w:r>
      <w:r w:rsidRPr="00503605">
        <w:rPr>
          <w:rFonts w:ascii="Sakkal Majalla" w:hAnsi="Sakkal Majalla" w:cs="Sakkal Majalla" w:hint="cs"/>
          <w:sz w:val="24"/>
          <w:szCs w:val="24"/>
          <w:rtl/>
          <w:lang w:eastAsia="ja-JP" w:bidi="ar-SA"/>
        </w:rPr>
        <w:t>–</w:t>
      </w:r>
      <w:r w:rsidRPr="00503605">
        <w:rPr>
          <w:rFonts w:cs="B Lotus" w:hint="cs"/>
          <w:sz w:val="24"/>
          <w:szCs w:val="24"/>
          <w:rtl/>
          <w:lang w:eastAsia="ja-JP" w:bidi="ar-SA"/>
        </w:rPr>
        <w:t xml:space="preserve"> علیه السلام- می‌رسد. نمونه‌ی شاخص آن فردی به نام </w:t>
      </w:r>
      <w:r w:rsidRPr="00503605">
        <w:rPr>
          <w:rFonts w:cs="B Lotus" w:hint="cs"/>
          <w:i/>
          <w:iCs/>
          <w:sz w:val="24"/>
          <w:szCs w:val="24"/>
          <w:rtl/>
          <w:lang w:eastAsia="ja-JP" w:bidi="ar-SA"/>
        </w:rPr>
        <w:t xml:space="preserve">شنسب </w:t>
      </w:r>
      <w:r w:rsidRPr="00503605">
        <w:rPr>
          <w:rFonts w:cs="B Lotus" w:hint="cs"/>
          <w:sz w:val="24"/>
          <w:szCs w:val="24"/>
          <w:rtl/>
          <w:lang w:eastAsia="ja-JP" w:bidi="ar-SA"/>
        </w:rPr>
        <w:t xml:space="preserve">است که در زمان </w:t>
      </w:r>
      <w:r w:rsidR="00955E64" w:rsidRPr="00503605">
        <w:rPr>
          <w:rFonts w:cs="B Lotus" w:hint="cs"/>
          <w:sz w:val="24"/>
          <w:szCs w:val="24"/>
          <w:rtl/>
          <w:lang w:eastAsia="ja-JP" w:bidi="ar-SA"/>
        </w:rPr>
        <w:t>آن‌حضرت</w:t>
      </w:r>
      <w:r w:rsidRPr="00503605">
        <w:rPr>
          <w:rFonts w:cs="B Lotus" w:hint="cs"/>
          <w:sz w:val="24"/>
          <w:szCs w:val="24"/>
          <w:rtl/>
          <w:lang w:eastAsia="ja-JP" w:bidi="ar-SA"/>
        </w:rPr>
        <w:t xml:space="preserve"> اسلام آورد </w:t>
      </w:r>
      <w:r w:rsidR="00955E64" w:rsidRPr="00503605">
        <w:rPr>
          <w:rFonts w:cs="B Lotus" w:hint="cs"/>
          <w:sz w:val="24"/>
          <w:szCs w:val="24"/>
          <w:rtl/>
          <w:lang w:eastAsia="ja-JP" w:bidi="ar-SA"/>
        </w:rPr>
        <w:t>و</w:t>
      </w:r>
      <w:r w:rsidRPr="00503605">
        <w:rPr>
          <w:rFonts w:cs="B Lotus" w:hint="cs"/>
          <w:sz w:val="24"/>
          <w:szCs w:val="24"/>
          <w:rtl/>
          <w:lang w:eastAsia="ja-JP" w:bidi="ar-SA"/>
        </w:rPr>
        <w:t xml:space="preserve"> عشق او به حضرت، نسل اندر نسل ادامه یافت و</w:t>
      </w:r>
      <w:r w:rsidR="00955E64" w:rsidRPr="00503605">
        <w:rPr>
          <w:rFonts w:cs="B Lotus" w:hint="cs"/>
          <w:sz w:val="24"/>
          <w:szCs w:val="24"/>
          <w:rtl/>
          <w:lang w:eastAsia="ja-JP" w:bidi="ar-SA"/>
        </w:rPr>
        <w:t xml:space="preserve"> در هند</w:t>
      </w:r>
      <w:r w:rsidRPr="00503605">
        <w:rPr>
          <w:rFonts w:cs="B Lotus" w:hint="cs"/>
          <w:sz w:val="24"/>
          <w:szCs w:val="24"/>
          <w:rtl/>
          <w:lang w:eastAsia="ja-JP" w:bidi="ar-SA"/>
        </w:rPr>
        <w:t xml:space="preserve"> به </w:t>
      </w:r>
      <w:r w:rsidRPr="00503605">
        <w:rPr>
          <w:rFonts w:cs="B Lotus" w:hint="cs"/>
          <w:i/>
          <w:iCs/>
          <w:sz w:val="24"/>
          <w:szCs w:val="24"/>
          <w:rtl/>
          <w:lang w:eastAsia="ja-JP" w:bidi="ar-SA"/>
        </w:rPr>
        <w:t xml:space="preserve">شنسبانیه </w:t>
      </w:r>
      <w:r w:rsidRPr="00503605">
        <w:rPr>
          <w:rFonts w:cs="B Lotus" w:hint="cs"/>
          <w:sz w:val="24"/>
          <w:szCs w:val="24"/>
          <w:rtl/>
          <w:lang w:eastAsia="ja-JP" w:bidi="ar-SA"/>
        </w:rPr>
        <w:t xml:space="preserve">معروف شدند. نک: </w:t>
      </w:r>
      <w:r w:rsidR="008F3481" w:rsidRPr="00503605">
        <w:rPr>
          <w:rFonts w:cs="B Lotus" w:hint="cs"/>
          <w:noProof/>
          <w:sz w:val="24"/>
          <w:szCs w:val="24"/>
          <w:rtl/>
          <w:lang w:eastAsia="ja-JP" w:bidi="ar-SA"/>
        </w:rPr>
        <w:t>(جعفریان, 1371, ص. 10)</w:t>
      </w:r>
      <w:r w:rsidRPr="00503605">
        <w:rPr>
          <w:rFonts w:cs="B Lotus" w:hint="cs"/>
          <w:sz w:val="24"/>
          <w:szCs w:val="24"/>
          <w:rtl/>
          <w:lang w:eastAsia="ja-JP" w:bidi="ar-SA"/>
        </w:rPr>
        <w:t xml:space="preserve"> همچنین طبق برخی از نقل‌ها، یکی از همسران امام سجاد </w:t>
      </w:r>
      <w:r w:rsidRPr="00503605">
        <w:rPr>
          <w:rFonts w:ascii="Sakkal Majalla" w:hAnsi="Sakkal Majalla" w:cs="Sakkal Majalla" w:hint="cs"/>
          <w:sz w:val="24"/>
          <w:szCs w:val="24"/>
          <w:rtl/>
          <w:lang w:eastAsia="ja-JP" w:bidi="ar-SA"/>
        </w:rPr>
        <w:t>–</w:t>
      </w:r>
      <w:r w:rsidRPr="00503605">
        <w:rPr>
          <w:rFonts w:ascii="Times New Roman" w:hAnsi="Times New Roman" w:cs="B Lotus" w:hint="cs"/>
          <w:sz w:val="24"/>
          <w:szCs w:val="24"/>
          <w:rtl/>
          <w:lang w:eastAsia="ja-JP" w:bidi="ar-SA"/>
        </w:rPr>
        <w:t xml:space="preserve"> </w:t>
      </w:r>
      <w:r w:rsidRPr="00503605">
        <w:rPr>
          <w:rFonts w:cs="B Lotus" w:hint="cs"/>
          <w:sz w:val="24"/>
          <w:szCs w:val="24"/>
          <w:rtl/>
          <w:lang w:eastAsia="ja-JP" w:bidi="ar-SA"/>
        </w:rPr>
        <w:t xml:space="preserve">علیه السلام، اهل سند بود. او پسری از ایشان به دنیا آورد که ظاهرا همان </w:t>
      </w:r>
      <w:r w:rsidRPr="00503605">
        <w:rPr>
          <w:rFonts w:cs="B Lotus" w:hint="cs"/>
          <w:i/>
          <w:iCs/>
          <w:sz w:val="24"/>
          <w:szCs w:val="24"/>
          <w:rtl/>
          <w:lang w:eastAsia="ja-JP" w:bidi="ar-SA"/>
        </w:rPr>
        <w:t>زید شهید</w:t>
      </w:r>
      <w:r w:rsidRPr="00503605">
        <w:rPr>
          <w:rFonts w:cs="B Lotus" w:hint="cs"/>
          <w:sz w:val="24"/>
          <w:szCs w:val="24"/>
          <w:rtl/>
          <w:lang w:eastAsia="ja-JP" w:bidi="ar-SA"/>
        </w:rPr>
        <w:t xml:space="preserve"> است. حتی در قیام زید، فردی به نام </w:t>
      </w:r>
      <w:r w:rsidRPr="00503605">
        <w:rPr>
          <w:rFonts w:cs="B Lotus" w:hint="cs"/>
          <w:i/>
          <w:iCs/>
          <w:sz w:val="24"/>
          <w:szCs w:val="24"/>
          <w:rtl/>
          <w:lang w:eastAsia="ja-JP" w:bidi="ar-SA"/>
        </w:rPr>
        <w:t>زیاد هندی</w:t>
      </w:r>
      <w:r w:rsidRPr="00503605">
        <w:rPr>
          <w:rFonts w:cs="B Lotus" w:hint="cs"/>
          <w:sz w:val="24"/>
          <w:szCs w:val="24"/>
          <w:rtl/>
          <w:lang w:eastAsia="ja-JP" w:bidi="ar-SA"/>
        </w:rPr>
        <w:t xml:space="preserve"> در رکاب زید جنگید و در سال 121 ق کشته شد. در طول قرن دوم زیدی‌هایی که از حکومت جور عباسیان فراری بودند، به سند پناه می‌آوردند و حاکمانی از سند مانند </w:t>
      </w:r>
      <w:r w:rsidRPr="00503605">
        <w:rPr>
          <w:rFonts w:cs="B Lotus" w:hint="cs"/>
          <w:i/>
          <w:iCs/>
          <w:sz w:val="24"/>
          <w:szCs w:val="24"/>
          <w:rtl/>
          <w:lang w:eastAsia="ja-JP" w:bidi="ar-SA"/>
        </w:rPr>
        <w:t>عمرو بن حفص</w:t>
      </w:r>
      <w:r w:rsidRPr="00503605">
        <w:rPr>
          <w:rFonts w:cs="B Lotus" w:hint="cs"/>
          <w:sz w:val="24"/>
          <w:szCs w:val="24"/>
          <w:rtl/>
          <w:lang w:eastAsia="ja-JP" w:bidi="ar-SA"/>
        </w:rPr>
        <w:t xml:space="preserve"> و </w:t>
      </w:r>
      <w:r w:rsidRPr="00503605">
        <w:rPr>
          <w:rFonts w:cs="B Lotus" w:hint="cs"/>
          <w:i/>
          <w:iCs/>
          <w:sz w:val="24"/>
          <w:szCs w:val="24"/>
          <w:rtl/>
          <w:lang w:eastAsia="ja-JP" w:bidi="ar-SA"/>
        </w:rPr>
        <w:t>هشام بن عمرو تغلبی</w:t>
      </w:r>
      <w:r w:rsidRPr="00503605">
        <w:rPr>
          <w:rFonts w:cs="B Lotus" w:hint="cs"/>
          <w:sz w:val="24"/>
          <w:szCs w:val="24"/>
          <w:rtl/>
          <w:lang w:eastAsia="ja-JP" w:bidi="ar-SA"/>
        </w:rPr>
        <w:t xml:space="preserve">، اگر چه خود از استانداران عباسیان بودند، به خاطر علاقه به امیر‌المومنین </w:t>
      </w:r>
      <w:r w:rsidRPr="00503605">
        <w:rPr>
          <w:rFonts w:ascii="Sakkal Majalla" w:hAnsi="Sakkal Majalla" w:cs="Sakkal Majalla" w:hint="cs"/>
          <w:sz w:val="24"/>
          <w:szCs w:val="24"/>
          <w:rtl/>
          <w:lang w:eastAsia="ja-JP" w:bidi="ar-SA"/>
        </w:rPr>
        <w:t>–</w:t>
      </w:r>
      <w:r w:rsidRPr="00503605">
        <w:rPr>
          <w:rFonts w:cs="B Lotus" w:hint="cs"/>
          <w:sz w:val="24"/>
          <w:szCs w:val="24"/>
          <w:rtl/>
          <w:lang w:eastAsia="ja-JP" w:bidi="ar-SA"/>
        </w:rPr>
        <w:t xml:space="preserve"> علیه السلام- به آنها پناه می‌دادند. ماجرای پناه دادن </w:t>
      </w:r>
      <w:r w:rsidRPr="00503605">
        <w:rPr>
          <w:rFonts w:cs="B Lotus" w:hint="cs"/>
          <w:i/>
          <w:iCs/>
          <w:sz w:val="24"/>
          <w:szCs w:val="24"/>
          <w:rtl/>
          <w:lang w:eastAsia="ja-JP" w:bidi="ar-SA"/>
        </w:rPr>
        <w:t xml:space="preserve">عمرو </w:t>
      </w:r>
      <w:r w:rsidRPr="00503605">
        <w:rPr>
          <w:rFonts w:cs="B Lotus" w:hint="cs"/>
          <w:sz w:val="24"/>
          <w:szCs w:val="24"/>
          <w:rtl/>
          <w:lang w:eastAsia="ja-JP" w:bidi="ar-SA"/>
        </w:rPr>
        <w:t>به</w:t>
      </w:r>
      <w:r w:rsidRPr="00503605">
        <w:rPr>
          <w:rFonts w:cs="B Lotus" w:hint="cs"/>
          <w:i/>
          <w:iCs/>
          <w:sz w:val="24"/>
          <w:szCs w:val="24"/>
          <w:rtl/>
          <w:lang w:eastAsia="ja-JP" w:bidi="ar-SA"/>
        </w:rPr>
        <w:t xml:space="preserve"> عبدالله اشتر</w:t>
      </w:r>
      <w:r w:rsidRPr="00503605">
        <w:rPr>
          <w:rFonts w:cs="B Lotus" w:hint="cs"/>
          <w:sz w:val="24"/>
          <w:szCs w:val="24"/>
          <w:rtl/>
          <w:lang w:eastAsia="ja-JP" w:bidi="ar-SA"/>
        </w:rPr>
        <w:t xml:space="preserve">، فرزند </w:t>
      </w:r>
      <w:r w:rsidRPr="00503605">
        <w:rPr>
          <w:rFonts w:cs="B Lotus" w:hint="cs"/>
          <w:i/>
          <w:iCs/>
          <w:sz w:val="24"/>
          <w:szCs w:val="24"/>
          <w:rtl/>
          <w:lang w:eastAsia="ja-JP" w:bidi="ar-SA"/>
        </w:rPr>
        <w:t>نفس زکیه</w:t>
      </w:r>
      <w:r w:rsidRPr="00503605">
        <w:rPr>
          <w:rFonts w:cs="B Lotus" w:hint="cs"/>
          <w:sz w:val="24"/>
          <w:szCs w:val="24"/>
          <w:rtl/>
          <w:lang w:eastAsia="ja-JP" w:bidi="ar-SA"/>
        </w:rPr>
        <w:t xml:space="preserve"> بسیار خواندنی است.</w:t>
      </w:r>
      <w:r w:rsidR="00955E64" w:rsidRPr="00503605">
        <w:rPr>
          <w:rFonts w:cs="B Lotus" w:hint="cs"/>
          <w:noProof/>
          <w:sz w:val="24"/>
          <w:szCs w:val="24"/>
          <w:rtl/>
          <w:lang w:eastAsia="ja-JP" w:bidi="ar-SA"/>
        </w:rPr>
        <w:t xml:space="preserve"> (ر.ک: اطهر رضوی</w:t>
      </w:r>
      <w:r w:rsidR="00497B39" w:rsidRPr="00503605">
        <w:rPr>
          <w:rFonts w:cs="B Lotus" w:hint="cs"/>
          <w:noProof/>
          <w:sz w:val="24"/>
          <w:szCs w:val="24"/>
          <w:rtl/>
          <w:lang w:eastAsia="ja-JP" w:bidi="ar-SA"/>
        </w:rPr>
        <w:t>،</w:t>
      </w:r>
      <w:r w:rsidR="00955E64" w:rsidRPr="00503605">
        <w:rPr>
          <w:rFonts w:cs="B Lotus" w:hint="cs"/>
          <w:noProof/>
          <w:sz w:val="24"/>
          <w:szCs w:val="24"/>
          <w:rtl/>
          <w:lang w:eastAsia="ja-JP" w:bidi="ar-SA"/>
        </w:rPr>
        <w:t xml:space="preserve"> 1376</w:t>
      </w:r>
      <w:r w:rsidR="00497B39" w:rsidRPr="00503605">
        <w:rPr>
          <w:rFonts w:cs="B Lotus" w:hint="cs"/>
          <w:noProof/>
          <w:sz w:val="24"/>
          <w:szCs w:val="24"/>
          <w:rtl/>
          <w:lang w:eastAsia="ja-JP" w:bidi="ar-SA"/>
        </w:rPr>
        <w:t>،</w:t>
      </w:r>
      <w:r w:rsidR="00955E64" w:rsidRPr="00503605">
        <w:rPr>
          <w:rFonts w:cs="B Lotus" w:hint="cs"/>
          <w:noProof/>
          <w:sz w:val="24"/>
          <w:szCs w:val="24"/>
          <w:rtl/>
          <w:lang w:eastAsia="ja-JP" w:bidi="ar-SA"/>
        </w:rPr>
        <w:t xml:space="preserve"> ص. 230-233)</w:t>
      </w:r>
      <w:r w:rsidR="008716AA" w:rsidRPr="00503605">
        <w:rPr>
          <w:rFonts w:cs="B Lotus" w:hint="cs"/>
          <w:sz w:val="24"/>
          <w:szCs w:val="24"/>
          <w:rtl/>
          <w:lang w:eastAsia="ja-JP" w:bidi="ar-SA"/>
        </w:rPr>
        <w:t xml:space="preserve"> در مجموع، می‌توان تکون و رواج تشیع در هند را در سه سطح مورد بررسی قرار داد:</w:t>
      </w:r>
    </w:p>
    <w:p w14:paraId="3B51450E" w14:textId="77777777" w:rsidR="008716AA" w:rsidRPr="00503605" w:rsidRDefault="008716AA" w:rsidP="008731DD">
      <w:pPr>
        <w:pStyle w:val="Heading3"/>
        <w:numPr>
          <w:ilvl w:val="0"/>
          <w:numId w:val="8"/>
        </w:numPr>
        <w:jc w:val="both"/>
        <w:rPr>
          <w:rFonts w:cs="B Lotus"/>
          <w:sz w:val="24"/>
          <w:rtl/>
          <w:lang w:eastAsia="ja-JP" w:bidi="ar-SA"/>
        </w:rPr>
      </w:pPr>
      <w:r w:rsidRPr="00503605">
        <w:rPr>
          <w:rFonts w:cs="B Lotus" w:hint="cs"/>
          <w:sz w:val="24"/>
          <w:rtl/>
          <w:lang w:eastAsia="ja-JP" w:bidi="ar-SA"/>
        </w:rPr>
        <w:lastRenderedPageBreak/>
        <w:t>سطح عوام مردم</w:t>
      </w:r>
    </w:p>
    <w:p w14:paraId="37D30FB1" w14:textId="77777777" w:rsidR="008716AA" w:rsidRPr="00503605" w:rsidRDefault="008716AA" w:rsidP="008731DD">
      <w:pPr>
        <w:ind w:firstLine="360"/>
        <w:jc w:val="both"/>
        <w:rPr>
          <w:rFonts w:cs="B Lotus"/>
          <w:sz w:val="24"/>
          <w:szCs w:val="24"/>
          <w:rtl/>
          <w:lang w:eastAsia="ja-JP" w:bidi="ar-SA"/>
        </w:rPr>
      </w:pPr>
      <w:r w:rsidRPr="00503605">
        <w:rPr>
          <w:rFonts w:cs="B Lotus" w:hint="cs"/>
          <w:sz w:val="24"/>
          <w:szCs w:val="24"/>
          <w:rtl/>
          <w:lang w:eastAsia="ja-JP" w:bidi="ar-SA"/>
        </w:rPr>
        <w:t xml:space="preserve">در سطح عوام تشیع، بیشتر از طریق محبت مردم به اهل البیت </w:t>
      </w:r>
      <w:r w:rsidRPr="00503605">
        <w:rPr>
          <w:rFonts w:ascii="Sakkal Majalla" w:hAnsi="Sakkal Majalla" w:cs="Sakkal Majalla" w:hint="cs"/>
          <w:sz w:val="24"/>
          <w:szCs w:val="24"/>
          <w:rtl/>
          <w:lang w:eastAsia="ja-JP" w:bidi="ar-SA"/>
        </w:rPr>
        <w:t>–</w:t>
      </w:r>
      <w:r w:rsidRPr="00503605">
        <w:rPr>
          <w:rFonts w:cs="B Lotus" w:hint="cs"/>
          <w:sz w:val="24"/>
          <w:szCs w:val="24"/>
          <w:rtl/>
          <w:lang w:eastAsia="ja-JP" w:bidi="ar-SA"/>
        </w:rPr>
        <w:t xml:space="preserve"> علیهم السلام- و  سادات رواج یافت. بسیاری از سادات در ق</w:t>
      </w:r>
      <w:r w:rsidR="00955E64" w:rsidRPr="00503605">
        <w:rPr>
          <w:rFonts w:cs="B Lotus" w:hint="cs"/>
          <w:sz w:val="24"/>
          <w:szCs w:val="24"/>
          <w:rtl/>
          <w:lang w:eastAsia="ja-JP" w:bidi="ar-SA"/>
        </w:rPr>
        <w:t xml:space="preserve">رون اولیه اسلام به علت آزارهای </w:t>
      </w:r>
      <w:r w:rsidRPr="00503605">
        <w:rPr>
          <w:rFonts w:cs="B Lotus" w:hint="cs"/>
          <w:sz w:val="24"/>
          <w:szCs w:val="24"/>
          <w:rtl/>
          <w:lang w:eastAsia="ja-JP" w:bidi="ar-SA"/>
        </w:rPr>
        <w:t>حکومت‌های اموی و عباسی به نقاطی دور، حاشیه‌ای و امن مهاجرت می‌کردند. یکی از این مناطق، هند بود.</w:t>
      </w:r>
      <w:r w:rsidR="003B610B" w:rsidRPr="00503605">
        <w:rPr>
          <w:rFonts w:cs="B Lotus" w:hint="cs"/>
          <w:noProof/>
          <w:sz w:val="24"/>
          <w:szCs w:val="24"/>
          <w:rtl/>
          <w:lang w:eastAsia="ja-JP"/>
        </w:rPr>
        <w:t xml:space="preserve"> (ر.ک: مدرسی, 1372،ص.51)</w:t>
      </w:r>
      <w:r w:rsidRPr="00503605">
        <w:rPr>
          <w:rFonts w:cs="B Lotus" w:hint="cs"/>
          <w:sz w:val="24"/>
          <w:szCs w:val="24"/>
          <w:rtl/>
          <w:lang w:eastAsia="ja-JP" w:bidi="ar-SA"/>
        </w:rPr>
        <w:t xml:space="preserve"> جدای از امنیت این کشور، گونه‌شناسی روانی مردم هند به رواج تشیع کمک شایانی نمود. آن چنان که مشهور است مردم این کشور از بُعد روان شناختی نسبت به دیگر کشورها آرام‌ترند. این مردم با عقاید و مذاهب گوناگون همزیستی مسالمت آمیز دارند. اگر چه این مطلب در همه‌جا صحیح نیست، اما در موارد زیادی، نسبت به دیگر کشورها از وضعیت بهتری برخوردار است.</w:t>
      </w:r>
    </w:p>
    <w:p w14:paraId="370DB877" w14:textId="77777777" w:rsidR="008716AA" w:rsidRPr="00503605" w:rsidRDefault="008716AA" w:rsidP="008731DD">
      <w:pPr>
        <w:pStyle w:val="Heading3"/>
        <w:numPr>
          <w:ilvl w:val="0"/>
          <w:numId w:val="8"/>
        </w:numPr>
        <w:jc w:val="both"/>
        <w:rPr>
          <w:rFonts w:cs="B Lotus"/>
          <w:sz w:val="24"/>
          <w:rtl/>
          <w:lang w:eastAsia="ja-JP" w:bidi="ar-SA"/>
        </w:rPr>
      </w:pPr>
      <w:r w:rsidRPr="00503605">
        <w:rPr>
          <w:rFonts w:cs="B Lotus" w:hint="cs"/>
          <w:sz w:val="24"/>
          <w:rtl/>
          <w:lang w:eastAsia="ja-JP" w:bidi="ar-SA"/>
        </w:rPr>
        <w:t>سطح پادشاهان، وزرا و بزرگان حکومت‌ها</w:t>
      </w:r>
    </w:p>
    <w:p w14:paraId="246A8BCB" w14:textId="77777777" w:rsidR="008716AA" w:rsidRPr="00503605" w:rsidRDefault="008716AA" w:rsidP="008731DD">
      <w:pPr>
        <w:ind w:firstLine="360"/>
        <w:jc w:val="both"/>
        <w:rPr>
          <w:rFonts w:cs="B Lotus"/>
          <w:sz w:val="24"/>
          <w:szCs w:val="24"/>
        </w:rPr>
      </w:pPr>
      <w:r w:rsidRPr="00503605">
        <w:rPr>
          <w:rFonts w:cs="B Lotus" w:hint="cs"/>
          <w:sz w:val="24"/>
          <w:szCs w:val="24"/>
          <w:rtl/>
        </w:rPr>
        <w:t>در هند حکومت</w:t>
      </w:r>
      <w:r w:rsidRPr="00503605">
        <w:rPr>
          <w:rFonts w:cs="B Lotus"/>
          <w:sz w:val="24"/>
          <w:szCs w:val="24"/>
          <w:rtl/>
        </w:rPr>
        <w:softHyphen/>
      </w:r>
      <w:r w:rsidRPr="00503605">
        <w:rPr>
          <w:rFonts w:cs="B Lotus" w:hint="cs"/>
          <w:sz w:val="24"/>
          <w:szCs w:val="24"/>
          <w:rtl/>
        </w:rPr>
        <w:t xml:space="preserve">هایی شیعی یا نزدیک به تشیع طی چند سده توانستند قدرت را در دست بگیرند. البته شیعیان در دیگر کشورها نیز توانسته بودند حاکمیت را به دست بگیرند، اما اهمیت قدرت گرفتن در هند زمانی بیشتر آشکار می‌شود که </w:t>
      </w:r>
      <w:r w:rsidR="00955E64" w:rsidRPr="00503605">
        <w:rPr>
          <w:rFonts w:cs="B Lotus" w:hint="cs"/>
          <w:sz w:val="24"/>
          <w:szCs w:val="24"/>
          <w:rtl/>
        </w:rPr>
        <w:t>بدانیم</w:t>
      </w:r>
      <w:r w:rsidRPr="00503605">
        <w:rPr>
          <w:rFonts w:cs="B Lotus" w:hint="cs"/>
          <w:sz w:val="24"/>
          <w:szCs w:val="24"/>
          <w:rtl/>
        </w:rPr>
        <w:t xml:space="preserve"> در هند، مسلمانان،</w:t>
      </w:r>
      <w:r w:rsidR="00955E64" w:rsidRPr="00503605">
        <w:rPr>
          <w:rFonts w:cs="B Lotus" w:hint="cs"/>
          <w:sz w:val="24"/>
          <w:szCs w:val="24"/>
          <w:rtl/>
        </w:rPr>
        <w:t xml:space="preserve"> اقلیتند و شیعیان، اقلیت مضاعف. </w:t>
      </w:r>
      <w:r w:rsidRPr="00503605">
        <w:rPr>
          <w:rFonts w:cs="B Lotus" w:hint="cs"/>
          <w:sz w:val="24"/>
          <w:szCs w:val="24"/>
          <w:rtl/>
        </w:rPr>
        <w:t xml:space="preserve">برخی از این حکومتها </w:t>
      </w:r>
      <w:r w:rsidR="00955E64" w:rsidRPr="00503605">
        <w:rPr>
          <w:rFonts w:cs="B Lotus" w:hint="cs"/>
          <w:sz w:val="24"/>
          <w:szCs w:val="24"/>
          <w:rtl/>
        </w:rPr>
        <w:t xml:space="preserve">مختصرا </w:t>
      </w:r>
      <w:r w:rsidRPr="00503605">
        <w:rPr>
          <w:rFonts w:cs="B Lotus" w:hint="cs"/>
          <w:sz w:val="24"/>
          <w:szCs w:val="24"/>
          <w:rtl/>
        </w:rPr>
        <w:t>به شرح ذیل اند:</w:t>
      </w:r>
      <w:r w:rsidRPr="00503605">
        <w:rPr>
          <w:rFonts w:cs="B Lotus"/>
          <w:sz w:val="24"/>
          <w:szCs w:val="24"/>
        </w:rPr>
        <w:t xml:space="preserve"> </w:t>
      </w:r>
    </w:p>
    <w:p w14:paraId="2681A711" w14:textId="77777777" w:rsidR="008716AA" w:rsidRPr="00503605" w:rsidRDefault="008716AA" w:rsidP="008731DD">
      <w:pPr>
        <w:pStyle w:val="ListParagraph"/>
        <w:numPr>
          <w:ilvl w:val="0"/>
          <w:numId w:val="4"/>
        </w:numPr>
        <w:jc w:val="both"/>
        <w:rPr>
          <w:rFonts w:cs="B Lotus" w:hint="cs"/>
          <w:b/>
          <w:bCs/>
          <w:sz w:val="24"/>
          <w:szCs w:val="24"/>
          <w:lang w:eastAsia="ja-JP" w:bidi="ar-SA"/>
        </w:rPr>
      </w:pPr>
      <w:r w:rsidRPr="00503605">
        <w:rPr>
          <w:rFonts w:cs="B Lotus" w:hint="cs"/>
          <w:i/>
          <w:iCs/>
          <w:sz w:val="24"/>
          <w:szCs w:val="24"/>
          <w:rtl/>
        </w:rPr>
        <w:t>بهمنیان</w:t>
      </w:r>
      <w:r w:rsidRPr="00503605">
        <w:rPr>
          <w:rFonts w:cs="B Lotus" w:hint="cs"/>
          <w:sz w:val="24"/>
          <w:szCs w:val="24"/>
          <w:rtl/>
        </w:rPr>
        <w:t xml:space="preserve"> طی قرون هشتم تا دهم هجری در هند حکومت کردند. اگرچه بهمنیان شیعه نبودند، اما گرایش زیادی به تشیع داشتند. برخی از بزرگان شیعی نیز در دربار آن</w:t>
      </w:r>
      <w:r w:rsidRPr="00503605">
        <w:rPr>
          <w:rFonts w:cs="B Lotus" w:hint="cs"/>
          <w:sz w:val="24"/>
          <w:szCs w:val="24"/>
          <w:rtl/>
        </w:rPr>
        <w:softHyphen/>
        <w:t>ها از نزدیکان به پادشاه بودند. در آن دوران، شیعیان در آزادی نسبی بودند.</w:t>
      </w:r>
      <w:r w:rsidR="00A0628E" w:rsidRPr="00503605">
        <w:rPr>
          <w:rFonts w:cs="B Lotus" w:hint="cs"/>
          <w:b/>
          <w:bCs/>
          <w:sz w:val="24"/>
          <w:szCs w:val="24"/>
          <w:rtl/>
          <w:lang w:eastAsia="ja-JP" w:bidi="ar-SA"/>
        </w:rPr>
        <w:t xml:space="preserve"> </w:t>
      </w:r>
      <w:r w:rsidR="00A0628E" w:rsidRPr="00503605">
        <w:rPr>
          <w:rFonts w:cs="B Lotus" w:hint="cs"/>
          <w:sz w:val="24"/>
          <w:szCs w:val="24"/>
          <w:rtl/>
          <w:lang w:eastAsia="ja-JP" w:bidi="ar-SA"/>
        </w:rPr>
        <w:t>(عکس پایین)</w:t>
      </w:r>
    </w:p>
    <w:p w14:paraId="56F2F31E" w14:textId="31A9D21F" w:rsidR="00BE327B" w:rsidRPr="00503605" w:rsidRDefault="00497BF5" w:rsidP="008731DD">
      <w:pPr>
        <w:pStyle w:val="ListParagraph"/>
        <w:jc w:val="both"/>
        <w:rPr>
          <w:rFonts w:cs="B Lotus"/>
          <w:b/>
          <w:bCs/>
          <w:sz w:val="24"/>
          <w:szCs w:val="24"/>
          <w:lang w:eastAsia="ja-JP" w:bidi="ar-SA"/>
        </w:rPr>
      </w:pPr>
      <w:r w:rsidRPr="00503605">
        <w:rPr>
          <w:rFonts w:cs="B Lotus"/>
          <w:noProof/>
          <w:sz w:val="24"/>
          <w:szCs w:val="24"/>
        </w:rPr>
        <w:drawing>
          <wp:inline distT="0" distB="0" distL="0" distR="0" wp14:anchorId="6636E627" wp14:editId="4CA00342">
            <wp:extent cx="3284220" cy="27508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220" cy="2750820"/>
                    </a:xfrm>
                    <a:prstGeom prst="rect">
                      <a:avLst/>
                    </a:prstGeom>
                    <a:noFill/>
                    <a:ln>
                      <a:noFill/>
                    </a:ln>
                  </pic:spPr>
                </pic:pic>
              </a:graphicData>
            </a:graphic>
          </wp:inline>
        </w:drawing>
      </w:r>
    </w:p>
    <w:p w14:paraId="4165ABBA" w14:textId="77777777" w:rsidR="00FB047D" w:rsidRPr="00503605" w:rsidRDefault="008716AA" w:rsidP="008731DD">
      <w:pPr>
        <w:pStyle w:val="ListParagraph"/>
        <w:numPr>
          <w:ilvl w:val="0"/>
          <w:numId w:val="4"/>
        </w:numPr>
        <w:jc w:val="both"/>
        <w:rPr>
          <w:rFonts w:cs="B Lotus" w:hint="cs"/>
          <w:sz w:val="24"/>
          <w:szCs w:val="24"/>
        </w:rPr>
      </w:pPr>
      <w:r w:rsidRPr="00503605">
        <w:rPr>
          <w:rFonts w:cs="B Lotus" w:hint="cs"/>
          <w:i/>
          <w:iCs/>
          <w:sz w:val="24"/>
          <w:szCs w:val="24"/>
          <w:rtl/>
        </w:rPr>
        <w:t>عادل‌شاهیان</w:t>
      </w:r>
      <w:r w:rsidRPr="00503605">
        <w:rPr>
          <w:rFonts w:cs="B Lotus" w:hint="cs"/>
          <w:sz w:val="24"/>
          <w:szCs w:val="24"/>
          <w:rtl/>
        </w:rPr>
        <w:t xml:space="preserve"> یکی از این سلسله‌ها بودند. به گفته</w:t>
      </w:r>
      <w:r w:rsidRPr="00503605">
        <w:rPr>
          <w:rFonts w:cs="B Lotus"/>
          <w:sz w:val="24"/>
          <w:szCs w:val="24"/>
          <w:rtl/>
        </w:rPr>
        <w:softHyphen/>
      </w:r>
      <w:r w:rsidRPr="00503605">
        <w:rPr>
          <w:rFonts w:cs="B Lotus" w:hint="cs"/>
          <w:sz w:val="24"/>
          <w:szCs w:val="24"/>
          <w:rtl/>
        </w:rPr>
        <w:t>ی برخی از مورخین، موسس این سلسله، از دست عثمانی</w:t>
      </w:r>
      <w:r w:rsidRPr="00503605">
        <w:rPr>
          <w:rFonts w:cs="B Lotus" w:hint="cs"/>
          <w:sz w:val="24"/>
          <w:szCs w:val="24"/>
          <w:rtl/>
        </w:rPr>
        <w:softHyphen/>
        <w:t>ها به ایران فرار کرده بود و پس از آن به هند رفت و در مدت کمی به</w:t>
      </w:r>
      <w:r w:rsidRPr="00503605">
        <w:rPr>
          <w:rFonts w:cs="B Lotus" w:hint="cs"/>
          <w:sz w:val="24"/>
          <w:szCs w:val="24"/>
          <w:rtl/>
        </w:rPr>
        <w:softHyphen/>
        <w:t>علت شایستگی</w:t>
      </w:r>
      <w:r w:rsidRPr="00503605">
        <w:rPr>
          <w:rFonts w:cs="B Lotus"/>
          <w:sz w:val="24"/>
          <w:szCs w:val="24"/>
          <w:rtl/>
        </w:rPr>
        <w:softHyphen/>
      </w:r>
      <w:r w:rsidRPr="00503605">
        <w:rPr>
          <w:rFonts w:cs="B Lotus" w:hint="cs"/>
          <w:sz w:val="24"/>
          <w:szCs w:val="24"/>
          <w:rtl/>
        </w:rPr>
        <w:t>هایش از بردگی در حکومت بهمنیان تا مقام پادشاهی با نام سلسله</w:t>
      </w:r>
      <w:r w:rsidRPr="00503605">
        <w:rPr>
          <w:rFonts w:cs="B Lotus"/>
          <w:sz w:val="24"/>
          <w:szCs w:val="24"/>
          <w:rtl/>
        </w:rPr>
        <w:softHyphen/>
      </w:r>
      <w:r w:rsidRPr="00503605">
        <w:rPr>
          <w:rFonts w:cs="B Lotus" w:hint="cs"/>
          <w:sz w:val="24"/>
          <w:szCs w:val="24"/>
          <w:rtl/>
        </w:rPr>
        <w:t xml:space="preserve">ی عادل‌شاهیان رشد کرد. این سلسله، </w:t>
      </w:r>
      <w:r w:rsidRPr="00503605">
        <w:rPr>
          <w:rFonts w:cs="B Lotus" w:hint="cs"/>
          <w:sz w:val="24"/>
          <w:szCs w:val="24"/>
          <w:rtl/>
        </w:rPr>
        <w:lastRenderedPageBreak/>
        <w:t>مذهب رسمی خود را تشیع قرار داد و طی قرون دهم و یازدهم هجری بر بخشی از هند حاکمیت داشت.</w:t>
      </w:r>
      <w:r w:rsidR="00A0628E" w:rsidRPr="00503605">
        <w:rPr>
          <w:rFonts w:cs="B Lotus" w:hint="cs"/>
          <w:sz w:val="24"/>
          <w:szCs w:val="24"/>
          <w:rtl/>
        </w:rPr>
        <w:t xml:space="preserve"> (عکس پایین)</w:t>
      </w:r>
    </w:p>
    <w:p w14:paraId="7479D2A3" w14:textId="29B3B80A" w:rsidR="00BE327B" w:rsidRPr="00503605" w:rsidRDefault="00497BF5" w:rsidP="008731DD">
      <w:pPr>
        <w:pStyle w:val="ListParagraph"/>
        <w:jc w:val="both"/>
        <w:rPr>
          <w:rFonts w:cs="B Lotus"/>
          <w:sz w:val="24"/>
          <w:szCs w:val="24"/>
        </w:rPr>
      </w:pPr>
      <w:r w:rsidRPr="00503605">
        <w:rPr>
          <w:rFonts w:cs="B Lotus"/>
          <w:noProof/>
          <w:sz w:val="24"/>
          <w:szCs w:val="24"/>
        </w:rPr>
        <w:drawing>
          <wp:inline distT="0" distB="0" distL="0" distR="0" wp14:anchorId="632847CC" wp14:editId="635E0A08">
            <wp:extent cx="353568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5680" cy="2880360"/>
                    </a:xfrm>
                    <a:prstGeom prst="rect">
                      <a:avLst/>
                    </a:prstGeom>
                    <a:noFill/>
                    <a:ln>
                      <a:noFill/>
                    </a:ln>
                  </pic:spPr>
                </pic:pic>
              </a:graphicData>
            </a:graphic>
          </wp:inline>
        </w:drawing>
      </w:r>
    </w:p>
    <w:p w14:paraId="0092AFC7" w14:textId="77777777" w:rsidR="00FB047D" w:rsidRPr="00503605" w:rsidRDefault="00FB047D" w:rsidP="008731DD">
      <w:pPr>
        <w:pStyle w:val="ListParagraph"/>
        <w:numPr>
          <w:ilvl w:val="0"/>
          <w:numId w:val="4"/>
        </w:numPr>
        <w:jc w:val="both"/>
        <w:rPr>
          <w:rFonts w:cs="B Lotus"/>
          <w:sz w:val="24"/>
          <w:szCs w:val="24"/>
        </w:rPr>
      </w:pPr>
      <w:r w:rsidRPr="00503605">
        <w:rPr>
          <w:rFonts w:cs="B Lotus" w:hint="cs"/>
          <w:sz w:val="24"/>
          <w:szCs w:val="24"/>
          <w:rtl/>
        </w:rPr>
        <w:t>یکی دیگر از سلسله‌های منطقه</w:t>
      </w:r>
      <w:r w:rsidRPr="00503605">
        <w:rPr>
          <w:rFonts w:cs="B Lotus" w:hint="cs"/>
          <w:sz w:val="24"/>
          <w:szCs w:val="24"/>
          <w:rtl/>
        </w:rPr>
        <w:softHyphen/>
        <w:t>ای شیعه در هند، سلسله</w:t>
      </w:r>
      <w:r w:rsidRPr="00503605">
        <w:rPr>
          <w:rFonts w:cs="B Lotus" w:hint="cs"/>
          <w:sz w:val="24"/>
          <w:szCs w:val="24"/>
          <w:rtl/>
        </w:rPr>
        <w:softHyphen/>
        <w:t xml:space="preserve">ی </w:t>
      </w:r>
      <w:r w:rsidRPr="00503605">
        <w:rPr>
          <w:rFonts w:cs="B Lotus" w:hint="cs"/>
          <w:i/>
          <w:iCs/>
          <w:sz w:val="24"/>
          <w:szCs w:val="24"/>
          <w:rtl/>
        </w:rPr>
        <w:t>قطب‌شاهیان</w:t>
      </w:r>
      <w:r w:rsidRPr="00503605">
        <w:rPr>
          <w:rFonts w:cs="B Lotus" w:hint="cs"/>
          <w:sz w:val="24"/>
          <w:szCs w:val="24"/>
          <w:rtl/>
        </w:rPr>
        <w:t xml:space="preserve"> بودند که پس از ضعف بهمنیان در هند تاسیس شد. در این زمان، بزرگان شیعی در دربار، تقرب فراوانی یافتند و برخی از آن</w:t>
      </w:r>
      <w:r w:rsidRPr="00503605">
        <w:rPr>
          <w:rFonts w:cs="B Lotus" w:hint="cs"/>
          <w:sz w:val="24"/>
          <w:szCs w:val="24"/>
          <w:rtl/>
        </w:rPr>
        <w:softHyphen/>
        <w:t>ها حتی تا مقام صدارت پیش رفتند.</w:t>
      </w:r>
    </w:p>
    <w:p w14:paraId="166E22D0" w14:textId="77777777" w:rsidR="00FB047D" w:rsidRPr="00503605" w:rsidRDefault="00FB047D" w:rsidP="008731DD">
      <w:pPr>
        <w:pStyle w:val="ListParagraph"/>
        <w:numPr>
          <w:ilvl w:val="0"/>
          <w:numId w:val="4"/>
        </w:numPr>
        <w:jc w:val="both"/>
        <w:rPr>
          <w:rFonts w:cs="B Lotus" w:hint="cs"/>
          <w:sz w:val="24"/>
          <w:szCs w:val="24"/>
        </w:rPr>
      </w:pPr>
      <w:r w:rsidRPr="00503605">
        <w:rPr>
          <w:rFonts w:cs="B Lotus" w:hint="cs"/>
          <w:i/>
          <w:iCs/>
          <w:sz w:val="24"/>
          <w:szCs w:val="24"/>
          <w:rtl/>
        </w:rPr>
        <w:t>نظام‌شاهیان</w:t>
      </w:r>
      <w:r w:rsidRPr="00503605">
        <w:rPr>
          <w:rFonts w:cs="B Lotus" w:hint="cs"/>
          <w:sz w:val="24"/>
          <w:szCs w:val="24"/>
          <w:rtl/>
        </w:rPr>
        <w:t xml:space="preserve"> نیز از پایان قرن نهم تا قرن یازدهم هجری در بخشی از </w:t>
      </w:r>
      <w:r w:rsidR="00955E64" w:rsidRPr="00503605">
        <w:rPr>
          <w:rFonts w:cs="B Lotus" w:hint="cs"/>
          <w:sz w:val="24"/>
          <w:szCs w:val="24"/>
          <w:rtl/>
        </w:rPr>
        <w:t xml:space="preserve">هند، به قدرت رسیدند. اگرچه </w:t>
      </w:r>
      <w:r w:rsidR="00955E64" w:rsidRPr="00503605">
        <w:rPr>
          <w:rFonts w:cs="B Lotus" w:hint="cs"/>
          <w:i/>
          <w:iCs/>
          <w:sz w:val="24"/>
          <w:szCs w:val="24"/>
          <w:rtl/>
        </w:rPr>
        <w:t>احمد شاه</w:t>
      </w:r>
      <w:r w:rsidR="00955E64" w:rsidRPr="00503605">
        <w:rPr>
          <w:rFonts w:cs="B Lotus" w:hint="cs"/>
          <w:sz w:val="24"/>
          <w:szCs w:val="24"/>
          <w:rtl/>
        </w:rPr>
        <w:t>، - موسس</w:t>
      </w:r>
      <w:r w:rsidRPr="00503605">
        <w:rPr>
          <w:rFonts w:cs="B Lotus" w:hint="cs"/>
          <w:sz w:val="24"/>
          <w:szCs w:val="24"/>
          <w:rtl/>
        </w:rPr>
        <w:t xml:space="preserve">- شیعه نبود، اما پس از او </w:t>
      </w:r>
      <w:r w:rsidRPr="00503605">
        <w:rPr>
          <w:rFonts w:cs="B Lotus" w:hint="cs"/>
          <w:i/>
          <w:iCs/>
          <w:sz w:val="24"/>
          <w:szCs w:val="24"/>
          <w:rtl/>
        </w:rPr>
        <w:t>برهان</w:t>
      </w:r>
      <w:r w:rsidR="00955E64" w:rsidRPr="00503605">
        <w:rPr>
          <w:rFonts w:cs="B Lotus" w:hint="cs"/>
          <w:i/>
          <w:iCs/>
          <w:sz w:val="24"/>
          <w:szCs w:val="24"/>
          <w:rtl/>
        </w:rPr>
        <w:t>‌</w:t>
      </w:r>
      <w:r w:rsidRPr="00503605">
        <w:rPr>
          <w:rFonts w:cs="B Lotus" w:hint="cs"/>
          <w:i/>
          <w:iCs/>
          <w:sz w:val="24"/>
          <w:szCs w:val="24"/>
          <w:rtl/>
        </w:rPr>
        <w:t>اول</w:t>
      </w:r>
      <w:r w:rsidR="00955E64" w:rsidRPr="00503605">
        <w:rPr>
          <w:rFonts w:cs="B Lotus" w:hint="cs"/>
          <w:i/>
          <w:iCs/>
          <w:sz w:val="24"/>
          <w:szCs w:val="24"/>
          <w:rtl/>
        </w:rPr>
        <w:t xml:space="preserve"> </w:t>
      </w:r>
      <w:r w:rsidRPr="00503605">
        <w:rPr>
          <w:rFonts w:cs="B Lotus" w:hint="cs"/>
          <w:i/>
          <w:iCs/>
          <w:sz w:val="24"/>
          <w:szCs w:val="24"/>
          <w:rtl/>
        </w:rPr>
        <w:t>شاه</w:t>
      </w:r>
      <w:r w:rsidR="00955E64" w:rsidRPr="00503605">
        <w:rPr>
          <w:rFonts w:cs="B Lotus" w:hint="cs"/>
          <w:sz w:val="24"/>
          <w:szCs w:val="24"/>
          <w:rtl/>
        </w:rPr>
        <w:t xml:space="preserve"> تحت تأ</w:t>
      </w:r>
      <w:r w:rsidRPr="00503605">
        <w:rPr>
          <w:rFonts w:cs="B Lotus" w:hint="cs"/>
          <w:sz w:val="24"/>
          <w:szCs w:val="24"/>
          <w:rtl/>
        </w:rPr>
        <w:t xml:space="preserve">ثیر وزیر ایرانی خود، </w:t>
      </w:r>
      <w:r w:rsidRPr="00503605">
        <w:rPr>
          <w:rFonts w:cs="B Lotus" w:hint="cs"/>
          <w:i/>
          <w:iCs/>
          <w:sz w:val="24"/>
          <w:szCs w:val="24"/>
          <w:rtl/>
        </w:rPr>
        <w:t>شاه طاهر جنیدی</w:t>
      </w:r>
      <w:r w:rsidRPr="00503605">
        <w:rPr>
          <w:rFonts w:cs="B Lotus" w:hint="cs"/>
          <w:sz w:val="24"/>
          <w:szCs w:val="24"/>
          <w:rtl/>
        </w:rPr>
        <w:t xml:space="preserve"> که از فا</w:t>
      </w:r>
      <w:r w:rsidR="00955E64" w:rsidRPr="00503605">
        <w:rPr>
          <w:rFonts w:cs="B Lotus" w:hint="cs"/>
          <w:sz w:val="24"/>
          <w:szCs w:val="24"/>
          <w:rtl/>
        </w:rPr>
        <w:t xml:space="preserve">طمیان بود، شیعه شد و در زمان او </w:t>
      </w:r>
      <w:r w:rsidRPr="00503605">
        <w:rPr>
          <w:rFonts w:cs="B Lotus" w:hint="cs"/>
          <w:sz w:val="24"/>
          <w:szCs w:val="24"/>
          <w:rtl/>
        </w:rPr>
        <w:t>مذهب تشیع رسمیت یافت.</w:t>
      </w:r>
      <w:r w:rsidR="00A0628E" w:rsidRPr="00503605">
        <w:rPr>
          <w:rFonts w:cs="B Lotus" w:hint="cs"/>
          <w:sz w:val="24"/>
          <w:szCs w:val="24"/>
          <w:rtl/>
        </w:rPr>
        <w:t xml:space="preserve"> (عکس پایین)</w:t>
      </w:r>
    </w:p>
    <w:p w14:paraId="1A3A3DEA" w14:textId="673E40C4" w:rsidR="00BE327B" w:rsidRPr="00503605" w:rsidRDefault="00497BF5" w:rsidP="008731DD">
      <w:pPr>
        <w:pStyle w:val="ListParagraph"/>
        <w:jc w:val="both"/>
        <w:rPr>
          <w:rFonts w:cs="B Lotus"/>
          <w:sz w:val="24"/>
          <w:szCs w:val="24"/>
        </w:rPr>
      </w:pPr>
      <w:r w:rsidRPr="00503605">
        <w:rPr>
          <w:rFonts w:cs="B Lotus"/>
          <w:noProof/>
          <w:sz w:val="24"/>
          <w:szCs w:val="24"/>
        </w:rPr>
        <w:drawing>
          <wp:inline distT="0" distB="0" distL="0" distR="0" wp14:anchorId="1B5750F3" wp14:editId="4760CA50">
            <wp:extent cx="3505200" cy="355854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5200" cy="3558540"/>
                    </a:xfrm>
                    <a:prstGeom prst="rect">
                      <a:avLst/>
                    </a:prstGeom>
                    <a:noFill/>
                    <a:ln>
                      <a:noFill/>
                    </a:ln>
                  </pic:spPr>
                </pic:pic>
              </a:graphicData>
            </a:graphic>
          </wp:inline>
        </w:drawing>
      </w:r>
    </w:p>
    <w:p w14:paraId="4765E966" w14:textId="77777777" w:rsidR="008716AA" w:rsidRPr="00503605" w:rsidRDefault="00FB047D" w:rsidP="008731DD">
      <w:pPr>
        <w:pStyle w:val="ListParagraph"/>
        <w:numPr>
          <w:ilvl w:val="0"/>
          <w:numId w:val="4"/>
        </w:numPr>
        <w:jc w:val="both"/>
        <w:rPr>
          <w:rFonts w:cs="B Lotus"/>
          <w:sz w:val="24"/>
          <w:szCs w:val="24"/>
          <w:rtl/>
        </w:rPr>
      </w:pPr>
      <w:r w:rsidRPr="00503605">
        <w:rPr>
          <w:rFonts w:cs="B Lotus" w:hint="cs"/>
          <w:sz w:val="24"/>
          <w:szCs w:val="24"/>
          <w:rtl/>
        </w:rPr>
        <w:lastRenderedPageBreak/>
        <w:t xml:space="preserve">در قرن یازده هجری، در </w:t>
      </w:r>
      <w:r w:rsidRPr="00503605">
        <w:rPr>
          <w:rFonts w:cs="B Lotus" w:hint="cs"/>
          <w:i/>
          <w:iCs/>
          <w:sz w:val="24"/>
          <w:szCs w:val="24"/>
          <w:rtl/>
        </w:rPr>
        <w:t>اوده</w:t>
      </w:r>
      <w:r w:rsidR="00955E64" w:rsidRPr="00503605">
        <w:rPr>
          <w:rFonts w:cs="B Lotus" w:hint="cs"/>
          <w:sz w:val="24"/>
          <w:szCs w:val="24"/>
          <w:rtl/>
        </w:rPr>
        <w:t xml:space="preserve"> سلسله‌</w:t>
      </w:r>
      <w:r w:rsidRPr="00503605">
        <w:rPr>
          <w:rFonts w:cs="B Lotus" w:hint="cs"/>
          <w:sz w:val="24"/>
          <w:szCs w:val="24"/>
          <w:rtl/>
        </w:rPr>
        <w:t xml:space="preserve">ای به نام </w:t>
      </w:r>
      <w:r w:rsidRPr="00503605">
        <w:rPr>
          <w:rFonts w:cs="B Lotus" w:hint="cs"/>
          <w:i/>
          <w:iCs/>
          <w:sz w:val="24"/>
          <w:szCs w:val="24"/>
          <w:rtl/>
        </w:rPr>
        <w:t>نواب اوده</w:t>
      </w:r>
      <w:r w:rsidRPr="00503605">
        <w:rPr>
          <w:rFonts w:cs="B Lotus" w:hint="cs"/>
          <w:sz w:val="24"/>
          <w:szCs w:val="24"/>
          <w:rtl/>
        </w:rPr>
        <w:t xml:space="preserve"> با مذهب رسمی شیعی، حاکمیت را به</w:t>
      </w:r>
      <w:r w:rsidRPr="00503605">
        <w:rPr>
          <w:rFonts w:cs="B Lotus" w:hint="cs"/>
          <w:sz w:val="24"/>
          <w:szCs w:val="24"/>
          <w:rtl/>
        </w:rPr>
        <w:softHyphen/>
        <w:t>دست داشتند و در آن زمان شیعیان با آزادی تمام</w:t>
      </w:r>
      <w:r w:rsidR="00955E64" w:rsidRPr="00503605">
        <w:rPr>
          <w:rFonts w:cs="B Lotus" w:hint="cs"/>
          <w:sz w:val="24"/>
          <w:szCs w:val="24"/>
          <w:rtl/>
        </w:rPr>
        <w:t>،</w:t>
      </w:r>
      <w:r w:rsidRPr="00503605">
        <w:rPr>
          <w:rFonts w:cs="B Lotus" w:hint="cs"/>
          <w:sz w:val="24"/>
          <w:szCs w:val="24"/>
          <w:rtl/>
        </w:rPr>
        <w:t xml:space="preserve"> مذهب خود را آشکار نمودند، علمای شیعی در دستگاهشان از مقربین بودند و اماکن شیعی بسیاری چون شاه نجف، امام</w:t>
      </w:r>
      <w:r w:rsidRPr="00503605">
        <w:rPr>
          <w:rFonts w:cs="B Lotus" w:hint="cs"/>
          <w:sz w:val="24"/>
          <w:szCs w:val="24"/>
          <w:rtl/>
        </w:rPr>
        <w:softHyphen/>
        <w:t>باره‌ها و حسینیه‌ها در آن منطقه از هند تاسیس شد.</w:t>
      </w:r>
      <w:r w:rsidRPr="00503605">
        <w:rPr>
          <w:rFonts w:cs="B Lotus"/>
          <w:sz w:val="24"/>
          <w:szCs w:val="24"/>
        </w:rPr>
        <w:footnoteReference w:id="13"/>
      </w:r>
    </w:p>
    <w:p w14:paraId="2BB7D6C5" w14:textId="77777777" w:rsidR="00FB047D" w:rsidRPr="00503605" w:rsidRDefault="008716AA" w:rsidP="008731DD">
      <w:pPr>
        <w:pStyle w:val="Heading3"/>
        <w:numPr>
          <w:ilvl w:val="0"/>
          <w:numId w:val="8"/>
        </w:numPr>
        <w:jc w:val="both"/>
        <w:rPr>
          <w:rFonts w:cs="B Lotus"/>
          <w:sz w:val="24"/>
          <w:rtl/>
          <w:lang w:eastAsia="ja-JP" w:bidi="ar-SA"/>
        </w:rPr>
      </w:pPr>
      <w:r w:rsidRPr="00503605">
        <w:rPr>
          <w:rFonts w:cs="B Lotus" w:hint="cs"/>
          <w:sz w:val="24"/>
          <w:rtl/>
          <w:lang w:eastAsia="ja-JP" w:bidi="ar-SA"/>
        </w:rPr>
        <w:t>سطح علما</w:t>
      </w:r>
    </w:p>
    <w:p w14:paraId="46B70428" w14:textId="77777777" w:rsidR="00FB047D" w:rsidRPr="00503605" w:rsidRDefault="00FB047D" w:rsidP="008731DD">
      <w:pPr>
        <w:ind w:firstLine="360"/>
        <w:jc w:val="both"/>
        <w:rPr>
          <w:rFonts w:cs="B Lotus"/>
          <w:sz w:val="24"/>
          <w:szCs w:val="24"/>
          <w:rtl/>
          <w:lang w:eastAsia="ja-JP" w:bidi="ar-SA"/>
        </w:rPr>
      </w:pPr>
      <w:r w:rsidRPr="00503605">
        <w:rPr>
          <w:rFonts w:cs="B Lotus" w:hint="cs"/>
          <w:sz w:val="24"/>
          <w:szCs w:val="24"/>
          <w:rtl/>
        </w:rPr>
        <w:t>در زمانی نه</w:t>
      </w:r>
      <w:r w:rsidRPr="00503605">
        <w:rPr>
          <w:rFonts w:cs="B Lotus" w:hint="cs"/>
          <w:sz w:val="24"/>
          <w:szCs w:val="24"/>
          <w:rtl/>
        </w:rPr>
        <w:softHyphen/>
        <w:t>چندان دور</w:t>
      </w:r>
      <w:r w:rsidR="00682ED0" w:rsidRPr="00503605">
        <w:rPr>
          <w:rFonts w:cs="B Lotus" w:hint="cs"/>
          <w:sz w:val="24"/>
          <w:szCs w:val="24"/>
          <w:rtl/>
        </w:rPr>
        <w:t xml:space="preserve"> </w:t>
      </w:r>
      <w:r w:rsidRPr="00503605">
        <w:rPr>
          <w:rFonts w:cs="B Lotus" w:hint="cs"/>
          <w:sz w:val="24"/>
          <w:szCs w:val="24"/>
          <w:rtl/>
        </w:rPr>
        <w:t>در هند علمای بزرگی زندگی می</w:t>
      </w:r>
      <w:r w:rsidRPr="00503605">
        <w:rPr>
          <w:rFonts w:cs="B Lotus"/>
          <w:sz w:val="24"/>
          <w:szCs w:val="24"/>
          <w:rtl/>
        </w:rPr>
        <w:softHyphen/>
      </w:r>
      <w:r w:rsidRPr="00503605">
        <w:rPr>
          <w:rFonts w:cs="B Lotus" w:hint="cs"/>
          <w:sz w:val="24"/>
          <w:szCs w:val="24"/>
          <w:rtl/>
        </w:rPr>
        <w:t>کرده</w:t>
      </w:r>
      <w:r w:rsidRPr="00503605">
        <w:rPr>
          <w:rFonts w:cs="B Lotus"/>
          <w:sz w:val="24"/>
          <w:szCs w:val="24"/>
          <w:rtl/>
        </w:rPr>
        <w:softHyphen/>
      </w:r>
      <w:r w:rsidRPr="00503605">
        <w:rPr>
          <w:rFonts w:cs="B Lotus" w:hint="cs"/>
          <w:sz w:val="24"/>
          <w:szCs w:val="24"/>
          <w:rtl/>
        </w:rPr>
        <w:t>اند که برخی از آن</w:t>
      </w:r>
      <w:r w:rsidRPr="00503605">
        <w:rPr>
          <w:rFonts w:cs="B Lotus" w:hint="cs"/>
          <w:sz w:val="24"/>
          <w:szCs w:val="24"/>
          <w:rtl/>
        </w:rPr>
        <w:softHyphen/>
        <w:t>ها دارای آثار مهم و ماندگاری در تاریخ شیعه هستند. برخی بر سر اعتقاد و مذهب خود، جانشان را از دست داده‌اند.</w:t>
      </w:r>
      <w:r w:rsidRPr="00503605">
        <w:rPr>
          <w:rFonts w:cs="B Lotus" w:hint="cs"/>
          <w:sz w:val="24"/>
          <w:szCs w:val="24"/>
          <w:rtl/>
          <w:lang w:eastAsia="ja-JP" w:bidi="ar-SA"/>
        </w:rPr>
        <w:t xml:space="preserve"> رشد </w:t>
      </w:r>
      <w:r w:rsidR="00682ED0" w:rsidRPr="00503605">
        <w:rPr>
          <w:rFonts w:cs="B Lotus" w:hint="cs"/>
          <w:sz w:val="24"/>
          <w:szCs w:val="24"/>
          <w:rtl/>
          <w:lang w:eastAsia="ja-JP" w:bidi="ar-SA"/>
        </w:rPr>
        <w:t xml:space="preserve">کیفی </w:t>
      </w:r>
      <w:r w:rsidRPr="00503605">
        <w:rPr>
          <w:rFonts w:cs="B Lotus" w:hint="cs"/>
          <w:sz w:val="24"/>
          <w:szCs w:val="24"/>
          <w:rtl/>
          <w:lang w:eastAsia="ja-JP" w:bidi="ar-SA"/>
        </w:rPr>
        <w:t>شیعیان به‌خصوص قشر نخبه در قرن دهم تا سیز</w:t>
      </w:r>
      <w:r w:rsidR="00682ED0" w:rsidRPr="00503605">
        <w:rPr>
          <w:rFonts w:cs="B Lotus" w:hint="cs"/>
          <w:sz w:val="24"/>
          <w:szCs w:val="24"/>
          <w:rtl/>
          <w:lang w:eastAsia="ja-JP" w:bidi="ar-SA"/>
        </w:rPr>
        <w:t>دهم هجری به حد اعلای خود می</w:t>
      </w:r>
      <w:r w:rsidR="00682ED0" w:rsidRPr="00503605">
        <w:rPr>
          <w:rFonts w:cs="B Lotus" w:hint="cs"/>
          <w:sz w:val="24"/>
          <w:szCs w:val="24"/>
          <w:rtl/>
          <w:lang w:eastAsia="ja-JP" w:bidi="ar-SA"/>
        </w:rPr>
        <w:softHyphen/>
        <w:t xml:space="preserve">رسد. کتب کلامی مهمی توسط علمای آن دوره‌ی هند به نگارش در آمد که گل سر سبدشان </w:t>
      </w:r>
      <w:r w:rsidR="00682ED0" w:rsidRPr="00503605">
        <w:rPr>
          <w:rFonts w:cs="B Lotus" w:hint="cs"/>
          <w:i/>
          <w:iCs/>
          <w:sz w:val="24"/>
          <w:szCs w:val="24"/>
          <w:rtl/>
          <w:lang w:eastAsia="ja-JP" w:bidi="ar-SA"/>
        </w:rPr>
        <w:t>عبقات الانوار</w:t>
      </w:r>
      <w:r w:rsidR="00682ED0" w:rsidRPr="00503605">
        <w:rPr>
          <w:rFonts w:cs="B Lotus" w:hint="cs"/>
          <w:sz w:val="24"/>
          <w:szCs w:val="24"/>
          <w:rtl/>
          <w:lang w:eastAsia="ja-JP" w:bidi="ar-SA"/>
        </w:rPr>
        <w:t xml:space="preserve"> نوشته‌ی </w:t>
      </w:r>
      <w:r w:rsidR="00682ED0" w:rsidRPr="00503605">
        <w:rPr>
          <w:rFonts w:cs="B Lotus" w:hint="cs"/>
          <w:i/>
          <w:iCs/>
          <w:sz w:val="24"/>
          <w:szCs w:val="24"/>
          <w:rtl/>
          <w:lang w:eastAsia="ja-JP" w:bidi="ar-SA"/>
        </w:rPr>
        <w:t>علامه میرحامدحسین</w:t>
      </w:r>
      <w:r w:rsidR="00682ED0" w:rsidRPr="00503605">
        <w:rPr>
          <w:rFonts w:cs="B Lotus" w:hint="cs"/>
          <w:sz w:val="24"/>
          <w:szCs w:val="24"/>
          <w:rtl/>
          <w:lang w:eastAsia="ja-JP" w:bidi="ar-SA"/>
        </w:rPr>
        <w:t xml:space="preserve"> (م 1306ق) و نیز کتاب </w:t>
      </w:r>
      <w:r w:rsidR="00682ED0" w:rsidRPr="00503605">
        <w:rPr>
          <w:rFonts w:cs="B Lotus" w:hint="cs"/>
          <w:i/>
          <w:iCs/>
          <w:sz w:val="24"/>
          <w:szCs w:val="24"/>
          <w:rtl/>
          <w:lang w:eastAsia="ja-JP" w:bidi="ar-SA"/>
        </w:rPr>
        <w:t xml:space="preserve">احقاق الحق </w:t>
      </w:r>
      <w:r w:rsidR="00682ED0" w:rsidRPr="00503605">
        <w:rPr>
          <w:rFonts w:cs="B Lotus" w:hint="cs"/>
          <w:sz w:val="24"/>
          <w:szCs w:val="24"/>
          <w:rtl/>
          <w:lang w:eastAsia="ja-JP" w:bidi="ar-SA"/>
        </w:rPr>
        <w:t>و</w:t>
      </w:r>
      <w:r w:rsidR="00682ED0" w:rsidRPr="00503605">
        <w:rPr>
          <w:rFonts w:cs="B Lotus" w:hint="cs"/>
          <w:i/>
          <w:iCs/>
          <w:sz w:val="24"/>
          <w:szCs w:val="24"/>
          <w:rtl/>
          <w:lang w:eastAsia="ja-JP" w:bidi="ar-SA"/>
        </w:rPr>
        <w:t xml:space="preserve"> الصوارم المهرقه </w:t>
      </w:r>
      <w:r w:rsidR="00682ED0" w:rsidRPr="00503605">
        <w:rPr>
          <w:rFonts w:cs="B Lotus" w:hint="cs"/>
          <w:sz w:val="24"/>
          <w:szCs w:val="24"/>
          <w:rtl/>
          <w:lang w:eastAsia="ja-JP" w:bidi="ar-SA"/>
        </w:rPr>
        <w:t>در رد الصواعق المحرقه نوشته‌ی</w:t>
      </w:r>
      <w:r w:rsidR="00682ED0" w:rsidRPr="00503605">
        <w:rPr>
          <w:rFonts w:cs="B Lotus" w:hint="cs"/>
          <w:i/>
          <w:iCs/>
          <w:sz w:val="24"/>
          <w:szCs w:val="24"/>
          <w:rtl/>
          <w:lang w:eastAsia="ja-JP" w:bidi="ar-SA"/>
        </w:rPr>
        <w:t xml:space="preserve"> قاضی نور الله شوشتری</w:t>
      </w:r>
      <w:r w:rsidR="00682ED0" w:rsidRPr="00503605">
        <w:rPr>
          <w:rFonts w:cs="B Lotus" w:hint="cs"/>
          <w:sz w:val="24"/>
          <w:szCs w:val="24"/>
          <w:rtl/>
          <w:lang w:eastAsia="ja-JP" w:bidi="ar-SA"/>
        </w:rPr>
        <w:t xml:space="preserve"> (شهید ثالث) </w:t>
      </w:r>
      <w:r w:rsidR="00682ED0" w:rsidRPr="00503605">
        <w:rPr>
          <w:rFonts w:ascii="Times New Roman" w:hAnsi="Times New Roman" w:cs="B Lotus"/>
          <w:sz w:val="24"/>
          <w:szCs w:val="24"/>
          <w:rtl/>
          <w:lang w:eastAsia="ja-JP" w:bidi="ar-SA"/>
        </w:rPr>
        <w:t>(</w:t>
      </w:r>
      <w:r w:rsidR="00682ED0" w:rsidRPr="00503605">
        <w:rPr>
          <w:rFonts w:cs="B Lotus" w:hint="cs"/>
          <w:sz w:val="24"/>
          <w:szCs w:val="24"/>
          <w:rtl/>
          <w:lang w:eastAsia="ja-JP" w:bidi="ar-SA"/>
        </w:rPr>
        <w:t>م 1019ق) است.</w:t>
      </w:r>
      <w:r w:rsidR="00CF5ACE" w:rsidRPr="00503605">
        <w:rPr>
          <w:rFonts w:cs="B Lotus"/>
          <w:noProof/>
          <w:sz w:val="24"/>
          <w:szCs w:val="24"/>
          <w:rtl/>
          <w:lang w:eastAsia="ja-JP"/>
        </w:rPr>
        <w:t xml:space="preserve"> </w:t>
      </w:r>
      <w:r w:rsidR="00CF5ACE" w:rsidRPr="00503605">
        <w:rPr>
          <w:rFonts w:cs="B Lotus" w:hint="cs"/>
          <w:noProof/>
          <w:sz w:val="24"/>
          <w:szCs w:val="24"/>
          <w:rtl/>
          <w:lang w:eastAsia="ja-JP"/>
        </w:rPr>
        <w:t>(ن.ک: ضابط, 1384، ص. 5-14)</w:t>
      </w:r>
    </w:p>
    <w:p w14:paraId="76273C08" w14:textId="77777777" w:rsidR="00FB047D" w:rsidRPr="00503605" w:rsidRDefault="00FB047D" w:rsidP="008731DD">
      <w:pPr>
        <w:pStyle w:val="Heading2"/>
        <w:numPr>
          <w:ilvl w:val="0"/>
          <w:numId w:val="1"/>
        </w:numPr>
        <w:jc w:val="both"/>
        <w:rPr>
          <w:rFonts w:cs="B Lotus"/>
          <w:sz w:val="24"/>
          <w:szCs w:val="24"/>
          <w:rtl/>
          <w:lang w:eastAsia="ja-JP" w:bidi="ar-SA"/>
        </w:rPr>
      </w:pPr>
      <w:r w:rsidRPr="00503605">
        <w:rPr>
          <w:rFonts w:cs="B Lotus" w:hint="cs"/>
          <w:sz w:val="24"/>
          <w:szCs w:val="24"/>
          <w:rtl/>
          <w:lang w:eastAsia="ja-JP" w:bidi="ar-SA"/>
        </w:rPr>
        <w:t>دوران شکوفایی شیعه</w:t>
      </w:r>
    </w:p>
    <w:p w14:paraId="5A370660" w14:textId="77777777" w:rsidR="000C2FDC" w:rsidRPr="00503605" w:rsidRDefault="00FC685A" w:rsidP="008731DD">
      <w:pPr>
        <w:ind w:firstLine="360"/>
        <w:jc w:val="both"/>
        <w:rPr>
          <w:rFonts w:cs="B Lotus" w:hint="cs"/>
          <w:sz w:val="24"/>
          <w:szCs w:val="24"/>
          <w:rtl/>
          <w:lang w:eastAsia="ja-JP" w:bidi="ar-SA"/>
        </w:rPr>
      </w:pPr>
      <w:r w:rsidRPr="00503605">
        <w:rPr>
          <w:rFonts w:cs="B Lotus" w:hint="cs"/>
          <w:sz w:val="24"/>
          <w:szCs w:val="24"/>
          <w:rtl/>
          <w:lang w:eastAsia="ja-JP" w:bidi="ar-SA"/>
        </w:rPr>
        <w:t xml:space="preserve">نفوذ </w:t>
      </w:r>
      <w:r w:rsidR="00FB047D" w:rsidRPr="00503605">
        <w:rPr>
          <w:rFonts w:cs="B Lotus" w:hint="cs"/>
          <w:sz w:val="24"/>
          <w:szCs w:val="24"/>
          <w:rtl/>
          <w:lang w:eastAsia="ja-JP" w:bidi="ar-SA"/>
        </w:rPr>
        <w:t>شیعه</w:t>
      </w:r>
      <w:r w:rsidRPr="00503605">
        <w:rPr>
          <w:rFonts w:cs="B Lotus" w:hint="cs"/>
          <w:sz w:val="24"/>
          <w:szCs w:val="24"/>
          <w:rtl/>
          <w:lang w:eastAsia="ja-JP" w:bidi="ar-SA"/>
        </w:rPr>
        <w:t xml:space="preserve"> در حکومت‌ها به خاطر نقش رجال </w:t>
      </w:r>
      <w:r w:rsidR="00FB047D" w:rsidRPr="00503605">
        <w:rPr>
          <w:rFonts w:cs="B Lotus" w:hint="cs"/>
          <w:sz w:val="24"/>
          <w:szCs w:val="24"/>
          <w:rtl/>
          <w:lang w:eastAsia="ja-JP" w:bidi="ar-SA"/>
        </w:rPr>
        <w:t xml:space="preserve">شیعه بود. برخی از حکام و وزرا نقش مهمی در ترویج تشیع در </w:t>
      </w:r>
      <w:r w:rsidR="00FB047D" w:rsidRPr="00503605">
        <w:rPr>
          <w:rFonts w:cs="B Lotus" w:hint="cs"/>
          <w:i/>
          <w:iCs/>
          <w:sz w:val="24"/>
          <w:szCs w:val="24"/>
          <w:rtl/>
          <w:lang w:eastAsia="ja-JP" w:bidi="ar-SA"/>
        </w:rPr>
        <w:t>دکن</w:t>
      </w:r>
      <w:r w:rsidR="00FB047D" w:rsidRPr="00503605">
        <w:rPr>
          <w:rFonts w:cs="B Lotus" w:hint="cs"/>
          <w:sz w:val="24"/>
          <w:szCs w:val="24"/>
          <w:rtl/>
          <w:lang w:eastAsia="ja-JP" w:bidi="ar-SA"/>
        </w:rPr>
        <w:t xml:space="preserve"> ایفا کردند. </w:t>
      </w:r>
      <w:r w:rsidR="00872CEF" w:rsidRPr="00503605">
        <w:rPr>
          <w:rFonts w:cs="B Lotus" w:hint="cs"/>
          <w:sz w:val="24"/>
          <w:szCs w:val="24"/>
          <w:rtl/>
          <w:lang w:eastAsia="ja-JP" w:bidi="ar-SA"/>
        </w:rPr>
        <w:t xml:space="preserve">البته از این نکته نیز نباید غفلت ورزید که در این میان ایرانیان از نقش بسزایی در رشد تشیع میان حکام و وزرا برخوردار بودند. پیشینه تشیع در منطقه دکن را مربوط به دوره بهمنیان می‌دانند. اگر چه در این زمان تسنن مذهب رسمی آنان به شمار می‌رفت اما به دلیل حضور ایرانیان در این منطقه گرایش‌هایی به تشیع نیز دیده می‌شد. </w:t>
      </w:r>
      <w:r w:rsidR="00DE0934" w:rsidRPr="00503605">
        <w:rPr>
          <w:rFonts w:cs="B Lotus"/>
          <w:noProof/>
          <w:sz w:val="24"/>
          <w:szCs w:val="24"/>
          <w:rtl/>
          <w:lang w:eastAsia="ja-JP"/>
        </w:rPr>
        <w:t xml:space="preserve"> </w:t>
      </w:r>
      <w:r w:rsidR="00DE0934" w:rsidRPr="00503605">
        <w:rPr>
          <w:rFonts w:cs="B Lotus" w:hint="cs"/>
          <w:noProof/>
          <w:sz w:val="24"/>
          <w:szCs w:val="24"/>
          <w:rtl/>
          <w:lang w:eastAsia="ja-JP"/>
        </w:rPr>
        <w:t>(ر.ک: خالدی, 1383</w:t>
      </w:r>
      <w:r w:rsidR="003B6532" w:rsidRPr="00503605">
        <w:rPr>
          <w:rFonts w:cs="B Lotus" w:hint="cs"/>
          <w:noProof/>
          <w:sz w:val="24"/>
          <w:szCs w:val="24"/>
          <w:rtl/>
          <w:lang w:eastAsia="ja-JP"/>
        </w:rPr>
        <w:t>، ص 1</w:t>
      </w:r>
      <w:r w:rsidR="00DE0934" w:rsidRPr="00503605">
        <w:rPr>
          <w:rFonts w:cs="B Lotus" w:hint="cs"/>
          <w:noProof/>
          <w:sz w:val="24"/>
          <w:szCs w:val="24"/>
          <w:rtl/>
          <w:lang w:eastAsia="ja-JP"/>
        </w:rPr>
        <w:t>)</w:t>
      </w:r>
      <w:r w:rsidR="000C2FDC" w:rsidRPr="00503605">
        <w:rPr>
          <w:rFonts w:cs="B Lotus" w:hint="cs"/>
          <w:noProof/>
          <w:sz w:val="24"/>
          <w:szCs w:val="24"/>
          <w:rtl/>
          <w:lang w:eastAsia="ja-JP"/>
        </w:rPr>
        <w:t xml:space="preserve"> </w:t>
      </w:r>
      <w:r w:rsidR="000C2FDC" w:rsidRPr="00503605">
        <w:rPr>
          <w:rFonts w:cs="B Lotus" w:hint="cs"/>
          <w:sz w:val="24"/>
          <w:szCs w:val="24"/>
          <w:rtl/>
          <w:lang w:eastAsia="ja-JP" w:bidi="ar-SA"/>
        </w:rPr>
        <w:t>کم‌</w:t>
      </w:r>
      <w:r w:rsidR="00872CEF" w:rsidRPr="00503605">
        <w:rPr>
          <w:rFonts w:cs="B Lotus" w:hint="cs"/>
          <w:sz w:val="24"/>
          <w:szCs w:val="24"/>
          <w:rtl/>
          <w:lang w:eastAsia="ja-JP" w:bidi="ar-SA"/>
        </w:rPr>
        <w:t xml:space="preserve">کم </w:t>
      </w:r>
      <w:r w:rsidR="00FB047D" w:rsidRPr="00503605">
        <w:rPr>
          <w:rFonts w:cs="B Lotus" w:hint="cs"/>
          <w:sz w:val="24"/>
          <w:szCs w:val="24"/>
          <w:rtl/>
          <w:lang w:eastAsia="ja-JP" w:bidi="ar-SA"/>
        </w:rPr>
        <w:t>نفوذ تشیع در سایر نق</w:t>
      </w:r>
      <w:r w:rsidRPr="00503605">
        <w:rPr>
          <w:rFonts w:cs="B Lotus" w:hint="cs"/>
          <w:sz w:val="24"/>
          <w:szCs w:val="24"/>
          <w:rtl/>
          <w:lang w:eastAsia="ja-JP" w:bidi="ar-SA"/>
        </w:rPr>
        <w:t>اط هند در قرون شانزدهم و هفدهم م. شکل آشکاری به خود گرفت و سببش حضور مؤثر رجال</w:t>
      </w:r>
      <w:r w:rsidR="00FB047D" w:rsidRPr="00503605">
        <w:rPr>
          <w:rFonts w:cs="B Lotus" w:hint="cs"/>
          <w:sz w:val="24"/>
          <w:szCs w:val="24"/>
          <w:rtl/>
          <w:lang w:eastAsia="ja-JP" w:bidi="ar-SA"/>
        </w:rPr>
        <w:t xml:space="preserve"> شیعه </w:t>
      </w:r>
      <w:r w:rsidRPr="00503605">
        <w:rPr>
          <w:rFonts w:cs="B Lotus" w:hint="cs"/>
          <w:sz w:val="24"/>
          <w:szCs w:val="24"/>
          <w:rtl/>
          <w:lang w:eastAsia="ja-JP" w:bidi="ar-SA"/>
        </w:rPr>
        <w:t xml:space="preserve">در </w:t>
      </w:r>
      <w:r w:rsidR="00FB047D" w:rsidRPr="00503605">
        <w:rPr>
          <w:rFonts w:cs="B Lotus" w:hint="cs"/>
          <w:sz w:val="24"/>
          <w:szCs w:val="24"/>
          <w:rtl/>
          <w:lang w:eastAsia="ja-JP" w:bidi="ar-SA"/>
        </w:rPr>
        <w:t xml:space="preserve">دربار </w:t>
      </w:r>
      <w:r w:rsidRPr="00503605">
        <w:rPr>
          <w:rFonts w:cs="B Lotus" w:hint="cs"/>
          <w:sz w:val="24"/>
          <w:szCs w:val="24"/>
          <w:rtl/>
          <w:lang w:eastAsia="ja-JP" w:bidi="ar-SA"/>
        </w:rPr>
        <w:t>مغول بود. هم‌</w:t>
      </w:r>
      <w:r w:rsidR="00FB047D" w:rsidRPr="00503605">
        <w:rPr>
          <w:rFonts w:cs="B Lotus" w:hint="cs"/>
          <w:sz w:val="24"/>
          <w:szCs w:val="24"/>
          <w:rtl/>
          <w:lang w:eastAsia="ja-JP" w:bidi="ar-SA"/>
        </w:rPr>
        <w:t>زیستی مسالمت</w:t>
      </w:r>
      <w:r w:rsidRPr="00503605">
        <w:rPr>
          <w:rFonts w:cs="B Lotus" w:hint="cs"/>
          <w:sz w:val="24"/>
          <w:szCs w:val="24"/>
          <w:rtl/>
          <w:lang w:eastAsia="ja-JP" w:bidi="ar-SA"/>
        </w:rPr>
        <w:t>‌</w:t>
      </w:r>
      <w:r w:rsidR="00FB047D" w:rsidRPr="00503605">
        <w:rPr>
          <w:rFonts w:cs="B Lotus" w:hint="cs"/>
          <w:sz w:val="24"/>
          <w:szCs w:val="24"/>
          <w:rtl/>
          <w:lang w:eastAsia="ja-JP" w:bidi="ar-SA"/>
        </w:rPr>
        <w:t xml:space="preserve">آمیز </w:t>
      </w:r>
      <w:r w:rsidR="00FB047D" w:rsidRPr="00503605">
        <w:rPr>
          <w:rFonts w:cs="B Lotus" w:hint="cs"/>
          <w:i/>
          <w:iCs/>
          <w:sz w:val="24"/>
          <w:szCs w:val="24"/>
          <w:rtl/>
          <w:lang w:eastAsia="ja-JP" w:bidi="ar-SA"/>
        </w:rPr>
        <w:t>اکبرشاه</w:t>
      </w:r>
      <w:r w:rsidRPr="00503605">
        <w:rPr>
          <w:rFonts w:cs="B Lotus" w:hint="cs"/>
          <w:sz w:val="24"/>
          <w:szCs w:val="24"/>
          <w:rtl/>
          <w:lang w:eastAsia="ja-JP" w:bidi="ar-SA"/>
        </w:rPr>
        <w:t xml:space="preserve"> و جانشینانش</w:t>
      </w:r>
      <w:r w:rsidR="000C2FDC" w:rsidRPr="00503605">
        <w:rPr>
          <w:rFonts w:cs="B Lotus" w:hint="cs"/>
          <w:sz w:val="24"/>
          <w:szCs w:val="24"/>
          <w:rtl/>
          <w:lang w:eastAsia="ja-JP" w:bidi="ar-SA"/>
        </w:rPr>
        <w:t xml:space="preserve"> (در سلسله‌ی گورکانیان)</w:t>
      </w:r>
      <w:r w:rsidRPr="00503605">
        <w:rPr>
          <w:rFonts w:cs="B Lotus" w:hint="cs"/>
          <w:sz w:val="24"/>
          <w:szCs w:val="24"/>
          <w:rtl/>
          <w:lang w:eastAsia="ja-JP" w:bidi="ar-SA"/>
        </w:rPr>
        <w:t xml:space="preserve"> </w:t>
      </w:r>
      <w:r w:rsidR="00FB047D" w:rsidRPr="00503605">
        <w:rPr>
          <w:rFonts w:cs="B Lotus" w:hint="cs"/>
          <w:sz w:val="24"/>
          <w:szCs w:val="24"/>
          <w:rtl/>
          <w:lang w:eastAsia="ja-JP" w:bidi="ar-SA"/>
        </w:rPr>
        <w:t>که برخی از وزیران و مجریان شیعی به</w:t>
      </w:r>
      <w:r w:rsidR="00EC0F4F" w:rsidRPr="00503605">
        <w:rPr>
          <w:rFonts w:cs="B Lotus" w:hint="cs"/>
          <w:sz w:val="24"/>
          <w:szCs w:val="24"/>
          <w:rtl/>
          <w:lang w:eastAsia="ja-JP" w:bidi="ar-SA"/>
        </w:rPr>
        <w:t xml:space="preserve"> تقویت امپراطوری آن</w:t>
      </w:r>
      <w:r w:rsidR="00FB047D" w:rsidRPr="00503605">
        <w:rPr>
          <w:rFonts w:cs="B Lotus" w:hint="cs"/>
          <w:sz w:val="24"/>
          <w:szCs w:val="24"/>
          <w:rtl/>
          <w:lang w:eastAsia="ja-JP" w:bidi="ar-SA"/>
        </w:rPr>
        <w:t xml:space="preserve">ها کمک کرده بود، شیعیان را قادر ساخت تا زندگی آرامی </w:t>
      </w:r>
      <w:r w:rsidR="00EC0F4F" w:rsidRPr="00503605">
        <w:rPr>
          <w:rFonts w:cs="B Lotus" w:hint="cs"/>
          <w:sz w:val="24"/>
          <w:szCs w:val="24"/>
          <w:rtl/>
          <w:lang w:eastAsia="ja-JP" w:bidi="ar-SA"/>
        </w:rPr>
        <w:t>داشته، در تمام زمینه‌های سیاسی</w:t>
      </w:r>
      <w:r w:rsidR="00FB047D" w:rsidRPr="00503605">
        <w:rPr>
          <w:rFonts w:cs="B Lotus" w:hint="cs"/>
          <w:sz w:val="24"/>
          <w:szCs w:val="24"/>
          <w:rtl/>
          <w:lang w:eastAsia="ja-JP" w:bidi="ar-SA"/>
        </w:rPr>
        <w:t xml:space="preserve"> اجتماعی و فکری با معاصران خود رقابت کنند. </w:t>
      </w:r>
      <w:r w:rsidRPr="00503605">
        <w:rPr>
          <w:rFonts w:cs="B Lotus" w:hint="cs"/>
          <w:noProof/>
          <w:sz w:val="24"/>
          <w:szCs w:val="24"/>
          <w:rtl/>
          <w:lang w:eastAsia="ja-JP" w:bidi="ar-SA"/>
        </w:rPr>
        <w:t>(ر.ک: اطهر رضوی</w:t>
      </w:r>
      <w:r w:rsidR="00497B39" w:rsidRPr="00503605">
        <w:rPr>
          <w:rFonts w:cs="B Lotus" w:hint="cs"/>
          <w:noProof/>
          <w:sz w:val="24"/>
          <w:szCs w:val="24"/>
          <w:rtl/>
          <w:lang w:eastAsia="ja-JP" w:bidi="ar-SA"/>
        </w:rPr>
        <w:t>،</w:t>
      </w:r>
      <w:r w:rsidRPr="00503605">
        <w:rPr>
          <w:rFonts w:cs="B Lotus" w:hint="cs"/>
          <w:noProof/>
          <w:sz w:val="24"/>
          <w:szCs w:val="24"/>
          <w:rtl/>
          <w:lang w:eastAsia="ja-JP" w:bidi="ar-SA"/>
        </w:rPr>
        <w:t xml:space="preserve"> 1376</w:t>
      </w:r>
      <w:r w:rsidR="00497B39" w:rsidRPr="00503605">
        <w:rPr>
          <w:rFonts w:cs="B Lotus" w:hint="cs"/>
          <w:noProof/>
          <w:sz w:val="24"/>
          <w:szCs w:val="24"/>
          <w:rtl/>
          <w:lang w:eastAsia="ja-JP" w:bidi="ar-SA"/>
        </w:rPr>
        <w:t>،</w:t>
      </w:r>
      <w:r w:rsidRPr="00503605">
        <w:rPr>
          <w:rFonts w:cs="B Lotus" w:hint="cs"/>
          <w:noProof/>
          <w:sz w:val="24"/>
          <w:szCs w:val="24"/>
          <w:rtl/>
          <w:lang w:eastAsia="ja-JP" w:bidi="ar-SA"/>
        </w:rPr>
        <w:t xml:space="preserve"> ص. 25-6)</w:t>
      </w:r>
      <w:r w:rsidR="000C2FDC" w:rsidRPr="00503605">
        <w:rPr>
          <w:rFonts w:cs="B Lotus" w:hint="cs"/>
          <w:sz w:val="24"/>
          <w:szCs w:val="24"/>
          <w:rtl/>
          <w:lang w:eastAsia="ja-JP" w:bidi="ar-SA"/>
        </w:rPr>
        <w:t xml:space="preserve"> گستره‌ی حکومت گورکانیان را در عکس زیر می‌توان مشاهده کرد. </w:t>
      </w:r>
    </w:p>
    <w:p w14:paraId="0BFC7A4D" w14:textId="65EA3709" w:rsidR="000C2FDC" w:rsidRPr="00503605" w:rsidRDefault="00497BF5" w:rsidP="008731DD">
      <w:pPr>
        <w:ind w:firstLine="360"/>
        <w:jc w:val="both"/>
        <w:rPr>
          <w:rFonts w:cs="B Lotus"/>
          <w:sz w:val="24"/>
          <w:szCs w:val="24"/>
          <w:rtl/>
          <w:lang w:eastAsia="ja-JP" w:bidi="ar-SA"/>
        </w:rPr>
      </w:pPr>
      <w:r w:rsidRPr="00503605">
        <w:rPr>
          <w:rFonts w:cs="B Lotus"/>
          <w:noProof/>
          <w:sz w:val="24"/>
          <w:szCs w:val="24"/>
        </w:rPr>
        <w:lastRenderedPageBreak/>
        <w:drawing>
          <wp:inline distT="0" distB="0" distL="0" distR="0" wp14:anchorId="7FC94D12" wp14:editId="637DA32F">
            <wp:extent cx="3223260" cy="329946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3260" cy="3299460"/>
                    </a:xfrm>
                    <a:prstGeom prst="rect">
                      <a:avLst/>
                    </a:prstGeom>
                    <a:noFill/>
                    <a:ln>
                      <a:noFill/>
                    </a:ln>
                  </pic:spPr>
                </pic:pic>
              </a:graphicData>
            </a:graphic>
          </wp:inline>
        </w:drawing>
      </w:r>
    </w:p>
    <w:p w14:paraId="6FECA540" w14:textId="77777777" w:rsidR="00FB047D" w:rsidRPr="00503605" w:rsidRDefault="00FB047D" w:rsidP="008731DD">
      <w:pPr>
        <w:ind w:firstLine="360"/>
        <w:jc w:val="both"/>
        <w:rPr>
          <w:rFonts w:cs="B Lotus"/>
          <w:sz w:val="24"/>
          <w:szCs w:val="24"/>
          <w:rtl/>
          <w:lang w:eastAsia="ja-JP" w:bidi="ar-SA"/>
        </w:rPr>
      </w:pPr>
      <w:r w:rsidRPr="00503605">
        <w:rPr>
          <w:rFonts w:cs="B Lotus" w:hint="cs"/>
          <w:sz w:val="24"/>
          <w:szCs w:val="24"/>
          <w:rtl/>
          <w:lang w:eastAsia="ja-JP" w:bidi="ar-SA"/>
        </w:rPr>
        <w:t>ع</w:t>
      </w:r>
      <w:r w:rsidR="00EC0F4F" w:rsidRPr="00503605">
        <w:rPr>
          <w:rFonts w:cs="B Lotus" w:hint="cs"/>
          <w:sz w:val="24"/>
          <w:szCs w:val="24"/>
          <w:rtl/>
          <w:lang w:eastAsia="ja-JP" w:bidi="ar-SA"/>
        </w:rPr>
        <w:t>وامل مذکور موجب شد</w:t>
      </w:r>
      <w:r w:rsidRPr="00503605">
        <w:rPr>
          <w:rFonts w:cs="B Lotus" w:hint="cs"/>
          <w:sz w:val="24"/>
          <w:szCs w:val="24"/>
          <w:rtl/>
          <w:lang w:eastAsia="ja-JP" w:bidi="ar-SA"/>
        </w:rPr>
        <w:t xml:space="preserve"> مذهب تشیع به عنوان یکی از مذاهب ماندگار </w:t>
      </w:r>
      <w:r w:rsidR="00EC0F4F" w:rsidRPr="00503605">
        <w:rPr>
          <w:rFonts w:cs="B Lotus" w:hint="cs"/>
          <w:sz w:val="24"/>
          <w:szCs w:val="24"/>
          <w:rtl/>
          <w:lang w:eastAsia="ja-JP" w:bidi="ar-SA"/>
        </w:rPr>
        <w:t xml:space="preserve">تاریخ هند </w:t>
      </w:r>
      <w:r w:rsidRPr="00503605">
        <w:rPr>
          <w:rFonts w:cs="B Lotus" w:hint="cs"/>
          <w:sz w:val="24"/>
          <w:szCs w:val="24"/>
          <w:rtl/>
          <w:lang w:eastAsia="ja-JP" w:bidi="ar-SA"/>
        </w:rPr>
        <w:t xml:space="preserve">باشد. البته به دلایل مختلف که مهمترین آن پررنگ شدن فرهنگ ایرانی (توسط مهاجرت علما، تجار و دیگر آحاد ایرانیان به هند)، حمایت حاکمان و یا تشیع آنها و میزان ایفای نقش علمای شیعه </w:t>
      </w:r>
      <w:r w:rsidR="00EC0F4F" w:rsidRPr="00503605">
        <w:rPr>
          <w:rFonts w:cs="B Lotus" w:hint="cs"/>
          <w:sz w:val="24"/>
          <w:szCs w:val="24"/>
          <w:rtl/>
          <w:lang w:eastAsia="ja-JP" w:bidi="ar-SA"/>
        </w:rPr>
        <w:t>است</w:t>
      </w:r>
      <w:r w:rsidRPr="00503605">
        <w:rPr>
          <w:rFonts w:cs="B Lotus" w:hint="cs"/>
          <w:sz w:val="24"/>
          <w:szCs w:val="24"/>
          <w:rtl/>
          <w:lang w:eastAsia="ja-JP" w:bidi="ar-SA"/>
        </w:rPr>
        <w:t xml:space="preserve">، شیعیان در برهه‌هایی از تاریخ وضع بسیار مساعدتر و بالنده‌تری نسبت به اکنون داشته‌اند. زمانی تاریخ هند بالندگی فرهنگی خود را مرهون این شیعیان بوده است. متأسفانه </w:t>
      </w:r>
      <w:r w:rsidR="00912882" w:rsidRPr="00503605">
        <w:rPr>
          <w:rFonts w:cs="B Lotus" w:hint="cs"/>
          <w:sz w:val="24"/>
          <w:szCs w:val="24"/>
          <w:rtl/>
          <w:lang w:eastAsia="ja-JP" w:bidi="ar-SA"/>
        </w:rPr>
        <w:t xml:space="preserve">پس از ورود </w:t>
      </w:r>
      <w:r w:rsidRPr="00503605">
        <w:rPr>
          <w:rFonts w:cs="B Lotus" w:hint="cs"/>
          <w:sz w:val="24"/>
          <w:szCs w:val="24"/>
          <w:rtl/>
          <w:lang w:eastAsia="ja-JP" w:bidi="ar-SA"/>
        </w:rPr>
        <w:t>انگلیس به هند نقش مسلمانان و بالتبع، شیعیان در هند بسیار کمرنگ شد تا به جایی که اکنون شیعیان هند در شرایط و وضع مطلوبی به سر نمی‌برند.</w:t>
      </w:r>
    </w:p>
    <w:p w14:paraId="648C7AD0" w14:textId="77777777" w:rsidR="00FB047D" w:rsidRPr="00503605" w:rsidRDefault="00FB047D" w:rsidP="008731DD">
      <w:pPr>
        <w:pStyle w:val="Heading2"/>
        <w:numPr>
          <w:ilvl w:val="0"/>
          <w:numId w:val="1"/>
        </w:numPr>
        <w:jc w:val="both"/>
        <w:rPr>
          <w:rFonts w:cs="B Lotus"/>
          <w:sz w:val="24"/>
          <w:szCs w:val="24"/>
          <w:rtl/>
          <w:lang w:eastAsia="ja-JP" w:bidi="ar-SA"/>
        </w:rPr>
      </w:pPr>
      <w:r w:rsidRPr="00503605">
        <w:rPr>
          <w:rFonts w:cs="B Lotus" w:hint="cs"/>
          <w:sz w:val="24"/>
          <w:szCs w:val="24"/>
          <w:rtl/>
          <w:lang w:eastAsia="ja-JP" w:bidi="ar-SA"/>
        </w:rPr>
        <w:t>وضعیت کنونی شیعیان هند</w:t>
      </w:r>
    </w:p>
    <w:p w14:paraId="7C50736C" w14:textId="77777777" w:rsidR="00DD2781" w:rsidRPr="00503605" w:rsidRDefault="0096632E" w:rsidP="008731DD">
      <w:pPr>
        <w:ind w:firstLine="360"/>
        <w:jc w:val="both"/>
        <w:rPr>
          <w:rFonts w:cs="B Lotus"/>
          <w:sz w:val="24"/>
          <w:szCs w:val="24"/>
          <w:rtl/>
          <w:lang w:eastAsia="ja-JP" w:bidi="ar-SA"/>
        </w:rPr>
      </w:pPr>
      <w:r w:rsidRPr="00503605">
        <w:rPr>
          <w:rFonts w:cs="B Lotus" w:hint="cs"/>
          <w:sz w:val="24"/>
          <w:szCs w:val="24"/>
          <w:rtl/>
          <w:lang w:eastAsia="ja-JP" w:bidi="ar-SA"/>
        </w:rPr>
        <w:t xml:space="preserve">در مورد آمار و تعداد مسلمانان و شیعیان هند، دیدگاه‌ها و نقل‌های متفاوتی </w:t>
      </w:r>
      <w:r w:rsidR="00EC0F4F" w:rsidRPr="00503605">
        <w:rPr>
          <w:rFonts w:cs="B Lotus" w:hint="cs"/>
          <w:sz w:val="24"/>
          <w:szCs w:val="24"/>
          <w:rtl/>
          <w:lang w:eastAsia="ja-JP" w:bidi="ar-SA"/>
        </w:rPr>
        <w:t>وجود دارد</w:t>
      </w:r>
      <w:r w:rsidRPr="00503605">
        <w:rPr>
          <w:rFonts w:cs="B Lotus" w:hint="cs"/>
          <w:sz w:val="24"/>
          <w:szCs w:val="24"/>
          <w:rtl/>
          <w:lang w:eastAsia="ja-JP" w:bidi="ar-SA"/>
        </w:rPr>
        <w:t xml:space="preserve"> که گاه، این تعداد را به زیر ده میلیون نفر برای شیعیان و حدود یکصد و ده میلیون نفر برای کل مسلمانان می‌رساند و گاه‌ تعداد شیعیان را نزدیک به هشتاد میلیون نفر و اهل سنت را بیش از دویست میلیون نفر می‌داند. با دوری از افراط و تفریط چه بسا بتوان میانگین حدود %15 از جمعیت هند را مسلمان دانست که تعداد آنها حدود 180 تا 200 میلیون نفر خواهند بود. در این میان جمعیت شیعیان که طبق اعتقاد علما و روحانیون شیعه در هند، حدود %15 از جمعیت مسلمانان شیعه هستند، به حدود سی میلیون نفر می‌رسد. با این جمعیت، هند از کشورهایی خواهد بود که بیشترین شیعیان را در خود جای داده است.</w:t>
      </w:r>
      <w:r w:rsidR="00EC0F4F" w:rsidRPr="00503605">
        <w:rPr>
          <w:rFonts w:cs="B Lotus" w:hint="cs"/>
          <w:sz w:val="24"/>
          <w:szCs w:val="24"/>
          <w:rtl/>
          <w:lang w:eastAsia="ja-JP" w:bidi="ar-SA"/>
        </w:rPr>
        <w:t xml:space="preserve"> </w:t>
      </w:r>
      <w:r w:rsidR="00EC0F4F" w:rsidRPr="00503605">
        <w:rPr>
          <w:rFonts w:cs="B Lotus" w:hint="cs"/>
          <w:noProof/>
          <w:sz w:val="24"/>
          <w:szCs w:val="24"/>
          <w:rtl/>
          <w:lang w:eastAsia="ja-JP" w:bidi="ar-SA"/>
        </w:rPr>
        <w:t>(ر.ک: نواب</w:t>
      </w:r>
      <w:r w:rsidR="00497B39" w:rsidRPr="00503605">
        <w:rPr>
          <w:rFonts w:cs="B Lotus" w:hint="cs"/>
          <w:noProof/>
          <w:sz w:val="24"/>
          <w:szCs w:val="24"/>
          <w:rtl/>
          <w:lang w:eastAsia="ja-JP" w:bidi="ar-SA"/>
        </w:rPr>
        <w:t>،</w:t>
      </w:r>
      <w:r w:rsidR="00EC0F4F" w:rsidRPr="00503605">
        <w:rPr>
          <w:rFonts w:cs="B Lotus" w:hint="cs"/>
          <w:noProof/>
          <w:sz w:val="24"/>
          <w:szCs w:val="24"/>
          <w:rtl/>
          <w:lang w:eastAsia="ja-JP" w:bidi="ar-SA"/>
        </w:rPr>
        <w:t xml:space="preserve"> 1393</w:t>
      </w:r>
      <w:r w:rsidR="00497B39" w:rsidRPr="00503605">
        <w:rPr>
          <w:rFonts w:cs="B Lotus" w:hint="cs"/>
          <w:noProof/>
          <w:sz w:val="24"/>
          <w:szCs w:val="24"/>
          <w:rtl/>
          <w:lang w:eastAsia="ja-JP" w:bidi="ar-SA"/>
        </w:rPr>
        <w:t>،</w:t>
      </w:r>
      <w:r w:rsidR="00EC0F4F" w:rsidRPr="00503605">
        <w:rPr>
          <w:rFonts w:cs="B Lotus" w:hint="cs"/>
          <w:noProof/>
          <w:sz w:val="24"/>
          <w:szCs w:val="24"/>
          <w:rtl/>
          <w:lang w:eastAsia="ja-JP" w:bidi="ar-SA"/>
        </w:rPr>
        <w:t xml:space="preserve"> ص. 171)</w:t>
      </w:r>
    </w:p>
    <w:p w14:paraId="3568EBB9" w14:textId="77777777" w:rsidR="0096632E" w:rsidRPr="00503605" w:rsidRDefault="0096632E" w:rsidP="008731DD">
      <w:pPr>
        <w:pStyle w:val="Heading2"/>
        <w:numPr>
          <w:ilvl w:val="0"/>
          <w:numId w:val="1"/>
        </w:numPr>
        <w:jc w:val="both"/>
        <w:rPr>
          <w:rFonts w:cs="B Lotus"/>
          <w:sz w:val="24"/>
          <w:szCs w:val="24"/>
          <w:rtl/>
          <w:lang w:eastAsia="ja-JP" w:bidi="ar-SA"/>
        </w:rPr>
      </w:pPr>
      <w:r w:rsidRPr="00503605">
        <w:rPr>
          <w:rFonts w:cs="B Lotus" w:hint="cs"/>
          <w:sz w:val="24"/>
          <w:szCs w:val="24"/>
          <w:rtl/>
          <w:lang w:eastAsia="ja-JP" w:bidi="ar-SA"/>
        </w:rPr>
        <w:t>افول شیعه در هند معاصر و علل آن</w:t>
      </w:r>
    </w:p>
    <w:p w14:paraId="1527EADB" w14:textId="77777777" w:rsidR="0096632E" w:rsidRPr="00503605" w:rsidRDefault="0096632E" w:rsidP="008731DD">
      <w:pPr>
        <w:ind w:firstLine="360"/>
        <w:jc w:val="both"/>
        <w:rPr>
          <w:rFonts w:cs="B Lotus"/>
          <w:sz w:val="24"/>
          <w:szCs w:val="24"/>
          <w:rtl/>
        </w:rPr>
      </w:pPr>
      <w:r w:rsidRPr="00503605">
        <w:rPr>
          <w:rFonts w:cs="B Lotus" w:hint="cs"/>
          <w:sz w:val="24"/>
          <w:szCs w:val="24"/>
          <w:rtl/>
        </w:rPr>
        <w:t xml:space="preserve">عوامل گوناگونی باعث شده تا جامعه‌ی شیعی هند رو به افول گذارد و در دو قرن اخیر وضعیت مطلوبی نداشته باشد. شروع این پروسه از اواخر قرن هجده و اوایل قرن نوزدهم میلادی بود. </w:t>
      </w:r>
    </w:p>
    <w:p w14:paraId="37699473" w14:textId="77777777" w:rsidR="000E6A7C" w:rsidRPr="00503605" w:rsidRDefault="0096632E" w:rsidP="008731DD">
      <w:pPr>
        <w:pStyle w:val="NormalWeb"/>
        <w:shd w:val="clear" w:color="auto" w:fill="FFFFFF"/>
        <w:bidi/>
        <w:spacing w:before="270" w:beforeAutospacing="0" w:after="0" w:afterAutospacing="0" w:line="276" w:lineRule="auto"/>
        <w:ind w:firstLine="360"/>
        <w:jc w:val="both"/>
        <w:textAlignment w:val="baseline"/>
        <w:rPr>
          <w:rFonts w:cs="B Lotus"/>
          <w:rtl/>
        </w:rPr>
      </w:pPr>
      <w:r w:rsidRPr="00503605">
        <w:rPr>
          <w:rFonts w:cs="B Lotus" w:hint="cs"/>
          <w:rtl/>
        </w:rPr>
        <w:lastRenderedPageBreak/>
        <w:t xml:space="preserve">اکنون بسیاری از </w:t>
      </w:r>
      <w:r w:rsidRPr="00503605">
        <w:rPr>
          <w:rFonts w:cs="B Lotus"/>
          <w:rtl/>
        </w:rPr>
        <w:t>شیعیان هند مشکلات اقتصادی فراوانی دارند</w:t>
      </w:r>
      <w:r w:rsidRPr="00503605">
        <w:rPr>
          <w:rFonts w:cs="B Lotus" w:hint="cs"/>
          <w:rtl/>
        </w:rPr>
        <w:t xml:space="preserve">. این درحالیست که تا کمتر از دو قرن پیش، یکی از منابع تامین مالی حوزه‌ی نجف اشرف، به عنوان مهم‌ترین شهر شیعه از لحاظ علوم دینی در آن زمان، شیعیان هند بودند. همچنین </w:t>
      </w:r>
      <w:r w:rsidRPr="00503605">
        <w:rPr>
          <w:rFonts w:cs="B Lotus"/>
          <w:rtl/>
        </w:rPr>
        <w:t xml:space="preserve">اطلاعات </w:t>
      </w:r>
      <w:r w:rsidR="00EC0F4F" w:rsidRPr="00503605">
        <w:rPr>
          <w:rFonts w:cs="B Lotus" w:hint="cs"/>
          <w:rtl/>
        </w:rPr>
        <w:t>دینی</w:t>
      </w:r>
      <w:r w:rsidRPr="00503605">
        <w:rPr>
          <w:rFonts w:cs="B Lotus"/>
          <w:rtl/>
        </w:rPr>
        <w:t xml:space="preserve"> </w:t>
      </w:r>
      <w:r w:rsidRPr="00503605">
        <w:rPr>
          <w:rFonts w:cs="B Lotus" w:hint="cs"/>
          <w:rtl/>
        </w:rPr>
        <w:t xml:space="preserve">آنان </w:t>
      </w:r>
      <w:r w:rsidRPr="00503605">
        <w:rPr>
          <w:rFonts w:cs="B Lotus"/>
          <w:rtl/>
        </w:rPr>
        <w:t>با وجود فعالیت</w:t>
      </w:r>
      <w:r w:rsidRPr="00503605">
        <w:rPr>
          <w:rFonts w:cs="B Lotus" w:hint="cs"/>
          <w:rtl/>
        </w:rPr>
        <w:t xml:space="preserve"> برخی از</w:t>
      </w:r>
      <w:r w:rsidRPr="00503605">
        <w:rPr>
          <w:rFonts w:cs="B Lotus"/>
          <w:rtl/>
        </w:rPr>
        <w:t xml:space="preserve"> مراکز، کم</w:t>
      </w:r>
      <w:r w:rsidRPr="00503605">
        <w:rPr>
          <w:rFonts w:cs="B Lotus" w:hint="cs"/>
          <w:rtl/>
        </w:rPr>
        <w:t>‌</w:t>
      </w:r>
      <w:r w:rsidRPr="00503605">
        <w:rPr>
          <w:rFonts w:cs="B Lotus"/>
          <w:rtl/>
        </w:rPr>
        <w:t>تر به آن</w:t>
      </w:r>
      <w:r w:rsidRPr="00503605">
        <w:rPr>
          <w:rFonts w:cs="B Lotus" w:hint="cs"/>
          <w:rtl/>
        </w:rPr>
        <w:t>‌</w:t>
      </w:r>
      <w:r w:rsidRPr="00503605">
        <w:rPr>
          <w:rFonts w:cs="B Lotus"/>
          <w:rtl/>
        </w:rPr>
        <w:t>ها می</w:t>
      </w:r>
      <w:r w:rsidRPr="00503605">
        <w:rPr>
          <w:rFonts w:cs="B Lotus" w:hint="cs"/>
          <w:rtl/>
        </w:rPr>
        <w:t>‌</w:t>
      </w:r>
      <w:r w:rsidRPr="00503605">
        <w:rPr>
          <w:rFonts w:cs="B Lotus"/>
          <w:rtl/>
        </w:rPr>
        <w:t>رسد</w:t>
      </w:r>
      <w:r w:rsidRPr="00503605">
        <w:rPr>
          <w:rFonts w:cs="B Lotus" w:hint="cs"/>
          <w:rtl/>
        </w:rPr>
        <w:t xml:space="preserve">. برخی از اطلاعات آنها همراه با خرافات است. در مواردی، آنچه که مانده، بیشتر به برکت اباعبدالله الحسین </w:t>
      </w:r>
      <w:r w:rsidRPr="00503605">
        <w:rPr>
          <w:rFonts w:ascii="Sakkal Majalla" w:hAnsi="Sakkal Majalla" w:cs="Sakkal Majalla" w:hint="cs"/>
          <w:rtl/>
        </w:rPr>
        <w:t>–</w:t>
      </w:r>
      <w:r w:rsidRPr="00503605">
        <w:rPr>
          <w:rFonts w:cs="B Lotus" w:hint="cs"/>
          <w:rtl/>
        </w:rPr>
        <w:t xml:space="preserve"> سلام الله علیه </w:t>
      </w:r>
      <w:r w:rsidRPr="00503605">
        <w:rPr>
          <w:rFonts w:ascii="Sakkal Majalla" w:hAnsi="Sakkal Majalla" w:cs="Sakkal Majalla" w:hint="cs"/>
          <w:rtl/>
        </w:rPr>
        <w:t>–</w:t>
      </w:r>
      <w:r w:rsidRPr="00503605">
        <w:rPr>
          <w:rFonts w:cs="B Lotus" w:hint="cs"/>
          <w:rtl/>
        </w:rPr>
        <w:t xml:space="preserve"> و عزاداری آن‌حضرت است. همچنین </w:t>
      </w:r>
      <w:r w:rsidRPr="00503605">
        <w:rPr>
          <w:rFonts w:cs="B Lotus"/>
          <w:rtl/>
        </w:rPr>
        <w:t xml:space="preserve">متأسفانه </w:t>
      </w:r>
      <w:r w:rsidRPr="00503605">
        <w:rPr>
          <w:rFonts w:cs="B Lotus" w:hint="cs"/>
          <w:rtl/>
        </w:rPr>
        <w:t xml:space="preserve">آنان </w:t>
      </w:r>
      <w:r w:rsidRPr="00503605">
        <w:rPr>
          <w:rFonts w:cs="B Lotus"/>
          <w:rtl/>
        </w:rPr>
        <w:t>از نظر سیاسی، جایگاه ویژه</w:t>
      </w:r>
      <w:r w:rsidRPr="00503605">
        <w:rPr>
          <w:rFonts w:cs="B Lotus" w:hint="cs"/>
          <w:rtl/>
        </w:rPr>
        <w:t>‌</w:t>
      </w:r>
      <w:r w:rsidRPr="00503605">
        <w:rPr>
          <w:rFonts w:cs="B Lotus"/>
          <w:rtl/>
        </w:rPr>
        <w:t>ای</w:t>
      </w:r>
      <w:r w:rsidR="00EC0F4F" w:rsidRPr="00503605">
        <w:rPr>
          <w:rFonts w:cs="B Lotus" w:hint="cs"/>
          <w:rtl/>
        </w:rPr>
        <w:t xml:space="preserve"> در هند</w:t>
      </w:r>
      <w:r w:rsidRPr="00503605">
        <w:rPr>
          <w:rFonts w:cs="B Lotus"/>
          <w:rtl/>
        </w:rPr>
        <w:t xml:space="preserve"> ندارند</w:t>
      </w:r>
      <w:r w:rsidRPr="00503605">
        <w:rPr>
          <w:rFonts w:cs="B Lotus" w:hint="cs"/>
          <w:rtl/>
        </w:rPr>
        <w:t>.</w:t>
      </w:r>
    </w:p>
    <w:p w14:paraId="6870BECA" w14:textId="77777777" w:rsidR="000E6A7C" w:rsidRPr="00503605" w:rsidRDefault="0096632E" w:rsidP="008731DD">
      <w:pPr>
        <w:pStyle w:val="NormalWeb"/>
        <w:shd w:val="clear" w:color="auto" w:fill="FFFFFF"/>
        <w:bidi/>
        <w:spacing w:before="270" w:beforeAutospacing="0" w:after="0" w:afterAutospacing="0" w:line="276" w:lineRule="auto"/>
        <w:ind w:firstLine="360"/>
        <w:jc w:val="both"/>
        <w:textAlignment w:val="baseline"/>
        <w:rPr>
          <w:rFonts w:cs="B Lotus"/>
          <w:rtl/>
        </w:rPr>
      </w:pPr>
      <w:r w:rsidRPr="00503605">
        <w:rPr>
          <w:rFonts w:cs="B Lotus" w:hint="cs"/>
          <w:rtl/>
        </w:rPr>
        <w:t xml:space="preserve">در شرایط جدید، یعنی پس از رأی آوردن حزب </w:t>
      </w:r>
      <w:r w:rsidR="00EC0F4F" w:rsidRPr="00503605">
        <w:rPr>
          <w:rFonts w:cs="B Lotus" w:hint="cs"/>
          <w:i/>
          <w:iCs/>
          <w:rtl/>
        </w:rPr>
        <w:t xml:space="preserve">بهاراتا </w:t>
      </w:r>
      <w:r w:rsidRPr="00503605">
        <w:rPr>
          <w:rFonts w:cs="B Lotus" w:hint="cs"/>
          <w:i/>
          <w:iCs/>
          <w:rtl/>
        </w:rPr>
        <w:t>جاناتا</w:t>
      </w:r>
      <w:r w:rsidRPr="00503605">
        <w:rPr>
          <w:rFonts w:cs="B Lotus" w:hint="cs"/>
          <w:rtl/>
        </w:rPr>
        <w:t xml:space="preserve"> در سال 2014 و شکست حزب </w:t>
      </w:r>
      <w:r w:rsidRPr="00503605">
        <w:rPr>
          <w:rFonts w:cs="B Lotus" w:hint="cs"/>
          <w:i/>
          <w:iCs/>
          <w:rtl/>
        </w:rPr>
        <w:t>کنگره</w:t>
      </w:r>
      <w:r w:rsidRPr="00503605">
        <w:rPr>
          <w:rFonts w:cs="B Lotus" w:hint="cs"/>
          <w:rtl/>
        </w:rPr>
        <w:t>، به دلیل تمایلات ضد اسلامی حزب جاناتا وضعیت سخت‌تری برای مسلمانان ایجاد شد</w:t>
      </w:r>
      <w:r w:rsidR="000E6A7C" w:rsidRPr="00503605">
        <w:rPr>
          <w:rFonts w:cs="B Lotus" w:hint="cs"/>
          <w:rtl/>
        </w:rPr>
        <w:t>.</w:t>
      </w:r>
      <w:r w:rsidRPr="00503605">
        <w:rPr>
          <w:rFonts w:cs="B Lotus" w:hint="cs"/>
          <w:rtl/>
        </w:rPr>
        <w:t xml:space="preserve"> حزب مذکور یکی از احزاب منطقه‌ای است که پس از افول حزب کنگره در دهه‌ی نود قرن گذشته، با تمایلات هندویی و ضداسلامی، رشد زیادی نمود و خود را تبدیل به حزب</w:t>
      </w:r>
      <w:r w:rsidR="00EC0F4F" w:rsidRPr="00503605">
        <w:rPr>
          <w:rFonts w:cs="B Lotus" w:hint="cs"/>
          <w:rtl/>
        </w:rPr>
        <w:t>ی</w:t>
      </w:r>
      <w:r w:rsidRPr="00503605">
        <w:rPr>
          <w:rFonts w:cs="B Lotus" w:hint="cs"/>
          <w:rtl/>
        </w:rPr>
        <w:t xml:space="preserve"> ملی کرد. شکست اخیر، (پس از چندبار شکست در یک دهه)</w:t>
      </w:r>
      <w:r w:rsidR="00EC0F4F" w:rsidRPr="00503605">
        <w:rPr>
          <w:rFonts w:cs="B Lotus" w:hint="cs"/>
          <w:rtl/>
        </w:rPr>
        <w:t xml:space="preserve"> یکی از سنگین‌ترین شکست‌ها بوده،</w:t>
      </w:r>
      <w:r w:rsidRPr="00503605">
        <w:rPr>
          <w:rFonts w:cs="B Lotus" w:hint="cs"/>
          <w:rtl/>
        </w:rPr>
        <w:t xml:space="preserve"> حزب کنگره حتی صد کرسی از کرسیهای حدودا پانصد و پنجاه‌تایی مجلس عوام را </w:t>
      </w:r>
      <w:r w:rsidR="00EC0F4F" w:rsidRPr="00503605">
        <w:rPr>
          <w:rFonts w:cs="B Lotus" w:hint="cs"/>
          <w:rtl/>
        </w:rPr>
        <w:t xml:space="preserve">هم </w:t>
      </w:r>
      <w:r w:rsidRPr="00503605">
        <w:rPr>
          <w:rFonts w:cs="B Lotus" w:hint="cs"/>
          <w:rtl/>
        </w:rPr>
        <w:t xml:space="preserve">به دست </w:t>
      </w:r>
      <w:r w:rsidR="00EC0F4F" w:rsidRPr="00503605">
        <w:rPr>
          <w:rFonts w:cs="B Lotus" w:hint="cs"/>
          <w:rtl/>
        </w:rPr>
        <w:t>نیاورد</w:t>
      </w:r>
      <w:r w:rsidRPr="00503605">
        <w:rPr>
          <w:rFonts w:cs="B Lotus" w:hint="cs"/>
          <w:rtl/>
        </w:rPr>
        <w:t>. درنتیجه حزب جاناتا با قدرت بیشتر</w:t>
      </w:r>
      <w:r w:rsidR="00EC0F4F" w:rsidRPr="00503605">
        <w:rPr>
          <w:rFonts w:cs="B Lotus" w:hint="cs"/>
          <w:rtl/>
        </w:rPr>
        <w:t>ی</w:t>
      </w:r>
      <w:r w:rsidRPr="00503605">
        <w:rPr>
          <w:rFonts w:cs="B Lotus" w:hint="cs"/>
          <w:rtl/>
        </w:rPr>
        <w:t xml:space="preserve"> سیاست‌های خود را </w:t>
      </w:r>
      <w:r w:rsidR="007A21F7" w:rsidRPr="00503605">
        <w:rPr>
          <w:rFonts w:cs="B Lotus" w:hint="cs"/>
          <w:rtl/>
        </w:rPr>
        <w:t xml:space="preserve">و از جمله سیاست مخالفت با مسلمانان </w:t>
      </w:r>
      <w:r w:rsidRPr="00503605">
        <w:rPr>
          <w:rFonts w:cs="B Lotus" w:hint="cs"/>
          <w:rtl/>
        </w:rPr>
        <w:t xml:space="preserve">در هند اعمال </w:t>
      </w:r>
      <w:r w:rsidR="00EC0F4F" w:rsidRPr="00503605">
        <w:rPr>
          <w:rFonts w:cs="B Lotus" w:hint="cs"/>
          <w:rtl/>
        </w:rPr>
        <w:t>می‌</w:t>
      </w:r>
      <w:r w:rsidR="007A21F7" w:rsidRPr="00503605">
        <w:rPr>
          <w:rFonts w:cs="B Lotus" w:hint="cs"/>
          <w:rtl/>
        </w:rPr>
        <w:t>کند</w:t>
      </w:r>
      <w:r w:rsidRPr="00503605">
        <w:rPr>
          <w:rFonts w:cs="B Lotus" w:hint="cs"/>
          <w:rtl/>
        </w:rPr>
        <w:t xml:space="preserve">. </w:t>
      </w:r>
      <w:r w:rsidR="007A21F7" w:rsidRPr="00503605">
        <w:rPr>
          <w:rFonts w:cs="B Lotus" w:hint="cs"/>
          <w:rtl/>
        </w:rPr>
        <w:t>(ر.ک: سرویس خبری کیهان</w:t>
      </w:r>
      <w:r w:rsidR="00497B39" w:rsidRPr="00503605">
        <w:rPr>
          <w:rFonts w:cs="B Lotus" w:hint="cs"/>
          <w:rtl/>
        </w:rPr>
        <w:t>،</w:t>
      </w:r>
      <w:r w:rsidR="007A21F7" w:rsidRPr="00503605">
        <w:rPr>
          <w:rFonts w:cs="B Lotus" w:hint="cs"/>
          <w:rtl/>
        </w:rPr>
        <w:t xml:space="preserve"> 1393)</w:t>
      </w:r>
      <w:r w:rsidR="000E6A7C" w:rsidRPr="00503605">
        <w:rPr>
          <w:rFonts w:cs="B Lotus" w:hint="cs"/>
          <w:rtl/>
        </w:rPr>
        <w:t xml:space="preserve"> </w:t>
      </w:r>
    </w:p>
    <w:p w14:paraId="4854425E" w14:textId="77777777" w:rsidR="000E6A7C" w:rsidRPr="00503605" w:rsidRDefault="000E6A7C" w:rsidP="008731DD">
      <w:pPr>
        <w:pStyle w:val="NormalWeb"/>
        <w:shd w:val="clear" w:color="auto" w:fill="FFFFFF"/>
        <w:bidi/>
        <w:spacing w:before="270" w:beforeAutospacing="0" w:after="0" w:afterAutospacing="0" w:line="276" w:lineRule="auto"/>
        <w:ind w:firstLine="360"/>
        <w:jc w:val="both"/>
        <w:textAlignment w:val="baseline"/>
        <w:rPr>
          <w:rFonts w:cs="B Lotus"/>
          <w:i/>
          <w:iCs/>
          <w:rtl/>
        </w:rPr>
      </w:pPr>
      <w:r w:rsidRPr="00503605">
        <w:rPr>
          <w:rFonts w:cs="B Lotus" w:hint="cs"/>
          <w:rtl/>
        </w:rPr>
        <w:t xml:space="preserve">با نگاهی به اوضاع دو قرن اخیر هند و تغییر و تحولات اساسی‌ای که رخ داده است، هندوها با یکسری عوامل توانسته‌اند جایگاه از دست رفته‌ی خود در قرون پیشین را بازپس گیرند و به عنوان اکثریت، مسلمانان در اقلیت را کنار </w:t>
      </w:r>
      <w:r w:rsidR="007A21F7" w:rsidRPr="00503605">
        <w:rPr>
          <w:rFonts w:cs="B Lotus" w:hint="cs"/>
          <w:rtl/>
        </w:rPr>
        <w:t>زنند</w:t>
      </w:r>
      <w:r w:rsidRPr="00503605">
        <w:rPr>
          <w:rFonts w:cs="B Lotus" w:hint="cs"/>
          <w:rtl/>
        </w:rPr>
        <w:t>. در ریشه‌یابی این تغییر و تحولات، اجمالا باید ع</w:t>
      </w:r>
      <w:r w:rsidR="007A21F7" w:rsidRPr="00503605">
        <w:rPr>
          <w:rFonts w:cs="B Lotus" w:hint="cs"/>
          <w:rtl/>
        </w:rPr>
        <w:t>و</w:t>
      </w:r>
      <w:r w:rsidRPr="00503605">
        <w:rPr>
          <w:rFonts w:cs="B Lotus" w:hint="cs"/>
          <w:rtl/>
        </w:rPr>
        <w:t xml:space="preserve">امل اصلی </w:t>
      </w:r>
      <w:r w:rsidR="007A21F7" w:rsidRPr="00503605">
        <w:rPr>
          <w:rFonts w:cs="B Lotus" w:hint="cs"/>
          <w:rtl/>
        </w:rPr>
        <w:t xml:space="preserve">ذیل را لحاظ نمود: </w:t>
      </w:r>
      <w:r w:rsidRPr="00503605">
        <w:rPr>
          <w:rFonts w:cs="B Lotus" w:hint="cs"/>
          <w:rtl/>
        </w:rPr>
        <w:t>1. ورود انگلیسی‌ها به هند و اشغال آن؛ 2. به‌وجود آمدن نهضت‌های هندو که در نهایت به ضدیت با مسلمانان منجر شد؛</w:t>
      </w:r>
      <w:r w:rsidRPr="00503605">
        <w:rPr>
          <w:rFonts w:cs="B Lotus"/>
          <w:rtl/>
        </w:rPr>
        <w:footnoteReference w:id="14"/>
      </w:r>
      <w:r w:rsidRPr="00503605">
        <w:rPr>
          <w:rFonts w:cs="B Lotus" w:hint="cs"/>
          <w:rtl/>
        </w:rPr>
        <w:t xml:space="preserve"> 3. تجزیه‌ی هند و تشکیل دو کشور</w:t>
      </w:r>
      <w:r w:rsidR="007A21F7" w:rsidRPr="00503605">
        <w:rPr>
          <w:rFonts w:cs="B Lotus" w:hint="cs"/>
          <w:rtl/>
        </w:rPr>
        <w:t xml:space="preserve"> پاکستان و بنگلادش، 4. مخالفت اهل سنت با </w:t>
      </w:r>
      <w:r w:rsidRPr="00503605">
        <w:rPr>
          <w:rFonts w:cs="B Lotus" w:hint="cs"/>
          <w:rtl/>
        </w:rPr>
        <w:t xml:space="preserve">شیعیان. </w:t>
      </w:r>
      <w:r w:rsidR="007A21F7" w:rsidRPr="00503605">
        <w:rPr>
          <w:rFonts w:cs="B Lotus" w:hint="cs"/>
          <w:rtl/>
        </w:rPr>
        <w:t>(رک: الماسی 1394)</w:t>
      </w:r>
    </w:p>
    <w:p w14:paraId="6382FB12" w14:textId="77777777" w:rsidR="007A21F7" w:rsidRPr="00503605" w:rsidRDefault="007A21F7" w:rsidP="008731DD">
      <w:pPr>
        <w:pStyle w:val="Heading3"/>
        <w:numPr>
          <w:ilvl w:val="1"/>
          <w:numId w:val="1"/>
        </w:numPr>
        <w:jc w:val="both"/>
        <w:rPr>
          <w:rFonts w:cs="B Lotus"/>
          <w:sz w:val="24"/>
          <w:rtl/>
        </w:rPr>
      </w:pPr>
      <w:bookmarkStart w:id="5" w:name="_Toc441077976"/>
      <w:r w:rsidRPr="00503605">
        <w:rPr>
          <w:rFonts w:cs="B Lotus" w:hint="cs"/>
          <w:sz w:val="24"/>
          <w:rtl/>
        </w:rPr>
        <w:t>دسیسه‌چینی انگلیسی‌ها علیه مسلمانان</w:t>
      </w:r>
      <w:bookmarkEnd w:id="5"/>
    </w:p>
    <w:p w14:paraId="32E6C319" w14:textId="77777777" w:rsidR="00B724F7" w:rsidRPr="00503605" w:rsidRDefault="007A21F7" w:rsidP="008731DD">
      <w:pPr>
        <w:pStyle w:val="ListParagraph"/>
        <w:ind w:left="95" w:firstLine="265"/>
        <w:jc w:val="both"/>
        <w:rPr>
          <w:rFonts w:cs="B Lotus"/>
          <w:sz w:val="24"/>
          <w:szCs w:val="24"/>
        </w:rPr>
      </w:pPr>
      <w:r w:rsidRPr="00503605">
        <w:rPr>
          <w:rFonts w:cs="B Lotus" w:hint="cs"/>
          <w:sz w:val="24"/>
          <w:szCs w:val="24"/>
          <w:rtl/>
        </w:rPr>
        <w:t xml:space="preserve">پس از ضعف گورکانیان و افتادن اختلاف میان جانشینان </w:t>
      </w:r>
      <w:r w:rsidR="00B45365" w:rsidRPr="00503605">
        <w:rPr>
          <w:rFonts w:cs="B Lotus" w:hint="cs"/>
          <w:sz w:val="24"/>
          <w:szCs w:val="24"/>
          <w:rtl/>
        </w:rPr>
        <w:t xml:space="preserve">اورنگ زیب، زمینه برای </w:t>
      </w:r>
      <w:r w:rsidRPr="00503605">
        <w:rPr>
          <w:rFonts w:cs="B Lotus" w:hint="cs"/>
          <w:sz w:val="24"/>
          <w:szCs w:val="24"/>
          <w:rtl/>
        </w:rPr>
        <w:t>ورود</w:t>
      </w:r>
      <w:r w:rsidR="00B45365" w:rsidRPr="00503605">
        <w:rPr>
          <w:rFonts w:cs="B Lotus" w:hint="cs"/>
          <w:sz w:val="24"/>
          <w:szCs w:val="24"/>
          <w:rtl/>
        </w:rPr>
        <w:t xml:space="preserve"> انگلیس‌ها به هند و اشغال آنجا در قرون هفده و هجده میلادی مهیا شد. آنها ابتدا با نام تجارت (توسط کمپانی هند شرقی) وارد هند شدند، اما به تدریج امتیازهای زیادی از دربار گرفته، سلطه‌ی خود را طی حدود یک قرن بر این کشور گستراندند. (ر.ک: گاردنر</w:t>
      </w:r>
      <w:r w:rsidR="00497B39" w:rsidRPr="00503605">
        <w:rPr>
          <w:rFonts w:cs="B Lotus" w:hint="cs"/>
          <w:sz w:val="24"/>
          <w:szCs w:val="24"/>
          <w:rtl/>
        </w:rPr>
        <w:t>،</w:t>
      </w:r>
      <w:r w:rsidR="00B45365" w:rsidRPr="00503605">
        <w:rPr>
          <w:rFonts w:cs="B Lotus" w:hint="cs"/>
          <w:sz w:val="24"/>
          <w:szCs w:val="24"/>
          <w:rtl/>
        </w:rPr>
        <w:t xml:space="preserve"> 1383</w:t>
      </w:r>
      <w:r w:rsidR="00497B39" w:rsidRPr="00503605">
        <w:rPr>
          <w:rFonts w:cs="B Lotus" w:hint="cs"/>
          <w:sz w:val="24"/>
          <w:szCs w:val="24"/>
          <w:rtl/>
        </w:rPr>
        <w:t>،</w:t>
      </w:r>
      <w:r w:rsidR="00B45365" w:rsidRPr="00503605">
        <w:rPr>
          <w:rFonts w:cs="B Lotus" w:hint="cs"/>
          <w:sz w:val="24"/>
          <w:szCs w:val="24"/>
          <w:rtl/>
        </w:rPr>
        <w:t xml:space="preserve"> ص. 67) </w:t>
      </w:r>
      <w:r w:rsidR="00B724F7" w:rsidRPr="00503605">
        <w:rPr>
          <w:rFonts w:cs="B Lotus" w:hint="cs"/>
          <w:sz w:val="24"/>
          <w:szCs w:val="24"/>
          <w:rtl/>
        </w:rPr>
        <w:t xml:space="preserve">در خلال این مدت، دیگر کار تجاری تبدیل به امور سیاسی و نیز امنیتی شده بود و هندوستان در اوایل قرن هجده میلادی استعمار خود بر هند را آشکارا آغاز نمود. ویل دورانت در این زمینه چنین می‌نویسد: </w:t>
      </w:r>
    </w:p>
    <w:p w14:paraId="59D75C97" w14:textId="77777777" w:rsidR="00B724F7" w:rsidRPr="00503605" w:rsidRDefault="00B724F7" w:rsidP="008731DD">
      <w:pPr>
        <w:pStyle w:val="ListParagraph"/>
        <w:ind w:firstLine="360"/>
        <w:jc w:val="both"/>
        <w:rPr>
          <w:rFonts w:cs="B Lotus"/>
          <w:sz w:val="24"/>
          <w:szCs w:val="24"/>
          <w:rtl/>
        </w:rPr>
      </w:pPr>
      <w:r w:rsidRPr="00503605">
        <w:rPr>
          <w:rFonts w:cs="B Lotus" w:hint="cs"/>
          <w:sz w:val="24"/>
          <w:szCs w:val="24"/>
          <w:rtl/>
        </w:rPr>
        <w:lastRenderedPageBreak/>
        <w:t>کمپانی هند شرقی در لندن ت</w:t>
      </w:r>
      <w:r w:rsidR="00587335" w:rsidRPr="00503605">
        <w:rPr>
          <w:rFonts w:cs="B Lotus" w:hint="cs"/>
          <w:sz w:val="24"/>
          <w:szCs w:val="24"/>
          <w:rtl/>
        </w:rPr>
        <w:t>أ</w:t>
      </w:r>
      <w:r w:rsidRPr="00503605">
        <w:rPr>
          <w:rFonts w:cs="B Lotus" w:hint="cs"/>
          <w:sz w:val="24"/>
          <w:szCs w:val="24"/>
          <w:rtl/>
        </w:rPr>
        <w:t xml:space="preserve">سیس شده بود که محصولات هند و هند شرقی را ارزان بخرد و بسیار گران بفروشد. در آغاز سال 1686، کمپانی اعلام داشت که هدفش آن است که «یک قلمرو انگلیسی مستحکم مطمئن برای ابد در هند مستقر کند.» </w:t>
      </w:r>
      <w:r w:rsidR="008F3481" w:rsidRPr="00503605">
        <w:rPr>
          <w:rFonts w:cs="B Lotus" w:hint="cs"/>
          <w:noProof/>
          <w:sz w:val="24"/>
          <w:szCs w:val="24"/>
          <w:rtl/>
        </w:rPr>
        <w:t>(دورانت, 1378, ص. 460)</w:t>
      </w:r>
      <w:r w:rsidRPr="00503605">
        <w:rPr>
          <w:rFonts w:cs="B Lotus" w:hint="cs"/>
          <w:sz w:val="24"/>
          <w:szCs w:val="24"/>
          <w:rtl/>
        </w:rPr>
        <w:t xml:space="preserve"> </w:t>
      </w:r>
    </w:p>
    <w:p w14:paraId="3607E3C6" w14:textId="77777777" w:rsidR="00B724F7" w:rsidRPr="00503605" w:rsidRDefault="00B724F7" w:rsidP="008731DD">
      <w:pPr>
        <w:jc w:val="both"/>
        <w:rPr>
          <w:rFonts w:cs="B Lotus"/>
          <w:sz w:val="24"/>
          <w:szCs w:val="24"/>
          <w:rtl/>
        </w:rPr>
      </w:pPr>
      <w:r w:rsidRPr="00503605">
        <w:rPr>
          <w:rFonts w:cs="B Lotus" w:hint="cs"/>
          <w:sz w:val="24"/>
          <w:szCs w:val="24"/>
          <w:rtl/>
        </w:rPr>
        <w:t>آنها پس از سیطره، سیاست تعامل با مردم هند را در پیش گرفتند، اما این، هندوها بودند که در این زمینه گوی سبقت را ربوده، زمینه‌های انزوای مسلمانان و بالتبع، شیعیان را مهیا کردند. انگلیسی‌ها هم که از اختلاف افکنی بهره می‌بردند، ریشه‌های جدایی دو دسته را فراهم کردند و کم‌کم مسلمانان و شیعیان در حاشیه قرار گرفتند. از لحاظ نظری نیز آموزه‌های اسلام مبنی بر ستیز با کفار، این مسأله را تشدید کرد.</w:t>
      </w:r>
      <w:r w:rsidR="00DE000A" w:rsidRPr="00503605">
        <w:rPr>
          <w:rFonts w:cs="B Lotus"/>
          <w:noProof/>
          <w:sz w:val="24"/>
          <w:szCs w:val="24"/>
          <w:rtl/>
        </w:rPr>
        <w:t xml:space="preserve"> </w:t>
      </w:r>
      <w:r w:rsidR="00DE000A" w:rsidRPr="00503605">
        <w:rPr>
          <w:rFonts w:cs="B Lotus" w:hint="cs"/>
          <w:noProof/>
          <w:sz w:val="24"/>
          <w:szCs w:val="24"/>
          <w:rtl/>
        </w:rPr>
        <w:t>(ن.ک: رجاء, 1387، ص.2-5)</w:t>
      </w:r>
      <w:r w:rsidRPr="00503605">
        <w:rPr>
          <w:rFonts w:cs="B Lotus" w:hint="cs"/>
          <w:sz w:val="24"/>
          <w:szCs w:val="24"/>
          <w:rtl/>
        </w:rPr>
        <w:t xml:space="preserve"> </w:t>
      </w:r>
    </w:p>
    <w:p w14:paraId="67B9F161" w14:textId="77777777" w:rsidR="00B724F7" w:rsidRPr="00503605" w:rsidRDefault="00B724F7" w:rsidP="008731DD">
      <w:pPr>
        <w:pStyle w:val="Heading3"/>
        <w:numPr>
          <w:ilvl w:val="1"/>
          <w:numId w:val="1"/>
        </w:numPr>
        <w:jc w:val="both"/>
        <w:rPr>
          <w:rFonts w:cs="B Lotus"/>
          <w:sz w:val="24"/>
          <w:shd w:val="clear" w:color="auto" w:fill="FFFFFF"/>
          <w:rtl/>
        </w:rPr>
      </w:pPr>
      <w:r w:rsidRPr="00503605">
        <w:rPr>
          <w:rFonts w:cs="B Lotus" w:hint="cs"/>
          <w:sz w:val="24"/>
          <w:shd w:val="clear" w:color="auto" w:fill="FFFFFF"/>
          <w:rtl/>
        </w:rPr>
        <w:t>نهضت‌های هندوها ضد مسلمانان</w:t>
      </w:r>
    </w:p>
    <w:p w14:paraId="636DF6E5" w14:textId="77777777" w:rsidR="00901B04" w:rsidRPr="00503605" w:rsidRDefault="00901B04" w:rsidP="008731DD">
      <w:pPr>
        <w:ind w:firstLine="360"/>
        <w:jc w:val="both"/>
        <w:rPr>
          <w:rFonts w:cs="B Lotus"/>
          <w:sz w:val="24"/>
          <w:szCs w:val="24"/>
          <w:rtl/>
        </w:rPr>
      </w:pPr>
      <w:r w:rsidRPr="00503605">
        <w:rPr>
          <w:rFonts w:cs="B Lotus" w:hint="cs"/>
          <w:sz w:val="24"/>
          <w:szCs w:val="24"/>
          <w:rtl/>
        </w:rPr>
        <w:t>در آستانه‌ی قرن نوزده میلادی، انگلیس‌ها پس از تصرف دهلی، پنجاب و سند را نیز گرفتند و تا نیمه‌ی آن قرن تمام هند به دست آنها افتاد. این مسأله موجب شد، نهضت‌های استقلال‌طلبانه‌ی هندوها و به‌خصوص سیک‌ها علیه آنها پدید آید. اما در ادامه، انگلیسی‌ها با سیاست تفرقه‌افکنی در سال 1857م. با جذب برخی از هندوها به خود و دادن مناصب دولتی به آنها، نه‌تنها این خطر را از خود دور کردند، بلکه آنها را به جان مسلمانان انداختند. هندوها با این موقعیت، توانستند انتقام خود در از دست دادن حاکمیت در قرون گذشته را از مسلمانان بگیرند.</w:t>
      </w:r>
    </w:p>
    <w:p w14:paraId="0CA5952C" w14:textId="77777777" w:rsidR="00901B04" w:rsidRPr="00503605" w:rsidRDefault="00901B04" w:rsidP="008731DD">
      <w:pPr>
        <w:pStyle w:val="Heading3"/>
        <w:numPr>
          <w:ilvl w:val="1"/>
          <w:numId w:val="1"/>
        </w:numPr>
        <w:jc w:val="both"/>
        <w:rPr>
          <w:rFonts w:cs="B Lotus"/>
          <w:sz w:val="24"/>
          <w:rtl/>
        </w:rPr>
      </w:pPr>
      <w:r w:rsidRPr="00503605">
        <w:rPr>
          <w:rFonts w:cs="B Lotus" w:hint="cs"/>
          <w:sz w:val="24"/>
          <w:rtl/>
        </w:rPr>
        <w:t>تجزیه‌‌ی هند و تشکیل پاکستان</w:t>
      </w:r>
    </w:p>
    <w:p w14:paraId="475874A1" w14:textId="77777777" w:rsidR="002C7EDC" w:rsidRPr="00503605" w:rsidRDefault="002C7EDC" w:rsidP="008731DD">
      <w:pPr>
        <w:ind w:firstLine="360"/>
        <w:jc w:val="both"/>
        <w:rPr>
          <w:rFonts w:cs="B Lotus"/>
          <w:sz w:val="24"/>
          <w:szCs w:val="24"/>
          <w:rtl/>
        </w:rPr>
      </w:pPr>
      <w:r w:rsidRPr="00503605">
        <w:rPr>
          <w:rFonts w:cs="B Lotus" w:hint="cs"/>
          <w:sz w:val="24"/>
          <w:szCs w:val="24"/>
          <w:rtl/>
        </w:rPr>
        <w:t xml:space="preserve">اختلافات میان هندوها و مسلمانان به حدی پیش رفت که بزرگان هر دو دسته (مخصوصا مسلمانان و افرادی همچون </w:t>
      </w:r>
      <w:r w:rsidRPr="00503605">
        <w:rPr>
          <w:rFonts w:cs="B Lotus" w:hint="cs"/>
          <w:i/>
          <w:iCs/>
          <w:sz w:val="24"/>
          <w:szCs w:val="24"/>
          <w:rtl/>
        </w:rPr>
        <w:t>محمدعلی جناح</w:t>
      </w:r>
      <w:r w:rsidRPr="00503605">
        <w:rPr>
          <w:rFonts w:cs="B Lotus" w:hint="cs"/>
          <w:sz w:val="24"/>
          <w:szCs w:val="24"/>
          <w:rtl/>
        </w:rPr>
        <w:t xml:space="preserve">) رفته‌رفته به نتیجه‌ی جدایی مسلمانان و هندوها در قالب دوکشور مجزا رسیدند. البته این مسأله، مخالفان جدی داشت، اما به هرحال منجر به تجزیه‌ی هند و تشکیل پاکستان شد. </w:t>
      </w:r>
      <w:r w:rsidR="00ED23D1" w:rsidRPr="00503605">
        <w:rPr>
          <w:rFonts w:cs="B Lotus" w:hint="cs"/>
          <w:sz w:val="24"/>
          <w:szCs w:val="24"/>
          <w:rtl/>
        </w:rPr>
        <w:t>اما به نظر نگارنده، تشکیل این کشور نه‌تنها به نفع مسلمانان و به‌ویژه شیعیان نشد، بلکه تاریخ تاکنون نشان داده که بزرگترین بازندگان تجزیه‌ی هند، خود مسلمانان و به‌دنبال آن شیعیان آن دیار بوده‌اند.</w:t>
      </w:r>
      <w:r w:rsidR="00ED23D1" w:rsidRPr="00503605">
        <w:rPr>
          <w:rStyle w:val="FootnoteReference"/>
          <w:rFonts w:cs="B Lotus"/>
          <w:sz w:val="24"/>
          <w:szCs w:val="24"/>
          <w:rtl/>
        </w:rPr>
        <w:footnoteReference w:id="15"/>
      </w:r>
      <w:r w:rsidR="007825C4" w:rsidRPr="00503605">
        <w:rPr>
          <w:rFonts w:cs="B Lotus" w:hint="cs"/>
          <w:sz w:val="24"/>
          <w:szCs w:val="24"/>
          <w:rtl/>
        </w:rPr>
        <w:t xml:space="preserve"> </w:t>
      </w:r>
      <w:r w:rsidR="00ED23D1" w:rsidRPr="00503605">
        <w:rPr>
          <w:rFonts w:cs="B Lotus" w:hint="cs"/>
          <w:sz w:val="24"/>
          <w:szCs w:val="24"/>
          <w:rtl/>
        </w:rPr>
        <w:t xml:space="preserve">مسلمانان‌ چند پاره شدند و شیعیان مورد فشار شدید اهل سنت سلفی و افراطی قرار گرفتند. </w:t>
      </w:r>
    </w:p>
    <w:p w14:paraId="277F0E72" w14:textId="77777777" w:rsidR="007825C4" w:rsidRPr="00503605" w:rsidRDefault="007825C4" w:rsidP="008731DD">
      <w:pPr>
        <w:pStyle w:val="Heading3"/>
        <w:numPr>
          <w:ilvl w:val="1"/>
          <w:numId w:val="1"/>
        </w:numPr>
        <w:jc w:val="both"/>
        <w:rPr>
          <w:rFonts w:cs="B Lotus"/>
          <w:sz w:val="24"/>
          <w:rtl/>
        </w:rPr>
      </w:pPr>
      <w:r w:rsidRPr="00503605">
        <w:rPr>
          <w:rFonts w:cs="B Lotus" w:hint="cs"/>
          <w:sz w:val="24"/>
          <w:rtl/>
        </w:rPr>
        <w:t>تشیع به عنوان بدعتی علیه دین</w:t>
      </w:r>
    </w:p>
    <w:p w14:paraId="5059E99B" w14:textId="77777777" w:rsidR="0018170C" w:rsidRPr="00503605" w:rsidRDefault="0018170C" w:rsidP="008731DD">
      <w:pPr>
        <w:ind w:firstLine="360"/>
        <w:jc w:val="both"/>
        <w:rPr>
          <w:rFonts w:cs="B Lotus"/>
          <w:sz w:val="24"/>
          <w:szCs w:val="24"/>
          <w:rtl/>
        </w:rPr>
      </w:pPr>
      <w:r w:rsidRPr="00503605">
        <w:rPr>
          <w:rFonts w:cs="B Lotus" w:hint="cs"/>
          <w:sz w:val="24"/>
          <w:szCs w:val="24"/>
          <w:rtl/>
        </w:rPr>
        <w:t>از سده‌های گذشته تاکنون‌ اغلب، شیعیان در هند تحت فشار نگاه تنگ نظرانه‌ی دیگر همکیشان خود بوده‌اند. تشیع هندی، یکی از مصادیقی است که از نظر عالمانِ ضدبدعت، بدعت است. این جریان موجب تقویت مباحث جدلی از لحاظی در نفی تشیع و نیز از دیگر لحاظ، در اثبات تشیع می</w:t>
      </w:r>
      <w:r w:rsidR="00DA5C49" w:rsidRPr="00503605">
        <w:rPr>
          <w:rFonts w:cs="B Lotus" w:hint="cs"/>
          <w:sz w:val="24"/>
          <w:szCs w:val="24"/>
          <w:rtl/>
        </w:rPr>
        <w:t>‌</w:t>
      </w:r>
      <w:r w:rsidRPr="00503605">
        <w:rPr>
          <w:rFonts w:cs="B Lotus" w:hint="cs"/>
          <w:sz w:val="24"/>
          <w:szCs w:val="24"/>
          <w:rtl/>
        </w:rPr>
        <w:t>شود. از شکوفاترین جدل</w:t>
      </w:r>
      <w:r w:rsidR="00DA5C49" w:rsidRPr="00503605">
        <w:rPr>
          <w:rFonts w:cs="B Lotus" w:hint="cs"/>
          <w:sz w:val="24"/>
          <w:szCs w:val="24"/>
          <w:rtl/>
        </w:rPr>
        <w:t>‌</w:t>
      </w:r>
      <w:r w:rsidRPr="00503605">
        <w:rPr>
          <w:rFonts w:cs="B Lotus" w:hint="cs"/>
          <w:sz w:val="24"/>
          <w:szCs w:val="24"/>
          <w:rtl/>
        </w:rPr>
        <w:t>ها در طول تاریخ اسلام، کتب جدلی نگاشته شده در</w:t>
      </w:r>
      <w:r w:rsidR="00F80735" w:rsidRPr="00503605">
        <w:rPr>
          <w:rFonts w:cs="B Lotus" w:hint="cs"/>
          <w:sz w:val="24"/>
          <w:szCs w:val="24"/>
          <w:rtl/>
        </w:rPr>
        <w:t xml:space="preserve"> </w:t>
      </w:r>
      <w:r w:rsidRPr="00503605">
        <w:rPr>
          <w:rFonts w:cs="B Lotus" w:hint="cs"/>
          <w:sz w:val="24"/>
          <w:szCs w:val="24"/>
          <w:rtl/>
        </w:rPr>
        <w:t xml:space="preserve">قرن 19 در هند است. به همین دلیل شهید ثالث به </w:t>
      </w:r>
      <w:r w:rsidRPr="00503605">
        <w:rPr>
          <w:rFonts w:cs="B Lotus" w:hint="cs"/>
          <w:sz w:val="24"/>
          <w:szCs w:val="24"/>
          <w:rtl/>
        </w:rPr>
        <w:lastRenderedPageBreak/>
        <w:t>شهادت رسید. قابل انکار نیست که جریانی کلی، درصدد نفی و طرد شیعیان بوده است. این رقابت بیشتر مربوط به طبقه‌ی علمای دینی و تحت تأثیر آنها بود. البته در میان توده‌های هندی با روحیه‌ی عاطفی نیز ماجرای عاشورا و دیگر جنبه‌های تأثیرگذار شیعی جذابیت بیشتری نسبت به آموزه‌های اهل‌سنت دارد. این عامل موجب شده تا در طول تاریخ و حتی در دوران معاصر، شیعیان از جانب دیگر مذاهب اسلامی مورد حسادت و نیز به عنوان بدعت‌گذاران در دین مورد</w:t>
      </w:r>
      <w:r w:rsidR="00095488" w:rsidRPr="00503605">
        <w:rPr>
          <w:rFonts w:cs="B Lotus" w:hint="cs"/>
          <w:sz w:val="24"/>
          <w:szCs w:val="24"/>
          <w:rtl/>
        </w:rPr>
        <w:t xml:space="preserve"> فشار باشند و این فشارها آنان را بیشتر منزوی کرده است. </w:t>
      </w:r>
    </w:p>
    <w:p w14:paraId="2463B002" w14:textId="77777777" w:rsidR="00095488" w:rsidRPr="00503605" w:rsidRDefault="00095488" w:rsidP="008731DD">
      <w:pPr>
        <w:ind w:firstLine="360"/>
        <w:jc w:val="both"/>
        <w:rPr>
          <w:rFonts w:cs="B Lotus"/>
          <w:sz w:val="24"/>
          <w:szCs w:val="24"/>
          <w:rtl/>
        </w:rPr>
      </w:pPr>
      <w:r w:rsidRPr="00503605">
        <w:rPr>
          <w:rFonts w:cs="B Lotus" w:hint="cs"/>
          <w:sz w:val="24"/>
          <w:szCs w:val="24"/>
          <w:rtl/>
        </w:rPr>
        <w:t>عوامل مذکور موجب شده به‌ویژه طی دو قرن اخیر شیعیان از دوران شکوفایی خود بسیار فاصله بگیرند و نهایتا به نوعی به افول و انحطاط شیعه‌ی هند در دوران معاصر منجر شده است. البته اکنون شرایطی به‌وجود آمده است که در صورت برنامه ریزی و سنجیده عمل کردن شیعیان، در میان مدت (و نه در کوتاه مدت) شیعیان هند به بخشی از حقوق از دست یافته‌‌ی خود در جامعه‌ی هند مجددا دست یابند و در جامعه‌ی هند تاحدی (و نه به مانند گذشته) نقش ایفا کنند.</w:t>
      </w:r>
    </w:p>
    <w:p w14:paraId="1F640842" w14:textId="77777777" w:rsidR="00095488" w:rsidRPr="00503605" w:rsidRDefault="00095488" w:rsidP="008731DD">
      <w:pPr>
        <w:pStyle w:val="Heading2"/>
        <w:numPr>
          <w:ilvl w:val="0"/>
          <w:numId w:val="1"/>
        </w:numPr>
        <w:jc w:val="both"/>
        <w:rPr>
          <w:rFonts w:cs="B Lotus"/>
          <w:sz w:val="24"/>
          <w:szCs w:val="24"/>
          <w:rtl/>
        </w:rPr>
      </w:pPr>
      <w:r w:rsidRPr="00503605">
        <w:rPr>
          <w:rFonts w:cs="B Lotus" w:hint="cs"/>
          <w:sz w:val="24"/>
          <w:szCs w:val="24"/>
          <w:rtl/>
        </w:rPr>
        <w:t>راهکارهای تجدید حیات تشیع در هند</w:t>
      </w:r>
    </w:p>
    <w:p w14:paraId="5B9D830C" w14:textId="77777777" w:rsidR="00095488" w:rsidRPr="00503605" w:rsidRDefault="006963CB" w:rsidP="008731DD">
      <w:pPr>
        <w:ind w:firstLine="360"/>
        <w:jc w:val="both"/>
        <w:rPr>
          <w:rFonts w:cs="B Lotus"/>
          <w:sz w:val="24"/>
          <w:szCs w:val="24"/>
          <w:rtl/>
        </w:rPr>
      </w:pPr>
      <w:r w:rsidRPr="00503605">
        <w:rPr>
          <w:rFonts w:cs="B Lotus" w:hint="cs"/>
          <w:sz w:val="24"/>
          <w:szCs w:val="24"/>
          <w:rtl/>
        </w:rPr>
        <w:t xml:space="preserve">برای اینکه بتوان راهکاری مناسب برای برون رفت شیعیان هند از کما در عصر حاضر ارائه کرد، لازم است به شرایط کنونی سیاسی، اجتماعی و اقتصادی هند آگاه باشیم تا ناظر به آن، مؤلفه‌های رشد شیعیان را استخراج نمود. </w:t>
      </w:r>
    </w:p>
    <w:p w14:paraId="44B9509B" w14:textId="77777777" w:rsidR="006963CB" w:rsidRPr="00503605" w:rsidRDefault="006963CB" w:rsidP="008731DD">
      <w:pPr>
        <w:pStyle w:val="Heading3"/>
        <w:numPr>
          <w:ilvl w:val="1"/>
          <w:numId w:val="1"/>
        </w:numPr>
        <w:jc w:val="both"/>
        <w:rPr>
          <w:rFonts w:cs="B Lotus"/>
          <w:sz w:val="24"/>
          <w:rtl/>
        </w:rPr>
      </w:pPr>
      <w:r w:rsidRPr="00503605">
        <w:rPr>
          <w:rFonts w:cs="B Lotus" w:hint="cs"/>
          <w:sz w:val="24"/>
          <w:rtl/>
        </w:rPr>
        <w:t>احزاب سیاسی عمده‌ی هند</w:t>
      </w:r>
    </w:p>
    <w:p w14:paraId="14561DB5" w14:textId="77777777" w:rsidR="00FC1868" w:rsidRPr="00503605" w:rsidRDefault="006963CB" w:rsidP="008731DD">
      <w:pPr>
        <w:ind w:firstLine="360"/>
        <w:jc w:val="both"/>
        <w:rPr>
          <w:rFonts w:cs="B Lotus"/>
          <w:sz w:val="24"/>
          <w:szCs w:val="24"/>
          <w:rtl/>
        </w:rPr>
      </w:pPr>
      <w:r w:rsidRPr="00503605">
        <w:rPr>
          <w:rFonts w:cs="B Lotus" w:hint="cs"/>
          <w:sz w:val="24"/>
          <w:szCs w:val="24"/>
          <w:rtl/>
        </w:rPr>
        <w:t>هند دارای دو حزب عمده است: حزب کنگره ملی خلق و حزب جاناتا</w:t>
      </w:r>
      <w:r w:rsidR="00FC1868" w:rsidRPr="00503605">
        <w:rPr>
          <w:rFonts w:cs="B Lotus" w:hint="cs"/>
          <w:sz w:val="24"/>
          <w:szCs w:val="24"/>
          <w:rtl/>
        </w:rPr>
        <w:t xml:space="preserve"> (</w:t>
      </w:r>
      <w:r w:rsidR="00FC1868" w:rsidRPr="00640415">
        <w:rPr>
          <w:rFonts w:ascii="Times New Roman" w:hAnsi="Times New Roman" w:cs="Times New Roman"/>
        </w:rPr>
        <w:t>BJP</w:t>
      </w:r>
      <w:r w:rsidR="00FC1868" w:rsidRPr="00503605">
        <w:rPr>
          <w:rFonts w:cs="B Lotus" w:hint="cs"/>
          <w:sz w:val="24"/>
          <w:szCs w:val="24"/>
          <w:rtl/>
        </w:rPr>
        <w:t>)</w:t>
      </w:r>
      <w:r w:rsidRPr="00503605">
        <w:rPr>
          <w:rFonts w:cs="B Lotus" w:hint="cs"/>
          <w:sz w:val="24"/>
          <w:szCs w:val="24"/>
          <w:rtl/>
        </w:rPr>
        <w:t xml:space="preserve">. </w:t>
      </w:r>
      <w:r w:rsidR="00FC1868" w:rsidRPr="00503605">
        <w:rPr>
          <w:rFonts w:cs="B Lotus" w:hint="cs"/>
          <w:sz w:val="24"/>
          <w:szCs w:val="24"/>
          <w:rtl/>
        </w:rPr>
        <w:t xml:space="preserve">این حزب توانست در بحبوحه‌ی اختلافات فرقه‌ای هندوها با مسلمانان </w:t>
      </w:r>
      <w:r w:rsidR="00FC1868" w:rsidRPr="00503605">
        <w:rPr>
          <w:rFonts w:ascii="Times New Roman" w:hAnsi="Times New Roman" w:cs="B Lotus" w:hint="cs"/>
          <w:sz w:val="24"/>
          <w:szCs w:val="24"/>
          <w:rtl/>
        </w:rPr>
        <w:t>(</w:t>
      </w:r>
      <w:r w:rsidR="00FC1868" w:rsidRPr="00503605">
        <w:rPr>
          <w:rFonts w:cs="B Lotus" w:hint="cs"/>
          <w:sz w:val="24"/>
          <w:szCs w:val="24"/>
          <w:rtl/>
        </w:rPr>
        <w:t xml:space="preserve">به‌خصوص در جریان تخریب مسجد </w:t>
      </w:r>
      <w:r w:rsidR="00FC1868" w:rsidRPr="00503605">
        <w:rPr>
          <w:rFonts w:cs="B Lotus" w:hint="cs"/>
          <w:i/>
          <w:iCs/>
          <w:sz w:val="24"/>
          <w:szCs w:val="24"/>
          <w:rtl/>
        </w:rPr>
        <w:t>بابری</w:t>
      </w:r>
      <w:r w:rsidR="00FC1868" w:rsidRPr="00503605">
        <w:rPr>
          <w:rFonts w:cs="B Lotus" w:hint="cs"/>
          <w:sz w:val="24"/>
          <w:szCs w:val="24"/>
          <w:rtl/>
        </w:rPr>
        <w:t xml:space="preserve">) جایگاه خود را در میان توده‌ی هند تثبیت کند و </w:t>
      </w:r>
      <w:r w:rsidRPr="00503605">
        <w:rPr>
          <w:rFonts w:cs="B Lotus" w:hint="cs"/>
          <w:sz w:val="24"/>
          <w:szCs w:val="24"/>
          <w:rtl/>
        </w:rPr>
        <w:t>طی چند سال اخیر</w:t>
      </w:r>
      <w:r w:rsidR="00FC1868" w:rsidRPr="00503605">
        <w:rPr>
          <w:rFonts w:cs="B Lotus" w:hint="cs"/>
          <w:sz w:val="24"/>
          <w:szCs w:val="24"/>
          <w:rtl/>
        </w:rPr>
        <w:t>،</w:t>
      </w:r>
      <w:r w:rsidRPr="00503605">
        <w:rPr>
          <w:rFonts w:cs="B Lotus" w:hint="cs"/>
          <w:sz w:val="24"/>
          <w:szCs w:val="24"/>
          <w:rtl/>
        </w:rPr>
        <w:t xml:space="preserve"> این</w:t>
      </w:r>
      <w:r w:rsidR="00FC1868" w:rsidRPr="00503605">
        <w:rPr>
          <w:rFonts w:cs="B Lotus" w:hint="cs"/>
          <w:sz w:val="24"/>
          <w:szCs w:val="24"/>
          <w:rtl/>
        </w:rPr>
        <w:t>،</w:t>
      </w:r>
      <w:r w:rsidRPr="00503605">
        <w:rPr>
          <w:rFonts w:cs="B Lotus" w:hint="cs"/>
          <w:sz w:val="24"/>
          <w:szCs w:val="24"/>
          <w:rtl/>
        </w:rPr>
        <w:t xml:space="preserve"> حزب جاناتا بوده ک</w:t>
      </w:r>
      <w:r w:rsidR="00FC1868" w:rsidRPr="00503605">
        <w:rPr>
          <w:rFonts w:cs="B Lotus" w:hint="cs"/>
          <w:sz w:val="24"/>
          <w:szCs w:val="24"/>
          <w:rtl/>
        </w:rPr>
        <w:t xml:space="preserve">ه گوی سبقت را از رقیب خود ربوده، </w:t>
      </w:r>
      <w:r w:rsidRPr="00503605">
        <w:rPr>
          <w:rFonts w:cs="B Lotus" w:hint="cs"/>
          <w:sz w:val="24"/>
          <w:szCs w:val="24"/>
          <w:rtl/>
        </w:rPr>
        <w:t xml:space="preserve">قدرت را به دست </w:t>
      </w:r>
      <w:r w:rsidR="00FC1868" w:rsidRPr="00503605">
        <w:rPr>
          <w:rFonts w:cs="B Lotus" w:hint="cs"/>
          <w:sz w:val="24"/>
          <w:szCs w:val="24"/>
          <w:rtl/>
        </w:rPr>
        <w:t>گرفته است</w:t>
      </w:r>
      <w:r w:rsidRPr="00503605">
        <w:rPr>
          <w:rFonts w:cs="B Lotus" w:hint="cs"/>
          <w:sz w:val="24"/>
          <w:szCs w:val="24"/>
          <w:rtl/>
        </w:rPr>
        <w:t xml:space="preserve">. حزب دارای گرایشات </w:t>
      </w:r>
      <w:r w:rsidR="00FC1868" w:rsidRPr="00503605">
        <w:rPr>
          <w:rFonts w:cs="B Lotus" w:hint="cs"/>
          <w:sz w:val="24"/>
          <w:szCs w:val="24"/>
          <w:rtl/>
        </w:rPr>
        <w:t>ملی‌گرایانه</w:t>
      </w:r>
      <w:r w:rsidRPr="00503605">
        <w:rPr>
          <w:rFonts w:cs="B Lotus" w:hint="cs"/>
          <w:sz w:val="24"/>
          <w:szCs w:val="24"/>
          <w:rtl/>
        </w:rPr>
        <w:t xml:space="preserve"> و هندویی است (اگرچه کمی آن را تعدیل کرده است) و با مسلمانان رابطه‌ی خوبی ندارد</w:t>
      </w:r>
      <w:r w:rsidR="00C20754" w:rsidRPr="00503605">
        <w:rPr>
          <w:rFonts w:cs="B Lotus" w:hint="cs"/>
          <w:sz w:val="24"/>
          <w:szCs w:val="24"/>
          <w:rtl/>
        </w:rPr>
        <w:t xml:space="preserve"> و به آنها به چشم رقیب می‌نگرد.</w:t>
      </w:r>
      <w:r w:rsidR="00C20754" w:rsidRPr="00503605">
        <w:rPr>
          <w:rFonts w:cs="B Lotus"/>
          <w:noProof/>
          <w:sz w:val="24"/>
          <w:szCs w:val="24"/>
          <w:rtl/>
        </w:rPr>
        <w:t xml:space="preserve"> </w:t>
      </w:r>
      <w:r w:rsidR="00C20754" w:rsidRPr="00503605">
        <w:rPr>
          <w:rFonts w:cs="B Lotus" w:hint="cs"/>
          <w:noProof/>
          <w:sz w:val="24"/>
          <w:szCs w:val="24"/>
          <w:rtl/>
        </w:rPr>
        <w:t>(ن.ک: آصفی, 1374، ص.5)</w:t>
      </w:r>
    </w:p>
    <w:p w14:paraId="46BE6299" w14:textId="77777777" w:rsidR="006D3C42" w:rsidRPr="00503605" w:rsidRDefault="006D3C42" w:rsidP="008731DD">
      <w:pPr>
        <w:pStyle w:val="Heading3"/>
        <w:numPr>
          <w:ilvl w:val="1"/>
          <w:numId w:val="1"/>
        </w:numPr>
        <w:jc w:val="both"/>
        <w:rPr>
          <w:rFonts w:cs="B Lotus"/>
          <w:sz w:val="24"/>
          <w:rtl/>
        </w:rPr>
      </w:pPr>
      <w:bookmarkStart w:id="6" w:name="_Toc441077987"/>
      <w:r w:rsidRPr="00503605">
        <w:rPr>
          <w:rFonts w:cs="B Lotus" w:hint="cs"/>
          <w:sz w:val="24"/>
          <w:rtl/>
        </w:rPr>
        <w:t>چالش اهل سنت با حکومت هند</w:t>
      </w:r>
      <w:bookmarkEnd w:id="6"/>
    </w:p>
    <w:p w14:paraId="10D96A1E" w14:textId="77777777" w:rsidR="006D3C42" w:rsidRPr="00503605" w:rsidRDefault="006D3C42" w:rsidP="008731DD">
      <w:pPr>
        <w:ind w:firstLine="281"/>
        <w:jc w:val="both"/>
        <w:rPr>
          <w:rFonts w:cs="B Lotus"/>
          <w:sz w:val="24"/>
          <w:szCs w:val="24"/>
          <w:rtl/>
        </w:rPr>
      </w:pPr>
      <w:r w:rsidRPr="00503605">
        <w:rPr>
          <w:rFonts w:cs="B Lotus" w:hint="cs"/>
          <w:sz w:val="24"/>
          <w:szCs w:val="24"/>
          <w:rtl/>
        </w:rPr>
        <w:t xml:space="preserve">نکته‌ی مهم این است که دو حزب مذکور، به‌رغم رقابت درونی خود، رقیب اصلی و مهم خود را مسلمانان می‌دانند. البته از دیدگاه آنان، اولا و بالذات اهل‌سنت رقیب اصلی به‌شمار می‌رود؛ به این دلیل در مقایسه با اهل‌سنت، شیعیان نه تنها رقیب برای آنان به‌حساب نمی‌‌آیند، بلکه بالقوه، (بر اساس سیاست توازن منفی) می‌تواند قدرت سنیان هند را کنترل و محدود کنند. </w:t>
      </w:r>
      <w:bookmarkStart w:id="7" w:name="_Toc441077988"/>
    </w:p>
    <w:p w14:paraId="7FC8AEE7" w14:textId="77777777" w:rsidR="006D3C42" w:rsidRPr="00503605" w:rsidRDefault="006D3C42" w:rsidP="008731DD">
      <w:pPr>
        <w:pStyle w:val="Heading3"/>
        <w:numPr>
          <w:ilvl w:val="1"/>
          <w:numId w:val="1"/>
        </w:numPr>
        <w:ind w:left="281" w:firstLine="0"/>
        <w:jc w:val="both"/>
        <w:rPr>
          <w:rFonts w:cs="B Lotus"/>
          <w:sz w:val="24"/>
          <w:u w:val="words"/>
        </w:rPr>
      </w:pPr>
      <w:r w:rsidRPr="00503605">
        <w:rPr>
          <w:rFonts w:cs="B Lotus" w:hint="cs"/>
          <w:sz w:val="24"/>
          <w:rtl/>
        </w:rPr>
        <w:lastRenderedPageBreak/>
        <w:t>نگرانی از سلفیه‌ی جهادی افراطی</w:t>
      </w:r>
      <w:bookmarkEnd w:id="7"/>
      <w:r w:rsidRPr="00503605">
        <w:rPr>
          <w:rFonts w:cs="B Lotus" w:hint="cs"/>
          <w:sz w:val="24"/>
          <w:rtl/>
        </w:rPr>
        <w:t xml:space="preserve"> </w:t>
      </w:r>
    </w:p>
    <w:p w14:paraId="50EAC1FD" w14:textId="77777777" w:rsidR="006D3C42" w:rsidRPr="00503605" w:rsidRDefault="006D3C42" w:rsidP="008731DD">
      <w:pPr>
        <w:ind w:firstLine="281"/>
        <w:jc w:val="both"/>
        <w:rPr>
          <w:rFonts w:cs="B Lotus"/>
          <w:sz w:val="24"/>
          <w:szCs w:val="24"/>
          <w:rtl/>
        </w:rPr>
      </w:pPr>
      <w:r w:rsidRPr="00503605">
        <w:rPr>
          <w:rFonts w:cs="B Lotus" w:hint="cs"/>
          <w:sz w:val="24"/>
          <w:szCs w:val="24"/>
          <w:rtl/>
        </w:rPr>
        <w:t xml:space="preserve">با ظهور گروه‌های افراطی تکفیری </w:t>
      </w:r>
      <w:r w:rsidR="004466D5" w:rsidRPr="00503605">
        <w:rPr>
          <w:rFonts w:cs="B Lotus" w:hint="cs"/>
          <w:sz w:val="24"/>
          <w:szCs w:val="24"/>
          <w:rtl/>
        </w:rPr>
        <w:t xml:space="preserve">مسلمان </w:t>
      </w:r>
      <w:r w:rsidRPr="00503605">
        <w:rPr>
          <w:rFonts w:cs="B Lotus" w:hint="cs"/>
          <w:sz w:val="24"/>
          <w:szCs w:val="24"/>
          <w:rtl/>
        </w:rPr>
        <w:t>طی سال‌های اخیر، برای جوامع گوناگون بیش از پیش آشکار شده که اسلام عقلانی و قابل همکاری، همان اسلام ارائه شده از جانب شیعیان است و اسلام سنی در صورتی که سیاست زده شود، قابلیت کنترل ندارد؛ به‌خصوص اسلام با خوانش وهابی و سلفی؛ لذا بیشتر، به سوی همکاری با شیعیان روی آورده‌اند.</w:t>
      </w:r>
      <w:r w:rsidRPr="00503605">
        <w:rPr>
          <w:rStyle w:val="FootnoteReference"/>
          <w:rFonts w:cs="B Lotus"/>
          <w:sz w:val="24"/>
          <w:szCs w:val="24"/>
          <w:rtl/>
        </w:rPr>
        <w:footnoteReference w:id="16"/>
      </w:r>
    </w:p>
    <w:p w14:paraId="5920DA4E" w14:textId="77777777" w:rsidR="006D3C42" w:rsidRPr="00503605" w:rsidRDefault="006D3C42" w:rsidP="008731DD">
      <w:pPr>
        <w:ind w:firstLine="281"/>
        <w:jc w:val="both"/>
        <w:rPr>
          <w:rFonts w:cs="B Lotus"/>
          <w:sz w:val="24"/>
          <w:szCs w:val="24"/>
          <w:u w:val="words"/>
          <w:rtl/>
        </w:rPr>
      </w:pPr>
      <w:r w:rsidRPr="00503605">
        <w:rPr>
          <w:rFonts w:cs="B Lotus" w:hint="cs"/>
          <w:sz w:val="24"/>
          <w:szCs w:val="24"/>
          <w:rtl/>
        </w:rPr>
        <w:t xml:space="preserve">دولت هند نیز از این قاعده مستثنی نبوده و </w:t>
      </w:r>
      <w:r w:rsidR="004466D5" w:rsidRPr="00503605">
        <w:rPr>
          <w:rFonts w:cs="B Lotus" w:hint="cs"/>
          <w:sz w:val="24"/>
          <w:szCs w:val="24"/>
          <w:rtl/>
        </w:rPr>
        <w:t xml:space="preserve">این پتانسیل وجود دارد به واقعیت مذکور توجه داده شود و چه بسا تاکنون به آن پی برده </w:t>
      </w:r>
      <w:r w:rsidRPr="00503605">
        <w:rPr>
          <w:rFonts w:cs="B Lotus" w:hint="cs"/>
          <w:sz w:val="24"/>
          <w:szCs w:val="24"/>
          <w:rtl/>
        </w:rPr>
        <w:t xml:space="preserve">که سیاسی شدن </w:t>
      </w:r>
      <w:r w:rsidRPr="00503605">
        <w:rPr>
          <w:rFonts w:ascii="Sakkal Majalla" w:hAnsi="Sakkal Majalla" w:cs="Sakkal Majalla" w:hint="cs"/>
          <w:sz w:val="24"/>
          <w:szCs w:val="24"/>
          <w:rtl/>
        </w:rPr>
        <w:t>–</w:t>
      </w:r>
      <w:r w:rsidRPr="00503605">
        <w:rPr>
          <w:rFonts w:cs="B Lotus" w:hint="cs"/>
          <w:sz w:val="24"/>
          <w:szCs w:val="24"/>
          <w:rtl/>
        </w:rPr>
        <w:t xml:space="preserve"> و به‌خصوص جهادی شدن- اهل سنت، نتایج بسیار خطرناک و غیرقابل پیش بینی </w:t>
      </w:r>
      <w:r w:rsidR="004466D5" w:rsidRPr="00503605">
        <w:rPr>
          <w:rFonts w:cs="B Lotus" w:hint="cs"/>
          <w:sz w:val="24"/>
          <w:szCs w:val="24"/>
          <w:rtl/>
        </w:rPr>
        <w:t>برای آنها خواهد داشت و باید مراقب</w:t>
      </w:r>
      <w:r w:rsidRPr="00503605">
        <w:rPr>
          <w:rFonts w:cs="B Lotus" w:hint="cs"/>
          <w:sz w:val="24"/>
          <w:szCs w:val="24"/>
          <w:rtl/>
        </w:rPr>
        <w:t xml:space="preserve"> </w:t>
      </w:r>
      <w:r w:rsidR="004466D5" w:rsidRPr="00503605">
        <w:rPr>
          <w:rFonts w:cs="B Lotus" w:hint="cs"/>
          <w:sz w:val="24"/>
          <w:szCs w:val="24"/>
          <w:rtl/>
        </w:rPr>
        <w:t>باشد</w:t>
      </w:r>
      <w:r w:rsidRPr="00503605">
        <w:rPr>
          <w:rFonts w:cs="B Lotus" w:hint="cs"/>
          <w:sz w:val="24"/>
          <w:szCs w:val="24"/>
          <w:rtl/>
        </w:rPr>
        <w:t xml:space="preserve"> </w:t>
      </w:r>
      <w:r w:rsidR="004466D5" w:rsidRPr="00503605">
        <w:rPr>
          <w:rFonts w:cs="B Lotus" w:hint="cs"/>
          <w:sz w:val="24"/>
          <w:szCs w:val="24"/>
          <w:rtl/>
        </w:rPr>
        <w:t>تا</w:t>
      </w:r>
      <w:r w:rsidRPr="00503605">
        <w:rPr>
          <w:rFonts w:cs="B Lotus" w:hint="cs"/>
          <w:sz w:val="24"/>
          <w:szCs w:val="24"/>
          <w:rtl/>
        </w:rPr>
        <w:t xml:space="preserve"> دچار ابتلاءاتی شود که اکنون دامن‌گیر بسیاری از بخش‌های جهان اسلام </w:t>
      </w:r>
      <w:r w:rsidR="004466D5" w:rsidRPr="00503605">
        <w:rPr>
          <w:rFonts w:cs="B Lotus" w:hint="cs"/>
          <w:sz w:val="24"/>
          <w:szCs w:val="24"/>
          <w:rtl/>
        </w:rPr>
        <w:t>شده، نشود. لذا این مسأ</w:t>
      </w:r>
      <w:r w:rsidRPr="00503605">
        <w:rPr>
          <w:rFonts w:cs="B Lotus" w:hint="cs"/>
          <w:sz w:val="24"/>
          <w:szCs w:val="24"/>
          <w:rtl/>
        </w:rPr>
        <w:t>له، شرایط را برای تعامل شیعیان با حاکمیت هند مناسب‌تر نموده است.</w:t>
      </w:r>
    </w:p>
    <w:p w14:paraId="5C63C28B" w14:textId="77777777" w:rsidR="006D3C42" w:rsidRPr="00503605" w:rsidRDefault="004466D5" w:rsidP="008731DD">
      <w:pPr>
        <w:pStyle w:val="Heading3"/>
        <w:numPr>
          <w:ilvl w:val="1"/>
          <w:numId w:val="1"/>
        </w:numPr>
        <w:jc w:val="both"/>
        <w:rPr>
          <w:rFonts w:cs="B Lotus"/>
          <w:sz w:val="24"/>
          <w:rtl/>
        </w:rPr>
      </w:pPr>
      <w:bookmarkStart w:id="8" w:name="_Toc441077992"/>
      <w:r w:rsidRPr="00503605">
        <w:rPr>
          <w:rFonts w:cs="B Lotus" w:hint="cs"/>
          <w:sz w:val="24"/>
          <w:rtl/>
        </w:rPr>
        <w:t xml:space="preserve"> </w:t>
      </w:r>
      <w:r w:rsidR="006D3C42" w:rsidRPr="00503605">
        <w:rPr>
          <w:rFonts w:cs="B Lotus" w:hint="cs"/>
          <w:sz w:val="24"/>
          <w:rtl/>
        </w:rPr>
        <w:t>رشد و توسعه فزاینده‌ی هند و فرصت فرا رو برای شیعیان</w:t>
      </w:r>
      <w:bookmarkEnd w:id="8"/>
    </w:p>
    <w:p w14:paraId="7A2B3106" w14:textId="77777777" w:rsidR="00084A38" w:rsidRPr="00503605" w:rsidRDefault="006D3C42" w:rsidP="008731DD">
      <w:pPr>
        <w:ind w:firstLine="360"/>
        <w:jc w:val="both"/>
        <w:rPr>
          <w:rFonts w:cs="B Lotus"/>
          <w:sz w:val="24"/>
          <w:szCs w:val="24"/>
          <w:rtl/>
        </w:rPr>
      </w:pPr>
      <w:r w:rsidRPr="00503605">
        <w:rPr>
          <w:rFonts w:cs="B Lotus" w:hint="cs"/>
          <w:sz w:val="24"/>
          <w:szCs w:val="24"/>
          <w:rtl/>
        </w:rPr>
        <w:t xml:space="preserve">یکی از مسائلی که لازم است </w:t>
      </w:r>
      <w:r w:rsidR="004466D5" w:rsidRPr="00503605">
        <w:rPr>
          <w:rFonts w:cs="B Lotus" w:hint="cs"/>
          <w:sz w:val="24"/>
          <w:szCs w:val="24"/>
          <w:rtl/>
        </w:rPr>
        <w:t>به آن توجه کرد، مسأ</w:t>
      </w:r>
      <w:r w:rsidRPr="00503605">
        <w:rPr>
          <w:rFonts w:cs="B Lotus" w:hint="cs"/>
          <w:sz w:val="24"/>
          <w:szCs w:val="24"/>
          <w:rtl/>
        </w:rPr>
        <w:t xml:space="preserve">له‌ی توسعه‌ی سریع جامعه‌ی هند است. به اذعان برخی صاحب نظران، توسعه‌ی هند در مواردی، حتی از چین هم سریع‌تر است. اما لازمه‌ی یک توسعه‌ی متوازن، پایدار بودن آن است و جامعه‌ای می‌تواند توسعه‌ی پایدار ایجاد کند که دارای امنیت پایداری باشد. در واقع، نبود امنیت، تمام ابعاد توسعه را هدف قرار می‌دهد و آن را نابود می‌کند. در این راستا، حکومت هند تمام تلاش خود را می‌کند تا امنیت کامل را حکم‌فرما کند. یکی از ارکان حفظ امنیت در دست جامعه‌ی مسلمان و همچنین شیعه‌ی هند است و لذا حکومت تلاش می‌کند تا از تنش‌های تولید شده از جانب مسلمانان بکاهد. چه این تنش، میان شیعه و سنی باشد و چه میان مسلمانان و دیگر گروه‌های هند. </w:t>
      </w:r>
      <w:r w:rsidR="008F3481" w:rsidRPr="00503605">
        <w:rPr>
          <w:rFonts w:cs="B Lotus" w:hint="cs"/>
          <w:noProof/>
          <w:sz w:val="24"/>
          <w:szCs w:val="24"/>
          <w:rtl/>
        </w:rPr>
        <w:t>(ر.ک: مسجدجامعی</w:t>
      </w:r>
      <w:r w:rsidR="00497B39" w:rsidRPr="00503605">
        <w:rPr>
          <w:rFonts w:cs="B Lotus" w:hint="cs"/>
          <w:noProof/>
          <w:sz w:val="24"/>
          <w:szCs w:val="24"/>
          <w:rtl/>
        </w:rPr>
        <w:t>،</w:t>
      </w:r>
      <w:r w:rsidR="008F3481" w:rsidRPr="00503605">
        <w:rPr>
          <w:rFonts w:cs="B Lotus" w:hint="cs"/>
          <w:noProof/>
          <w:sz w:val="24"/>
          <w:szCs w:val="24"/>
          <w:rtl/>
        </w:rPr>
        <w:t xml:space="preserve"> 1394)</w:t>
      </w:r>
    </w:p>
    <w:p w14:paraId="6604ADE9" w14:textId="77777777" w:rsidR="00DD2781" w:rsidRPr="00503605" w:rsidRDefault="00084A38" w:rsidP="008731DD">
      <w:pPr>
        <w:jc w:val="both"/>
        <w:rPr>
          <w:rFonts w:cs="B Lotus"/>
          <w:sz w:val="24"/>
          <w:szCs w:val="24"/>
          <w:rtl/>
        </w:rPr>
      </w:pPr>
      <w:r w:rsidRPr="00503605">
        <w:rPr>
          <w:rFonts w:cs="B Lotus"/>
          <w:sz w:val="24"/>
          <w:szCs w:val="24"/>
          <w:rtl/>
        </w:rPr>
        <w:br w:type="page"/>
      </w:r>
    </w:p>
    <w:p w14:paraId="5C90B1DD" w14:textId="77777777" w:rsidR="00DD2781" w:rsidRPr="00503605" w:rsidRDefault="00DD2781" w:rsidP="008731DD">
      <w:pPr>
        <w:pStyle w:val="Heading2"/>
        <w:numPr>
          <w:ilvl w:val="0"/>
          <w:numId w:val="1"/>
        </w:numPr>
        <w:jc w:val="both"/>
        <w:rPr>
          <w:rFonts w:cs="B Lotus"/>
          <w:sz w:val="24"/>
          <w:szCs w:val="24"/>
          <w:rtl/>
        </w:rPr>
      </w:pPr>
      <w:bookmarkStart w:id="9" w:name="_Toc441077997"/>
      <w:r w:rsidRPr="00503605">
        <w:rPr>
          <w:rFonts w:cs="B Lotus" w:hint="cs"/>
          <w:sz w:val="24"/>
          <w:szCs w:val="24"/>
          <w:rtl/>
        </w:rPr>
        <w:t>جمع بندی و نتیجه گیری</w:t>
      </w:r>
      <w:bookmarkEnd w:id="9"/>
      <w:r w:rsidRPr="00503605">
        <w:rPr>
          <w:rFonts w:cs="B Lotus" w:hint="cs"/>
          <w:sz w:val="24"/>
          <w:szCs w:val="24"/>
          <w:rtl/>
        </w:rPr>
        <w:t xml:space="preserve"> </w:t>
      </w:r>
    </w:p>
    <w:p w14:paraId="36044C8B" w14:textId="77777777" w:rsidR="00DD2781" w:rsidRPr="00503605" w:rsidRDefault="00DD2781" w:rsidP="008731DD">
      <w:pPr>
        <w:ind w:firstLine="360"/>
        <w:jc w:val="both"/>
        <w:rPr>
          <w:rFonts w:cs="B Lotus"/>
          <w:sz w:val="24"/>
          <w:szCs w:val="24"/>
          <w:rtl/>
        </w:rPr>
      </w:pPr>
      <w:r w:rsidRPr="00503605">
        <w:rPr>
          <w:rFonts w:cs="B Lotus" w:hint="cs"/>
          <w:sz w:val="24"/>
          <w:szCs w:val="24"/>
          <w:rtl/>
        </w:rPr>
        <w:t xml:space="preserve">در مجموع، با لحاظ عوامل ذکر شده می‌توان فهمید که در صورتی‌که شیعیان هند فرصت پیش آمده را قدر بدانند، می‌توانند مجددا دیوارهای اعتماد را با حکومت بنا کنند. دیوارهایی که مدت مدیدی است که فرو ریخته و موجب افول و انزوای شدید شیعیان در جامعه و کشوری که به آن تعلق دارند، شده است. در واقع، شیعیان باید بدانند که حاکمیت هند، از سویی با اهل سنت رقابت دارد و از آنها نگران است و این نگرانی در چند سال اخیر، با ظهور گروه‌های تکفیری بسیار بیشتر شده است. از دیگر سوی، جامعه‌ی رو به رشد هند، به همکاری با مسلمانان </w:t>
      </w:r>
      <w:r w:rsidRPr="00503605">
        <w:rPr>
          <w:rFonts w:ascii="Sakkal Majalla" w:hAnsi="Sakkal Majalla" w:cs="Sakkal Majalla" w:hint="cs"/>
          <w:sz w:val="24"/>
          <w:szCs w:val="24"/>
          <w:rtl/>
        </w:rPr>
        <w:t>–</w:t>
      </w:r>
      <w:r w:rsidRPr="00503605">
        <w:rPr>
          <w:rFonts w:cs="B Lotus" w:hint="cs"/>
          <w:sz w:val="24"/>
          <w:szCs w:val="24"/>
          <w:rtl/>
        </w:rPr>
        <w:t xml:space="preserve"> و یا حداقل بخشی از آنان-  نیازمند است و این‌ها همه، موجب شده دولت هند تمایل به همکاری با جامعه‌ی چند ده میلیونی شیعیانش داشته باشد. لذا آنها با آگاهی از این فرصت، می‌توانند خود از شهروندی درجه دوم به یک شهروند هندی فعال و تاثیرگذار در هند با قدرت چانه‌زنی بالاتر مبدل کنند. به هر حال، در صورت آغاز این روند، ظاهرا چند دهه به‌طول خواهد انجامید. </w:t>
      </w:r>
    </w:p>
    <w:p w14:paraId="5DF9417E" w14:textId="77777777" w:rsidR="008F3481" w:rsidRPr="00503605" w:rsidRDefault="00DD2781" w:rsidP="008731DD">
      <w:pPr>
        <w:ind w:firstLine="360"/>
        <w:jc w:val="both"/>
        <w:rPr>
          <w:rFonts w:cs="B Lotus"/>
          <w:sz w:val="24"/>
          <w:szCs w:val="24"/>
          <w:rtl/>
          <w:lang w:eastAsia="ja-JP" w:bidi="ar-SA"/>
        </w:rPr>
      </w:pPr>
      <w:r w:rsidRPr="00503605">
        <w:rPr>
          <w:rFonts w:cs="B Lotus" w:hint="cs"/>
          <w:sz w:val="24"/>
          <w:szCs w:val="24"/>
          <w:rtl/>
        </w:rPr>
        <w:t>البته در این‌صورت لازم است آنها خود را با شیعیان ایران و موقعیت خاصشان مقایسه نکنند. شیعه در ایران معاصر دارای زمینه‌هایی است که آنها از آن محرومند و با تشبیه خود به ایران، نه تنها حرکتی رو به جلو نخواهند داشت، بلکه وضع را از این که هست، بدتر خواهند کرد.</w:t>
      </w:r>
    </w:p>
    <w:p w14:paraId="3E52662D" w14:textId="77777777" w:rsidR="008F3481" w:rsidRPr="00503605" w:rsidRDefault="00551633" w:rsidP="00956364">
      <w:pPr>
        <w:numPr>
          <w:ilvl w:val="0"/>
          <w:numId w:val="1"/>
        </w:numPr>
        <w:spacing w:after="0"/>
        <w:jc w:val="both"/>
        <w:rPr>
          <w:rFonts w:cs="B Lotus"/>
          <w:b/>
          <w:bCs/>
          <w:sz w:val="24"/>
          <w:szCs w:val="24"/>
          <w:lang w:eastAsia="ja-JP" w:bidi="ar-SA"/>
        </w:rPr>
      </w:pPr>
      <w:r w:rsidRPr="00503605">
        <w:rPr>
          <w:rFonts w:cs="B Lotus" w:hint="cs"/>
          <w:b/>
          <w:bCs/>
          <w:sz w:val="24"/>
          <w:szCs w:val="24"/>
          <w:rtl/>
          <w:lang w:eastAsia="ja-JP" w:bidi="ar-SA"/>
        </w:rPr>
        <w:t>منابع</w:t>
      </w:r>
      <w:r w:rsidR="00503605" w:rsidRPr="00503605">
        <w:rPr>
          <w:rFonts w:cs="B Lotus" w:hint="cs"/>
          <w:b/>
          <w:bCs/>
          <w:sz w:val="24"/>
          <w:szCs w:val="24"/>
          <w:rtl/>
          <w:lang w:eastAsia="ja-JP" w:bidi="ar-SA"/>
        </w:rPr>
        <w:t xml:space="preserve"> و ماخذ</w:t>
      </w:r>
    </w:p>
    <w:p w14:paraId="7A26994C" w14:textId="77777777" w:rsidR="00551633" w:rsidRPr="008731DD" w:rsidRDefault="00551633" w:rsidP="008731DD">
      <w:pPr>
        <w:pStyle w:val="Bibliography"/>
        <w:spacing w:after="0"/>
        <w:ind w:left="720" w:hanging="720"/>
        <w:jc w:val="both"/>
        <w:rPr>
          <w:rFonts w:cs="B Lotus" w:hint="cs"/>
          <w:noProof/>
          <w:sz w:val="28"/>
          <w:szCs w:val="28"/>
          <w:rtl/>
        </w:rPr>
      </w:pPr>
    </w:p>
    <w:p w14:paraId="35D3E75B" w14:textId="77777777" w:rsidR="00551633" w:rsidRPr="00956364"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1</w:t>
      </w:r>
      <w:r w:rsidRPr="00956364">
        <w:rPr>
          <w:rFonts w:cs="B Lotus" w:hint="cs"/>
          <w:noProof/>
          <w:sz w:val="20"/>
          <w:szCs w:val="20"/>
          <w:rtl/>
        </w:rPr>
        <w:t>.</w:t>
      </w:r>
      <w:r w:rsidR="00551633" w:rsidRPr="00956364">
        <w:rPr>
          <w:rFonts w:cs="B Lotus" w:hint="cs"/>
          <w:noProof/>
          <w:sz w:val="20"/>
          <w:szCs w:val="20"/>
          <w:rtl/>
        </w:rPr>
        <w:t>اطهر رضوی, س. (1376). شیعه در هند (جلد 1). (مرکز مطالعات و تحقیقات اسلامی, مترجم) قم: دفتر تبلیغات اسلامی.</w:t>
      </w:r>
    </w:p>
    <w:p w14:paraId="1D5F5385" w14:textId="77777777" w:rsidR="00551633" w:rsidRPr="00956364" w:rsidRDefault="00097BFE" w:rsidP="00956364">
      <w:pPr>
        <w:pStyle w:val="Bibliography"/>
        <w:spacing w:after="0"/>
        <w:ind w:left="720" w:hanging="720"/>
        <w:rPr>
          <w:rFonts w:cs="B Lotus" w:hint="cs"/>
          <w:noProof/>
          <w:sz w:val="20"/>
          <w:szCs w:val="20"/>
          <w:rtl/>
        </w:rPr>
      </w:pPr>
      <w:r w:rsidRPr="00956364">
        <w:rPr>
          <w:rFonts w:cs="B Lotus" w:hint="cs"/>
          <w:noProof/>
          <w:sz w:val="20"/>
          <w:szCs w:val="20"/>
          <w:rtl/>
        </w:rPr>
        <w:t>2.</w:t>
      </w:r>
      <w:r w:rsidR="00551633" w:rsidRPr="00956364">
        <w:rPr>
          <w:rFonts w:cs="B Lotus" w:hint="cs"/>
          <w:noProof/>
          <w:sz w:val="20"/>
          <w:szCs w:val="20"/>
          <w:rtl/>
        </w:rPr>
        <w:t xml:space="preserve">الماسی, ع. (1394, 10 22). </w:t>
      </w:r>
      <w:r w:rsidR="00551633" w:rsidRPr="00640415">
        <w:rPr>
          <w:rFonts w:ascii="Times New Roman" w:hAnsi="Times New Roman" w:cs="Times New Roman"/>
          <w:noProof/>
          <w:sz w:val="18"/>
          <w:szCs w:val="18"/>
        </w:rPr>
        <w:t>www.dinonline.com</w:t>
      </w:r>
      <w:r w:rsidR="00551633" w:rsidRPr="00640415">
        <w:rPr>
          <w:rFonts w:ascii="Times New Roman" w:hAnsi="Times New Roman" w:cs="Times New Roman"/>
          <w:noProof/>
          <w:sz w:val="18"/>
          <w:szCs w:val="18"/>
          <w:rtl/>
        </w:rPr>
        <w:t>.</w:t>
      </w:r>
      <w:r w:rsidR="00551633" w:rsidRPr="00956364">
        <w:rPr>
          <w:rFonts w:cs="B Lotus" w:hint="cs"/>
          <w:noProof/>
          <w:sz w:val="20"/>
          <w:szCs w:val="20"/>
          <w:rtl/>
        </w:rPr>
        <w:t xml:space="preserve"> بازيابی در 2 5, 1395، از </w:t>
      </w:r>
      <w:r w:rsidR="00551633" w:rsidRPr="00640415">
        <w:rPr>
          <w:rFonts w:ascii="Times New Roman" w:hAnsi="Times New Roman" w:cs="Times New Roman"/>
          <w:noProof/>
          <w:sz w:val="18"/>
          <w:szCs w:val="18"/>
        </w:rPr>
        <w:t>http://www.dinonline.com/doc/report/fa/5975</w:t>
      </w:r>
      <w:r w:rsidR="00551633" w:rsidRPr="00640415">
        <w:rPr>
          <w:rFonts w:ascii="Times New Roman" w:hAnsi="Times New Roman" w:cs="Times New Roman"/>
          <w:noProof/>
          <w:sz w:val="18"/>
          <w:szCs w:val="18"/>
          <w:rtl/>
        </w:rPr>
        <w:t>/</w:t>
      </w:r>
    </w:p>
    <w:p w14:paraId="6D13D767"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3.</w:t>
      </w:r>
      <w:r w:rsidR="00551633" w:rsidRPr="00956364">
        <w:rPr>
          <w:rFonts w:cs="B Lotus" w:hint="cs"/>
          <w:noProof/>
          <w:sz w:val="20"/>
          <w:szCs w:val="20"/>
          <w:rtl/>
        </w:rPr>
        <w:t>آراسته, ع. (1390). اوضاع شیعیان هند در عصر حاضر امروز هندیان شیعه. زمانه, 1.</w:t>
      </w:r>
    </w:p>
    <w:p w14:paraId="2D3B6C33"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4.</w:t>
      </w:r>
      <w:r w:rsidR="00551633" w:rsidRPr="00956364">
        <w:rPr>
          <w:rFonts w:cs="B Lotus" w:hint="cs"/>
          <w:noProof/>
          <w:sz w:val="20"/>
          <w:szCs w:val="20"/>
          <w:rtl/>
        </w:rPr>
        <w:t>آصفی, ح. (1374). نهادهای سیاسی در هند. علوم سیاسی.</w:t>
      </w:r>
    </w:p>
    <w:p w14:paraId="5BB2BC03"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5.</w:t>
      </w:r>
      <w:r w:rsidR="00551633" w:rsidRPr="00956364">
        <w:rPr>
          <w:rFonts w:cs="B Lotus" w:hint="cs"/>
          <w:noProof/>
          <w:sz w:val="20"/>
          <w:szCs w:val="20"/>
          <w:rtl/>
        </w:rPr>
        <w:t>آقابخشی , ع., &amp; افشاری راد, م. (1379). فرهنگ علوم سیاسی. تهران: چاپار.</w:t>
      </w:r>
    </w:p>
    <w:p w14:paraId="72E3B6F9"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6.</w:t>
      </w:r>
      <w:r w:rsidR="00551633" w:rsidRPr="00956364">
        <w:rPr>
          <w:rFonts w:cs="B Lotus" w:hint="cs"/>
          <w:noProof/>
          <w:sz w:val="20"/>
          <w:szCs w:val="20"/>
          <w:rtl/>
        </w:rPr>
        <w:t>جعفری, س. (1373). دایره المعارف تشیع (جلد 4). تهران: نسر سعید محبی.</w:t>
      </w:r>
    </w:p>
    <w:p w14:paraId="24EF6046"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7.</w:t>
      </w:r>
      <w:r w:rsidR="00551633" w:rsidRPr="00956364">
        <w:rPr>
          <w:rFonts w:cs="B Lotus" w:hint="cs"/>
          <w:noProof/>
          <w:sz w:val="20"/>
          <w:szCs w:val="20"/>
          <w:rtl/>
        </w:rPr>
        <w:t>جعفریان, ر. (1371). جغرافیای تاریخی و انسانی شیعه در جهان اسلام. قم: انصاریان.</w:t>
      </w:r>
    </w:p>
    <w:p w14:paraId="0E4D33FA"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8.</w:t>
      </w:r>
      <w:r w:rsidR="00551633" w:rsidRPr="00956364">
        <w:rPr>
          <w:rFonts w:cs="B Lotus" w:hint="cs"/>
          <w:noProof/>
          <w:sz w:val="20"/>
          <w:szCs w:val="20"/>
          <w:rtl/>
        </w:rPr>
        <w:t>جوهری, ا. (1410 ق). الصحاح - تاج اللغه و صحاح العربیه (جلد 3). بیروت: دار العلم الملایین.</w:t>
      </w:r>
    </w:p>
    <w:p w14:paraId="42CFA96E"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9.</w:t>
      </w:r>
      <w:r w:rsidR="00551633" w:rsidRPr="00956364">
        <w:rPr>
          <w:rFonts w:cs="B Lotus" w:hint="cs"/>
          <w:noProof/>
          <w:sz w:val="20"/>
          <w:szCs w:val="20"/>
          <w:rtl/>
        </w:rPr>
        <w:t>حافظ</w:t>
      </w:r>
      <w:r w:rsidR="00551633" w:rsidRPr="00956364">
        <w:rPr>
          <w:rFonts w:cs="B Lotus" w:hint="cs"/>
          <w:noProof/>
          <w:sz w:val="20"/>
          <w:szCs w:val="20"/>
        </w:rPr>
        <w:t>‌</w:t>
      </w:r>
      <w:r w:rsidR="00551633" w:rsidRPr="00956364">
        <w:rPr>
          <w:rFonts w:cs="B Lotus" w:hint="cs"/>
          <w:noProof/>
          <w:sz w:val="20"/>
          <w:szCs w:val="20"/>
          <w:rtl/>
        </w:rPr>
        <w:t>نیا, م. (1393). تعریفی نو از ژئوپلیتیک. فصلنامه تحقیقات جغرافیایی, 16.</w:t>
      </w:r>
    </w:p>
    <w:p w14:paraId="33A3AFDD"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10.</w:t>
      </w:r>
      <w:r w:rsidR="00551633" w:rsidRPr="00956364">
        <w:rPr>
          <w:rFonts w:cs="B Lotus" w:hint="cs"/>
          <w:noProof/>
          <w:sz w:val="20"/>
          <w:szCs w:val="20"/>
          <w:rtl/>
        </w:rPr>
        <w:t>خالدی, ع. (1383). نگاهی به فرهنگ شیعیان دکن. (م. توسلی, تدوين) گزارش گفتگو.</w:t>
      </w:r>
    </w:p>
    <w:p w14:paraId="299E6F07"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11.</w:t>
      </w:r>
      <w:r w:rsidR="00551633" w:rsidRPr="00956364">
        <w:rPr>
          <w:rFonts w:cs="B Lotus" w:hint="cs"/>
          <w:noProof/>
          <w:sz w:val="20"/>
          <w:szCs w:val="20"/>
          <w:rtl/>
        </w:rPr>
        <w:t>دورانت, و. (1378). تاریخ تمدن. (م. مصاحب, تدوين, &amp; مجموعه مترجمان, مترجم) تهران: انتشارات علمی و فرهنگی.</w:t>
      </w:r>
    </w:p>
    <w:p w14:paraId="3E162CCB"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12.</w:t>
      </w:r>
      <w:r w:rsidR="00551633" w:rsidRPr="00956364">
        <w:rPr>
          <w:rFonts w:cs="B Lotus" w:hint="cs"/>
          <w:noProof/>
          <w:sz w:val="20"/>
          <w:szCs w:val="20"/>
          <w:rtl/>
        </w:rPr>
        <w:t>راغب اصفهانی, ح. (1412). مفردات الفاظ القرآن. بیروت، دمشق: دار العلم، دار الشامیه.</w:t>
      </w:r>
    </w:p>
    <w:p w14:paraId="73C14BFF" w14:textId="77777777" w:rsidR="00551633" w:rsidRPr="00956364" w:rsidRDefault="00097BFE" w:rsidP="008731DD">
      <w:pPr>
        <w:pStyle w:val="Bibliography"/>
        <w:spacing w:after="0"/>
        <w:ind w:left="720" w:hanging="720"/>
        <w:jc w:val="both"/>
        <w:rPr>
          <w:rFonts w:cs="B Lotus" w:hint="cs"/>
          <w:noProof/>
          <w:sz w:val="20"/>
          <w:szCs w:val="20"/>
          <w:rtl/>
        </w:rPr>
      </w:pPr>
      <w:r w:rsidRPr="00956364">
        <w:rPr>
          <w:rFonts w:cs="B Lotus" w:hint="cs"/>
          <w:noProof/>
          <w:sz w:val="20"/>
          <w:szCs w:val="20"/>
          <w:rtl/>
        </w:rPr>
        <w:t>13.</w:t>
      </w:r>
      <w:r w:rsidR="00551633" w:rsidRPr="00956364">
        <w:rPr>
          <w:rFonts w:cs="B Lotus" w:hint="cs"/>
          <w:noProof/>
          <w:sz w:val="20"/>
          <w:szCs w:val="20"/>
          <w:rtl/>
        </w:rPr>
        <w:t>رجاء, ع. (1387). تجزیه شبه قاره هند و پی آمدهای آن. سخن تاریخ.</w:t>
      </w:r>
    </w:p>
    <w:p w14:paraId="598D7730" w14:textId="77777777" w:rsidR="00551633" w:rsidRPr="00956364" w:rsidRDefault="00097BFE" w:rsidP="008731DD">
      <w:pPr>
        <w:pStyle w:val="Bibliography"/>
        <w:spacing w:after="0"/>
        <w:ind w:left="720" w:hanging="720"/>
        <w:jc w:val="both"/>
        <w:rPr>
          <w:rFonts w:cs="B Lotus"/>
          <w:noProof/>
          <w:sz w:val="20"/>
          <w:szCs w:val="20"/>
          <w:rtl/>
        </w:rPr>
      </w:pPr>
      <w:r w:rsidRPr="00956364">
        <w:rPr>
          <w:rFonts w:cs="B Lotus" w:hint="cs"/>
          <w:noProof/>
          <w:sz w:val="20"/>
          <w:szCs w:val="20"/>
          <w:rtl/>
        </w:rPr>
        <w:t>14.</w:t>
      </w:r>
      <w:r w:rsidR="00551633" w:rsidRPr="00956364">
        <w:rPr>
          <w:rFonts w:cs="B Lotus" w:hint="cs"/>
          <w:noProof/>
          <w:sz w:val="20"/>
          <w:szCs w:val="20"/>
          <w:rtl/>
        </w:rPr>
        <w:t xml:space="preserve">سرویس خبری کیهان. (1393, 2 26). </w:t>
      </w:r>
      <w:r w:rsidR="00551633" w:rsidRPr="00640415">
        <w:rPr>
          <w:rFonts w:ascii="Times New Roman" w:hAnsi="Times New Roman" w:cs="Times New Roman"/>
          <w:noProof/>
          <w:sz w:val="18"/>
          <w:szCs w:val="18"/>
        </w:rPr>
        <w:t>www.kayhan.ir</w:t>
      </w:r>
      <w:r w:rsidR="00551633" w:rsidRPr="00956364">
        <w:rPr>
          <w:rFonts w:cs="B Lotus" w:hint="cs"/>
          <w:noProof/>
          <w:sz w:val="20"/>
          <w:szCs w:val="20"/>
          <w:rtl/>
        </w:rPr>
        <w:t xml:space="preserve">. بازيابی در 2 5, 1395، از </w:t>
      </w:r>
      <w:r w:rsidR="00551633" w:rsidRPr="00640415">
        <w:rPr>
          <w:rFonts w:ascii="Times New Roman" w:hAnsi="Times New Roman" w:cs="Times New Roman"/>
          <w:noProof/>
          <w:sz w:val="18"/>
          <w:szCs w:val="18"/>
        </w:rPr>
        <w:t>http://kayhan.ir/fa/news/13000</w:t>
      </w:r>
    </w:p>
    <w:p w14:paraId="23224887"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lastRenderedPageBreak/>
        <w:t>15.</w:t>
      </w:r>
      <w:r w:rsidR="00551633" w:rsidRPr="00503605">
        <w:rPr>
          <w:rFonts w:cs="B Lotus" w:hint="cs"/>
          <w:noProof/>
          <w:sz w:val="20"/>
          <w:szCs w:val="20"/>
          <w:rtl/>
        </w:rPr>
        <w:t xml:space="preserve">ضابط, ح. (1384). نقش علمای مهاجر ایرانی در ترویج تشیع در لکهنوی هند. </w:t>
      </w:r>
      <w:r w:rsidR="00551633" w:rsidRPr="00503605">
        <w:rPr>
          <w:rFonts w:cs="B Lotus" w:hint="cs"/>
          <w:i/>
          <w:iCs/>
          <w:noProof/>
          <w:sz w:val="20"/>
          <w:szCs w:val="20"/>
          <w:rtl/>
        </w:rPr>
        <w:t>مشکوه</w:t>
      </w:r>
      <w:r w:rsidR="00551633" w:rsidRPr="00503605">
        <w:rPr>
          <w:rFonts w:cs="B Lotus" w:hint="cs"/>
          <w:noProof/>
          <w:sz w:val="20"/>
          <w:szCs w:val="20"/>
          <w:rtl/>
        </w:rPr>
        <w:t>, 5-14.</w:t>
      </w:r>
    </w:p>
    <w:p w14:paraId="75451F95"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16.</w:t>
      </w:r>
      <w:r w:rsidR="00551633" w:rsidRPr="00503605">
        <w:rPr>
          <w:rFonts w:cs="B Lotus" w:hint="cs"/>
          <w:noProof/>
          <w:sz w:val="20"/>
          <w:szCs w:val="20"/>
          <w:rtl/>
        </w:rPr>
        <w:t xml:space="preserve">گاردنر, ب. (1383). </w:t>
      </w:r>
      <w:r w:rsidR="00551633" w:rsidRPr="00503605">
        <w:rPr>
          <w:rFonts w:cs="B Lotus" w:hint="cs"/>
          <w:i/>
          <w:iCs/>
          <w:noProof/>
          <w:sz w:val="20"/>
          <w:szCs w:val="20"/>
          <w:rtl/>
        </w:rPr>
        <w:t>کمپانی هند شرقی.</w:t>
      </w:r>
      <w:r w:rsidR="00551633" w:rsidRPr="00503605">
        <w:rPr>
          <w:rFonts w:cs="B Lotus" w:hint="cs"/>
          <w:noProof/>
          <w:sz w:val="20"/>
          <w:szCs w:val="20"/>
          <w:rtl/>
        </w:rPr>
        <w:t xml:space="preserve"> تهران: پژوهه.</w:t>
      </w:r>
    </w:p>
    <w:p w14:paraId="77D98E56"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17.</w:t>
      </w:r>
      <w:r w:rsidR="00551633" w:rsidRPr="00503605">
        <w:rPr>
          <w:rFonts w:cs="B Lotus" w:hint="cs"/>
          <w:noProof/>
          <w:sz w:val="20"/>
          <w:szCs w:val="20"/>
          <w:rtl/>
        </w:rPr>
        <w:t xml:space="preserve">مدرسی, م. (1372). </w:t>
      </w:r>
      <w:r w:rsidR="00551633" w:rsidRPr="00503605">
        <w:rPr>
          <w:rFonts w:cs="B Lotus" w:hint="cs"/>
          <w:i/>
          <w:iCs/>
          <w:noProof/>
          <w:sz w:val="20"/>
          <w:szCs w:val="20"/>
          <w:rtl/>
        </w:rPr>
        <w:t>امامان شیعه (ع) و جنبش های مکتبی.</w:t>
      </w:r>
      <w:r w:rsidR="00551633" w:rsidRPr="00503605">
        <w:rPr>
          <w:rFonts w:cs="B Lotus" w:hint="cs"/>
          <w:noProof/>
          <w:sz w:val="20"/>
          <w:szCs w:val="20"/>
          <w:rtl/>
        </w:rPr>
        <w:t xml:space="preserve"> مشهد: آستان قدس رضوی.</w:t>
      </w:r>
    </w:p>
    <w:p w14:paraId="70367924"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18.</w:t>
      </w:r>
      <w:r w:rsidR="00551633" w:rsidRPr="00503605">
        <w:rPr>
          <w:rFonts w:cs="B Lotus" w:hint="cs"/>
          <w:noProof/>
          <w:sz w:val="20"/>
          <w:szCs w:val="20"/>
          <w:rtl/>
        </w:rPr>
        <w:t xml:space="preserve">مرعشی نجفی, س. (1409 ق). </w:t>
      </w:r>
      <w:r w:rsidR="00551633" w:rsidRPr="00503605">
        <w:rPr>
          <w:rFonts w:cs="B Lotus" w:hint="cs"/>
          <w:i/>
          <w:iCs/>
          <w:noProof/>
          <w:sz w:val="20"/>
          <w:szCs w:val="20"/>
          <w:rtl/>
        </w:rPr>
        <w:t>مقدمه ی کتاب احقاق الحق</w:t>
      </w:r>
      <w:r w:rsidR="00551633" w:rsidRPr="00503605">
        <w:rPr>
          <w:rFonts w:cs="B Lotus" w:hint="cs"/>
          <w:noProof/>
          <w:sz w:val="20"/>
          <w:szCs w:val="20"/>
          <w:rtl/>
        </w:rPr>
        <w:t xml:space="preserve"> (جلد 1). قم: مکتبه آیت الله مرعشی.</w:t>
      </w:r>
    </w:p>
    <w:p w14:paraId="74D25CAD"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19.</w:t>
      </w:r>
      <w:r w:rsidR="00551633" w:rsidRPr="00503605">
        <w:rPr>
          <w:rFonts w:cs="B Lotus" w:hint="cs"/>
          <w:noProof/>
          <w:sz w:val="20"/>
          <w:szCs w:val="20"/>
          <w:rtl/>
        </w:rPr>
        <w:t xml:space="preserve">مسجدجامعی, م. (1394, مهرماه 21). </w:t>
      </w:r>
      <w:r w:rsidR="002359A3" w:rsidRPr="00503605">
        <w:rPr>
          <w:rFonts w:cs="B Lotus"/>
          <w:i/>
          <w:iCs/>
          <w:noProof/>
          <w:sz w:val="20"/>
          <w:szCs w:val="20"/>
        </w:rPr>
        <w:t xml:space="preserve"> </w:t>
      </w:r>
      <w:hyperlink r:id="rId13" w:history="1">
        <w:r w:rsidR="002359A3" w:rsidRPr="00640415">
          <w:rPr>
            <w:rStyle w:val="Hyperlink"/>
            <w:rFonts w:ascii="Times New Roman" w:hAnsi="Times New Roman" w:cs="Times New Roman"/>
            <w:noProof/>
            <w:sz w:val="18"/>
            <w:szCs w:val="18"/>
            <w:u w:val="none"/>
          </w:rPr>
          <w:t>http://maraminstitute.com</w:t>
        </w:r>
      </w:hyperlink>
      <w:r w:rsidR="002359A3" w:rsidRPr="00503605">
        <w:rPr>
          <w:rFonts w:cs="B Lotus"/>
          <w:i/>
          <w:iCs/>
          <w:noProof/>
          <w:sz w:val="20"/>
          <w:szCs w:val="20"/>
        </w:rPr>
        <w:t xml:space="preserve"> </w:t>
      </w:r>
      <w:r w:rsidR="00551633" w:rsidRPr="00503605">
        <w:rPr>
          <w:rFonts w:cs="B Lotus" w:hint="cs"/>
          <w:i/>
          <w:iCs/>
          <w:noProof/>
          <w:sz w:val="20"/>
          <w:szCs w:val="20"/>
          <w:rtl/>
        </w:rPr>
        <w:t>/درس</w:t>
      </w:r>
      <w:r w:rsidR="002359A3" w:rsidRPr="00503605">
        <w:rPr>
          <w:rFonts w:cs="B Lotus" w:hint="cs"/>
          <w:i/>
          <w:iCs/>
          <w:noProof/>
          <w:sz w:val="20"/>
          <w:szCs w:val="20"/>
          <w:rtl/>
        </w:rPr>
        <w:t>‌</w:t>
      </w:r>
      <w:r w:rsidR="00551633" w:rsidRPr="00503605">
        <w:rPr>
          <w:rFonts w:cs="B Lotus" w:hint="cs"/>
          <w:i/>
          <w:iCs/>
          <w:noProof/>
          <w:sz w:val="20"/>
          <w:szCs w:val="20"/>
          <w:rtl/>
        </w:rPr>
        <w:t>گفتارها/هند</w:t>
      </w:r>
      <w:r w:rsidR="00551633" w:rsidRPr="00503605">
        <w:rPr>
          <w:rFonts w:cs="B Lotus" w:hint="cs"/>
          <w:noProof/>
          <w:sz w:val="20"/>
          <w:szCs w:val="20"/>
          <w:rtl/>
        </w:rPr>
        <w:t xml:space="preserve">. بازيابی در 2 5, 1395، از </w:t>
      </w:r>
      <w:r w:rsidR="00551633" w:rsidRPr="00640415">
        <w:rPr>
          <w:rFonts w:ascii="Times New Roman" w:hAnsi="Times New Roman" w:cs="Times New Roman"/>
          <w:noProof/>
          <w:sz w:val="18"/>
          <w:szCs w:val="18"/>
        </w:rPr>
        <w:t>www.maraminstitute.com: www.maraminstitute.com</w:t>
      </w:r>
    </w:p>
    <w:p w14:paraId="453A49C4"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20.</w:t>
      </w:r>
      <w:r w:rsidR="00551633" w:rsidRPr="00503605">
        <w:rPr>
          <w:rFonts w:cs="B Lotus" w:hint="cs"/>
          <w:noProof/>
          <w:sz w:val="20"/>
          <w:szCs w:val="20"/>
          <w:rtl/>
        </w:rPr>
        <w:t xml:space="preserve">میرحیدر, د. (1393). نسبت بین جغرافیای سیاسی و ژئوپلیتیک. م. نقیب زاده (تدوين), </w:t>
      </w:r>
      <w:r w:rsidR="00551633" w:rsidRPr="00503605">
        <w:rPr>
          <w:rFonts w:cs="B Lotus" w:hint="cs"/>
          <w:i/>
          <w:iCs/>
          <w:noProof/>
          <w:sz w:val="20"/>
          <w:szCs w:val="20"/>
          <w:rtl/>
        </w:rPr>
        <w:t>انجمن جغرافیای سیاسی ایران</w:t>
      </w:r>
      <w:r w:rsidR="00551633" w:rsidRPr="00503605">
        <w:rPr>
          <w:rFonts w:cs="B Lotus" w:hint="cs"/>
          <w:noProof/>
          <w:sz w:val="20"/>
          <w:szCs w:val="20"/>
          <w:rtl/>
        </w:rPr>
        <w:t xml:space="preserve"> در (ص. 23). تهران: انجمن جغرافیای سیاسی ایران.</w:t>
      </w:r>
    </w:p>
    <w:p w14:paraId="682CB3DA"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21.</w:t>
      </w:r>
      <w:r w:rsidR="00551633" w:rsidRPr="00503605">
        <w:rPr>
          <w:rFonts w:cs="B Lotus" w:hint="cs"/>
          <w:noProof/>
          <w:sz w:val="20"/>
          <w:szCs w:val="20"/>
          <w:rtl/>
        </w:rPr>
        <w:t xml:space="preserve">نواب, ا. (1393). </w:t>
      </w:r>
      <w:r w:rsidR="00551633" w:rsidRPr="00503605">
        <w:rPr>
          <w:rFonts w:cs="B Lotus" w:hint="cs"/>
          <w:i/>
          <w:iCs/>
          <w:noProof/>
          <w:sz w:val="20"/>
          <w:szCs w:val="20"/>
          <w:rtl/>
        </w:rPr>
        <w:t>درسنامه جغرافیای تشیع؛ تشیع در جهان معاصر</w:t>
      </w:r>
      <w:r w:rsidR="00551633" w:rsidRPr="00503605">
        <w:rPr>
          <w:rFonts w:cs="B Lotus" w:hint="cs"/>
          <w:noProof/>
          <w:sz w:val="20"/>
          <w:szCs w:val="20"/>
          <w:rtl/>
        </w:rPr>
        <w:t xml:space="preserve"> (جلد 1). قم: دانشگاه ادیان و مذاهب.</w:t>
      </w:r>
    </w:p>
    <w:p w14:paraId="15FC8F42" w14:textId="77777777" w:rsidR="00551633" w:rsidRPr="00503605" w:rsidRDefault="00097BFE" w:rsidP="008731DD">
      <w:pPr>
        <w:pStyle w:val="Bibliography"/>
        <w:spacing w:after="0"/>
        <w:ind w:left="720" w:hanging="720"/>
        <w:jc w:val="both"/>
        <w:rPr>
          <w:rFonts w:cs="B Lotus" w:hint="cs"/>
          <w:noProof/>
          <w:sz w:val="20"/>
          <w:szCs w:val="20"/>
          <w:rtl/>
        </w:rPr>
      </w:pPr>
      <w:r w:rsidRPr="00503605">
        <w:rPr>
          <w:rFonts w:cs="B Lotus" w:hint="cs"/>
          <w:noProof/>
          <w:sz w:val="20"/>
          <w:szCs w:val="20"/>
          <w:rtl/>
        </w:rPr>
        <w:t>22.</w:t>
      </w:r>
      <w:r w:rsidR="00551633" w:rsidRPr="00503605">
        <w:rPr>
          <w:rFonts w:cs="B Lotus" w:hint="cs"/>
          <w:noProof/>
          <w:sz w:val="20"/>
          <w:szCs w:val="20"/>
          <w:rtl/>
        </w:rPr>
        <w:t xml:space="preserve">ورشنی, ا. (1383). </w:t>
      </w:r>
      <w:r w:rsidR="00551633" w:rsidRPr="00503605">
        <w:rPr>
          <w:rFonts w:cs="B Lotus" w:hint="cs"/>
          <w:i/>
          <w:iCs/>
          <w:noProof/>
          <w:sz w:val="20"/>
          <w:szCs w:val="20"/>
          <w:rtl/>
        </w:rPr>
        <w:t>دایره المعارف دموکراسی</w:t>
      </w:r>
      <w:r w:rsidR="00551633" w:rsidRPr="00503605">
        <w:rPr>
          <w:rFonts w:cs="B Lotus" w:hint="cs"/>
          <w:noProof/>
          <w:sz w:val="20"/>
          <w:szCs w:val="20"/>
          <w:rtl/>
        </w:rPr>
        <w:t xml:space="preserve"> (جلد 3). (س. م. لیپست, تدوين, &amp; ن. پاشایی, مترجم) تهران: کتابخانه تخصصی وزارت امور خارجه.</w:t>
      </w:r>
    </w:p>
    <w:p w14:paraId="1510A162" w14:textId="77777777" w:rsidR="00551633" w:rsidRPr="008731DD" w:rsidRDefault="00551633" w:rsidP="008731DD">
      <w:pPr>
        <w:jc w:val="both"/>
        <w:rPr>
          <w:rFonts w:cs="B Lotus"/>
          <w:sz w:val="28"/>
          <w:szCs w:val="28"/>
        </w:rPr>
      </w:pPr>
    </w:p>
    <w:p w14:paraId="3A0BEE3D" w14:textId="77777777" w:rsidR="00754513" w:rsidRPr="008731DD" w:rsidRDefault="00754513" w:rsidP="008731DD">
      <w:pPr>
        <w:jc w:val="both"/>
        <w:rPr>
          <w:rFonts w:cs="B Lotus" w:hint="cs"/>
        </w:rPr>
      </w:pPr>
    </w:p>
    <w:p w14:paraId="76BF787E" w14:textId="77777777" w:rsidR="00DD2781" w:rsidRPr="008731DD" w:rsidRDefault="00DD2781" w:rsidP="008731DD">
      <w:pPr>
        <w:jc w:val="both"/>
        <w:rPr>
          <w:rFonts w:cs="B Lotus"/>
          <w:sz w:val="28"/>
          <w:szCs w:val="28"/>
          <w:rtl/>
          <w:lang w:eastAsia="ja-JP" w:bidi="ar-SA"/>
        </w:rPr>
      </w:pPr>
    </w:p>
    <w:p w14:paraId="2A7E6DEA" w14:textId="77777777" w:rsidR="00FB047D" w:rsidRPr="008731DD" w:rsidRDefault="00FB047D" w:rsidP="008731DD">
      <w:pPr>
        <w:jc w:val="both"/>
        <w:rPr>
          <w:rFonts w:cs="B Lotus"/>
          <w:lang w:eastAsia="ja-JP" w:bidi="ar-SA"/>
        </w:rPr>
      </w:pPr>
    </w:p>
    <w:sectPr w:rsidR="00FB047D" w:rsidRPr="008731DD" w:rsidSect="000E6A7C">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1906" w:h="16838"/>
      <w:pgMar w:top="1440" w:right="1985" w:bottom="1440" w:left="1985"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04B9" w14:textId="77777777" w:rsidR="005E1BC7" w:rsidRDefault="005E1BC7" w:rsidP="007327E9">
      <w:pPr>
        <w:spacing w:after="0" w:line="240" w:lineRule="auto"/>
      </w:pPr>
      <w:r>
        <w:separator/>
      </w:r>
    </w:p>
  </w:endnote>
  <w:endnote w:type="continuationSeparator" w:id="0">
    <w:p w14:paraId="7A2D388C" w14:textId="77777777" w:rsidR="005E1BC7" w:rsidRDefault="005E1BC7" w:rsidP="00732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29CC" w14:textId="77777777" w:rsidR="0084178C" w:rsidRDefault="00841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C77B" w14:textId="77777777" w:rsidR="0084178C" w:rsidRDefault="008417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05F5" w14:textId="77777777" w:rsidR="0084178C" w:rsidRDefault="00841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A8F4" w14:textId="77777777" w:rsidR="005E1BC7" w:rsidRDefault="005E1BC7" w:rsidP="007327E9">
      <w:pPr>
        <w:spacing w:after="0" w:line="240" w:lineRule="auto"/>
      </w:pPr>
      <w:r>
        <w:separator/>
      </w:r>
    </w:p>
  </w:footnote>
  <w:footnote w:type="continuationSeparator" w:id="0">
    <w:p w14:paraId="0DCF08BC" w14:textId="77777777" w:rsidR="005E1BC7" w:rsidRDefault="005E1BC7" w:rsidP="007327E9">
      <w:pPr>
        <w:spacing w:after="0" w:line="240" w:lineRule="auto"/>
      </w:pPr>
      <w:r>
        <w:continuationSeparator/>
      </w:r>
    </w:p>
  </w:footnote>
  <w:footnote w:id="1">
    <w:p w14:paraId="01889657" w14:textId="77777777" w:rsidR="007327E9" w:rsidRPr="00640415" w:rsidRDefault="007327E9" w:rsidP="008731DD">
      <w:pPr>
        <w:pStyle w:val="FootnoteText"/>
        <w:bidi w:val="0"/>
        <w:rPr>
          <w:rFonts w:ascii="Times New Roman" w:hAnsi="Times New Roman" w:cs="Times New Roman"/>
          <w:sz w:val="16"/>
          <w:szCs w:val="16"/>
          <w:rtl/>
        </w:rPr>
      </w:pPr>
      <w:r w:rsidRPr="00640415">
        <w:rPr>
          <w:rStyle w:val="FootnoteReference"/>
          <w:rFonts w:ascii="Times New Roman" w:hAnsi="Times New Roman" w:cs="Times New Roman"/>
          <w:sz w:val="16"/>
          <w:szCs w:val="16"/>
          <w:vertAlign w:val="baseline"/>
        </w:rPr>
        <w:footnoteRef/>
      </w:r>
      <w:r w:rsidR="008731DD" w:rsidRPr="00640415">
        <w:rPr>
          <w:rFonts w:ascii="Times New Roman" w:hAnsi="Times New Roman" w:cs="Times New Roman"/>
          <w:sz w:val="16"/>
          <w:szCs w:val="16"/>
        </w:rPr>
        <w:t xml:space="preserve">. Email: </w:t>
      </w:r>
      <w:r w:rsidRPr="00640415">
        <w:rPr>
          <w:rFonts w:ascii="Times New Roman" w:hAnsi="Times New Roman" w:cs="Times New Roman"/>
          <w:sz w:val="16"/>
          <w:szCs w:val="16"/>
        </w:rPr>
        <w:t>kashani1496@gmail.com</w:t>
      </w:r>
    </w:p>
  </w:footnote>
  <w:footnote w:id="2">
    <w:p w14:paraId="6FFC493D" w14:textId="77777777" w:rsidR="009C3FE0" w:rsidRPr="00503605" w:rsidRDefault="009C3FE0" w:rsidP="00685DDE">
      <w:pPr>
        <w:pStyle w:val="FootnoteText"/>
        <w:jc w:val="both"/>
        <w:rPr>
          <w:rFonts w:cs="B Lotus"/>
          <w:sz w:val="18"/>
          <w:szCs w:val="18"/>
          <w:u w:val="words"/>
          <w:rtl/>
        </w:rPr>
      </w:pPr>
      <w:r w:rsidRPr="00503605">
        <w:rPr>
          <w:rStyle w:val="FootnoteReference"/>
          <w:rFonts w:cs="B Lotus"/>
          <w:sz w:val="18"/>
          <w:szCs w:val="18"/>
          <w:vertAlign w:val="baseline"/>
        </w:rPr>
        <w:footnoteRef/>
      </w:r>
      <w:r w:rsidRPr="00503605">
        <w:rPr>
          <w:rFonts w:cs="B Lotus"/>
          <w:sz w:val="18"/>
          <w:szCs w:val="18"/>
          <w:rtl/>
        </w:rPr>
        <w:t xml:space="preserve"> </w:t>
      </w:r>
      <w:r w:rsidRPr="00503605">
        <w:rPr>
          <w:rFonts w:cs="B Lotus" w:hint="cs"/>
          <w:sz w:val="18"/>
          <w:szCs w:val="18"/>
          <w:rtl/>
        </w:rPr>
        <w:t>درحال حاضر هر آن‌ کس که مسلمان باشد و سنی نباشد، از نگاه سیاسی در جهان به عنوان شیعه به‌شمار می‌آید. لذا اگرچه تا چند دهه‌ی پیش، علوی‌ها را شیعه به حساب نمی‌آوردند، اما اکنون آنها را از شیعیان می‌دانند؛ ب</w:t>
      </w:r>
      <w:r w:rsidR="00393D99" w:rsidRPr="00503605">
        <w:rPr>
          <w:rFonts w:cs="B Lotus" w:hint="cs"/>
          <w:sz w:val="18"/>
          <w:szCs w:val="18"/>
          <w:rtl/>
        </w:rPr>
        <w:t>ه‌</w:t>
      </w:r>
      <w:r w:rsidRPr="00503605">
        <w:rPr>
          <w:rFonts w:cs="B Lotus" w:hint="cs"/>
          <w:sz w:val="18"/>
          <w:szCs w:val="18"/>
          <w:rtl/>
        </w:rPr>
        <w:t xml:space="preserve">خصوص در افکار عمومی اهل سنت. </w:t>
      </w:r>
      <w:r w:rsidR="008F3481" w:rsidRPr="00503605">
        <w:rPr>
          <w:rFonts w:cs="B Lotus" w:hint="cs"/>
          <w:noProof/>
          <w:sz w:val="18"/>
          <w:szCs w:val="18"/>
          <w:rtl/>
        </w:rPr>
        <w:t>(مسجدجامعی, 1394)</w:t>
      </w:r>
    </w:p>
  </w:footnote>
  <w:footnote w:id="3">
    <w:p w14:paraId="3C92ADDC" w14:textId="77777777" w:rsidR="00E908C6" w:rsidRPr="00503605" w:rsidRDefault="00E908C6" w:rsidP="00D346E9">
      <w:pPr>
        <w:pStyle w:val="FootnoteText"/>
        <w:jc w:val="both"/>
        <w:rPr>
          <w:rFonts w:cs="B Lotus"/>
          <w:sz w:val="18"/>
          <w:szCs w:val="18"/>
          <w:rtl/>
        </w:rPr>
      </w:pPr>
      <w:r w:rsidRPr="00503605">
        <w:rPr>
          <w:rStyle w:val="FootnoteReference"/>
          <w:rFonts w:cs="B Lotus"/>
          <w:sz w:val="18"/>
          <w:szCs w:val="18"/>
          <w:vertAlign w:val="baseline"/>
        </w:rPr>
        <w:footnoteRef/>
      </w:r>
      <w:r w:rsidRPr="00503605">
        <w:rPr>
          <w:rFonts w:cs="B Lotus"/>
          <w:sz w:val="18"/>
          <w:szCs w:val="18"/>
          <w:rtl/>
        </w:rPr>
        <w:t xml:space="preserve"> .</w:t>
      </w:r>
      <w:r w:rsidR="00D346E9" w:rsidRPr="00503605">
        <w:rPr>
          <w:rFonts w:cs="B Lotus"/>
          <w:sz w:val="18"/>
          <w:szCs w:val="18"/>
          <w:rtl/>
        </w:rPr>
        <w:t xml:space="preserve"> برای نمونه مراجعه شود به مقاله</w:t>
      </w:r>
      <w:r w:rsidR="00D346E9" w:rsidRPr="00503605">
        <w:rPr>
          <w:rFonts w:cs="B Lotus" w:hint="cs"/>
          <w:sz w:val="18"/>
          <w:szCs w:val="18"/>
          <w:rtl/>
        </w:rPr>
        <w:t>‌</w:t>
      </w:r>
      <w:r w:rsidRPr="00503605">
        <w:rPr>
          <w:rFonts w:cs="B Lotus"/>
          <w:sz w:val="18"/>
          <w:szCs w:val="18"/>
          <w:rtl/>
        </w:rPr>
        <w:t xml:space="preserve">ی «تعریفی نو از </w:t>
      </w:r>
      <w:r w:rsidR="00D346E9" w:rsidRPr="00503605">
        <w:rPr>
          <w:rFonts w:cs="B Lotus"/>
          <w:sz w:val="18"/>
          <w:szCs w:val="18"/>
          <w:rtl/>
          <w:lang w:eastAsia="ja-JP" w:bidi="ar-SA"/>
        </w:rPr>
        <w:t>ژئوپلیتیک» در فصل</w:t>
      </w:r>
      <w:r w:rsidR="00D346E9" w:rsidRPr="00503605">
        <w:rPr>
          <w:rFonts w:cs="B Lotus" w:hint="cs"/>
          <w:sz w:val="18"/>
          <w:szCs w:val="18"/>
          <w:rtl/>
          <w:lang w:eastAsia="ja-JP" w:bidi="ar-SA"/>
        </w:rPr>
        <w:t>ن</w:t>
      </w:r>
      <w:r w:rsidR="00D96ED8" w:rsidRPr="00503605">
        <w:rPr>
          <w:rFonts w:cs="B Lotus"/>
          <w:sz w:val="18"/>
          <w:szCs w:val="18"/>
          <w:rtl/>
          <w:lang w:eastAsia="ja-JP" w:bidi="ar-SA"/>
        </w:rPr>
        <w:t>امه ی تحقیقات جغرافیایی، نوشته</w:t>
      </w:r>
      <w:r w:rsidR="00D96ED8" w:rsidRPr="00503605">
        <w:rPr>
          <w:rFonts w:cs="B Lotus" w:hint="cs"/>
          <w:sz w:val="18"/>
          <w:szCs w:val="18"/>
          <w:rtl/>
          <w:lang w:eastAsia="ja-JP" w:bidi="ar-SA"/>
        </w:rPr>
        <w:t>‌</w:t>
      </w:r>
      <w:r w:rsidR="00D96ED8" w:rsidRPr="00503605">
        <w:rPr>
          <w:rFonts w:cs="B Lotus"/>
          <w:sz w:val="18"/>
          <w:szCs w:val="18"/>
          <w:rtl/>
          <w:lang w:eastAsia="ja-JP" w:bidi="ar-SA"/>
        </w:rPr>
        <w:t>ی دکتر محمد</w:t>
      </w:r>
      <w:r w:rsidRPr="00503605">
        <w:rPr>
          <w:rFonts w:cs="B Lotus"/>
          <w:sz w:val="18"/>
          <w:szCs w:val="18"/>
          <w:rtl/>
          <w:lang w:eastAsia="ja-JP" w:bidi="ar-SA"/>
        </w:rPr>
        <w:t>رضا حافظ</w:t>
      </w:r>
      <w:r w:rsidRPr="00503605">
        <w:rPr>
          <w:rFonts w:cs="B Lotus"/>
          <w:sz w:val="18"/>
          <w:szCs w:val="18"/>
          <w:rtl/>
          <w:lang w:eastAsia="ja-JP" w:bidi="ar-SA"/>
        </w:rPr>
        <w:softHyphen/>
        <w:t xml:space="preserve">نیا استاد دانشگاه تربیت مدرس. شماره مقاله 488، صص 10209 </w:t>
      </w:r>
      <w:r w:rsidRPr="00503605">
        <w:rPr>
          <w:rFonts w:ascii="Sakkal Majalla" w:hAnsi="Sakkal Majalla" w:cs="Sakkal Majalla" w:hint="cs"/>
          <w:sz w:val="18"/>
          <w:szCs w:val="18"/>
          <w:rtl/>
          <w:lang w:eastAsia="ja-JP" w:bidi="ar-SA"/>
        </w:rPr>
        <w:t>–</w:t>
      </w:r>
      <w:r w:rsidRPr="00503605">
        <w:rPr>
          <w:rFonts w:cs="B Lotus"/>
          <w:sz w:val="18"/>
          <w:szCs w:val="18"/>
          <w:rtl/>
          <w:lang w:eastAsia="ja-JP" w:bidi="ar-SA"/>
        </w:rPr>
        <w:t xml:space="preserve"> 10226. </w:t>
      </w:r>
    </w:p>
  </w:footnote>
  <w:footnote w:id="4">
    <w:p w14:paraId="6224AA4F" w14:textId="77777777" w:rsidR="00010F58" w:rsidRPr="00F86F08" w:rsidRDefault="00010F58" w:rsidP="00010F58">
      <w:pPr>
        <w:pStyle w:val="FootnoteText"/>
        <w:bidi w:val="0"/>
        <w:rPr>
          <w:rFonts w:ascii="Times New Roman" w:hAnsi="Times New Roman" w:cs="Times New Roman"/>
          <w:sz w:val="16"/>
          <w:szCs w:val="16"/>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tl/>
        </w:rPr>
        <w:t xml:space="preserve"> </w:t>
      </w:r>
      <w:r w:rsidRPr="00F86F08">
        <w:rPr>
          <w:rFonts w:ascii="Times New Roman" w:hAnsi="Times New Roman" w:cs="Times New Roman"/>
          <w:color w:val="000000"/>
          <w:sz w:val="16"/>
          <w:szCs w:val="16"/>
          <w:shd w:val="clear" w:color="auto" w:fill="F9F9F9"/>
        </w:rPr>
        <w:t>Henry Alfred Kissinger</w:t>
      </w:r>
    </w:p>
  </w:footnote>
  <w:footnote w:id="5">
    <w:p w14:paraId="33A68D4A" w14:textId="77777777" w:rsidR="00010F58" w:rsidRPr="00F86F08" w:rsidRDefault="00010F58" w:rsidP="00010F58">
      <w:pPr>
        <w:pStyle w:val="FootnoteText"/>
        <w:bidi w:val="0"/>
        <w:rPr>
          <w:rFonts w:ascii="Times New Roman" w:hAnsi="Times New Roman" w:cs="Times New Roman"/>
          <w:sz w:val="16"/>
          <w:szCs w:val="16"/>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tl/>
        </w:rPr>
        <w:t xml:space="preserve"> </w:t>
      </w:r>
      <w:r w:rsidRPr="00F86F08">
        <w:rPr>
          <w:rFonts w:ascii="Times New Roman" w:hAnsi="Times New Roman" w:cs="Times New Roman"/>
          <w:sz w:val="16"/>
          <w:szCs w:val="16"/>
        </w:rPr>
        <w:t xml:space="preserve"> Saul B.Cohen</w:t>
      </w:r>
    </w:p>
  </w:footnote>
  <w:footnote w:id="6">
    <w:p w14:paraId="17871BA3" w14:textId="77777777" w:rsidR="00010F58" w:rsidRPr="00F86F08" w:rsidRDefault="00010F58" w:rsidP="00010F58">
      <w:pPr>
        <w:pStyle w:val="FootnoteText"/>
        <w:bidi w:val="0"/>
        <w:rPr>
          <w:rFonts w:ascii="Times New Roman" w:hAnsi="Times New Roman" w:cs="Times New Roman"/>
          <w:sz w:val="16"/>
          <w:szCs w:val="16"/>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tl/>
        </w:rPr>
        <w:t xml:space="preserve"> </w:t>
      </w:r>
      <w:r w:rsidRPr="00F86F08">
        <w:rPr>
          <w:rFonts w:ascii="Times New Roman" w:hAnsi="Times New Roman" w:cs="Times New Roman"/>
          <w:sz w:val="16"/>
          <w:szCs w:val="16"/>
        </w:rPr>
        <w:t xml:space="preserve"> </w:t>
      </w:r>
      <w:r w:rsidRPr="00F86F08">
        <w:rPr>
          <w:rStyle w:val="apple-converted-space"/>
          <w:rFonts w:ascii="Times New Roman" w:hAnsi="Times New Roman" w:cs="Times New Roman"/>
          <w:color w:val="252525"/>
          <w:sz w:val="16"/>
          <w:szCs w:val="16"/>
          <w:shd w:val="clear" w:color="auto" w:fill="FFFFFF"/>
        </w:rPr>
        <w:t> </w:t>
      </w:r>
      <w:r w:rsidRPr="00F86F08">
        <w:rPr>
          <w:rFonts w:ascii="Times New Roman" w:hAnsi="Times New Roman" w:cs="Times New Roman"/>
          <w:sz w:val="16"/>
          <w:szCs w:val="16"/>
          <w:shd w:val="clear" w:color="auto" w:fill="FFFFFF"/>
        </w:rPr>
        <w:t>Samuel Huntington</w:t>
      </w:r>
    </w:p>
  </w:footnote>
  <w:footnote w:id="7">
    <w:p w14:paraId="353C0831" w14:textId="77777777" w:rsidR="00010F58" w:rsidRPr="00F86F08" w:rsidRDefault="00010F58" w:rsidP="00010F58">
      <w:pPr>
        <w:pStyle w:val="FootnoteText"/>
        <w:bidi w:val="0"/>
        <w:rPr>
          <w:rFonts w:ascii="Times New Roman" w:hAnsi="Times New Roman" w:cs="Times New Roman"/>
          <w:sz w:val="16"/>
          <w:szCs w:val="16"/>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tl/>
        </w:rPr>
        <w:t xml:space="preserve"> </w:t>
      </w:r>
      <w:r w:rsidRPr="00F86F08">
        <w:rPr>
          <w:rFonts w:ascii="Times New Roman" w:hAnsi="Times New Roman" w:cs="Times New Roman"/>
          <w:color w:val="252525"/>
          <w:sz w:val="16"/>
          <w:szCs w:val="16"/>
          <w:shd w:val="clear" w:color="auto" w:fill="FFFFFF"/>
        </w:rPr>
        <w:t>Yoshihiro Francis Fukuyam</w:t>
      </w:r>
      <w:r w:rsidRPr="00F86F08">
        <w:rPr>
          <w:rFonts w:ascii="Times New Roman" w:hAnsi="Times New Roman" w:cs="Times New Roman"/>
          <w:sz w:val="16"/>
          <w:szCs w:val="16"/>
        </w:rPr>
        <w:t xml:space="preserve">a </w:t>
      </w:r>
    </w:p>
  </w:footnote>
  <w:footnote w:id="8">
    <w:p w14:paraId="5B1320AF" w14:textId="77777777" w:rsidR="00010F58" w:rsidRPr="00F86F08" w:rsidRDefault="00010F58" w:rsidP="00010F58">
      <w:pPr>
        <w:pStyle w:val="FootnoteText"/>
        <w:bidi w:val="0"/>
        <w:rPr>
          <w:rFonts w:ascii="Times New Roman" w:hAnsi="Times New Roman" w:cs="Times New Roman"/>
          <w:sz w:val="16"/>
          <w:szCs w:val="16"/>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tl/>
        </w:rPr>
        <w:t xml:space="preserve"> </w:t>
      </w:r>
      <w:r w:rsidRPr="00F86F08">
        <w:rPr>
          <w:rFonts w:ascii="Times New Roman" w:hAnsi="Times New Roman" w:cs="Times New Roman"/>
          <w:color w:val="000000"/>
          <w:sz w:val="16"/>
          <w:szCs w:val="16"/>
          <w:shd w:val="clear" w:color="auto" w:fill="F9F9F9"/>
        </w:rPr>
        <w:t>Zbigniew Kazimierz Brzeziński</w:t>
      </w:r>
    </w:p>
  </w:footnote>
  <w:footnote w:id="9">
    <w:p w14:paraId="07D9AE19" w14:textId="77777777" w:rsidR="00010F58" w:rsidRPr="00497B39" w:rsidRDefault="00010F58" w:rsidP="00010F58">
      <w:pPr>
        <w:pStyle w:val="FootnoteText"/>
        <w:bidi w:val="0"/>
        <w:rPr>
          <w:rFonts w:cs="B Nazanin"/>
          <w:sz w:val="18"/>
          <w:szCs w:val="18"/>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Pr>
        <w:t>E</w:t>
      </w:r>
      <w:r w:rsidRPr="00F86F08">
        <w:rPr>
          <w:rFonts w:ascii="Times New Roman" w:hAnsi="Times New Roman" w:cs="Times New Roman"/>
          <w:color w:val="3A3A3A"/>
          <w:sz w:val="16"/>
          <w:szCs w:val="16"/>
          <w:shd w:val="clear" w:color="auto" w:fill="FFFFFF"/>
        </w:rPr>
        <w:t>dward Luttwak</w:t>
      </w:r>
      <w:r w:rsidRPr="00497B39">
        <w:rPr>
          <w:rStyle w:val="apple-converted-space"/>
          <w:rFonts w:cs="B Nazanin"/>
          <w:color w:val="3A3A3A"/>
          <w:sz w:val="18"/>
          <w:szCs w:val="18"/>
          <w:shd w:val="clear" w:color="auto" w:fill="FFFFFF"/>
        </w:rPr>
        <w:t> </w:t>
      </w:r>
    </w:p>
  </w:footnote>
  <w:footnote w:id="10">
    <w:p w14:paraId="44F8A45D" w14:textId="77777777" w:rsidR="00410B0D" w:rsidRPr="00497B39" w:rsidRDefault="00410B0D" w:rsidP="00410B0D">
      <w:pPr>
        <w:pStyle w:val="FootnoteText"/>
        <w:rPr>
          <w:rFonts w:cs="B Nazanin" w:hint="cs"/>
          <w:sz w:val="18"/>
          <w:szCs w:val="18"/>
          <w:rtl/>
        </w:rPr>
      </w:pPr>
      <w:r w:rsidRPr="00497B39">
        <w:rPr>
          <w:rStyle w:val="FootnoteReference"/>
          <w:rFonts w:cs="B Nazanin"/>
          <w:sz w:val="18"/>
          <w:szCs w:val="18"/>
          <w:vertAlign w:val="baseline"/>
        </w:rPr>
        <w:footnoteRef/>
      </w:r>
      <w:r w:rsidRPr="00497B39">
        <w:rPr>
          <w:rFonts w:cs="B Nazanin"/>
          <w:sz w:val="18"/>
          <w:szCs w:val="18"/>
          <w:rtl/>
        </w:rPr>
        <w:t xml:space="preserve"> شیعَهُ الرجل: أتباعُه و أنصارُه. </w:t>
      </w:r>
    </w:p>
  </w:footnote>
  <w:footnote w:id="11">
    <w:p w14:paraId="11C64EDE" w14:textId="77777777" w:rsidR="00085806" w:rsidRPr="00F86F08" w:rsidRDefault="00085806" w:rsidP="00085806">
      <w:pPr>
        <w:pStyle w:val="FootnoteText"/>
        <w:bidi w:val="0"/>
        <w:rPr>
          <w:rFonts w:ascii="Times New Roman" w:hAnsi="Times New Roman" w:cs="Times New Roman"/>
          <w:sz w:val="16"/>
          <w:szCs w:val="16"/>
        </w:rPr>
      </w:pPr>
      <w:r w:rsidRPr="00F86F08">
        <w:rPr>
          <w:rStyle w:val="FootnoteReference"/>
          <w:rFonts w:ascii="Times New Roman" w:hAnsi="Times New Roman" w:cs="Times New Roman"/>
          <w:sz w:val="16"/>
          <w:szCs w:val="16"/>
          <w:vertAlign w:val="baseline"/>
        </w:rPr>
        <w:footnoteRef/>
      </w:r>
      <w:r w:rsidRPr="00F86F08">
        <w:rPr>
          <w:rFonts w:ascii="Times New Roman" w:hAnsi="Times New Roman" w:cs="Times New Roman"/>
          <w:sz w:val="16"/>
          <w:szCs w:val="16"/>
          <w:rtl/>
        </w:rPr>
        <w:t xml:space="preserve"> </w:t>
      </w:r>
      <w:r w:rsidRPr="00F86F08">
        <w:rPr>
          <w:rFonts w:ascii="Times New Roman" w:hAnsi="Times New Roman" w:cs="Times New Roman"/>
          <w:sz w:val="16"/>
          <w:szCs w:val="16"/>
          <w:lang w:bidi="ar-SA"/>
        </w:rPr>
        <w:t>Minority</w:t>
      </w:r>
    </w:p>
  </w:footnote>
  <w:footnote w:id="12">
    <w:p w14:paraId="7FCC4E45" w14:textId="77777777" w:rsidR="00085806" w:rsidRPr="00640415" w:rsidRDefault="00085806" w:rsidP="00085806">
      <w:pPr>
        <w:pStyle w:val="FootnoteText"/>
        <w:rPr>
          <w:rFonts w:ascii="Times New Roman" w:hAnsi="Times New Roman" w:cs="B Lotus" w:hint="cs"/>
          <w:sz w:val="18"/>
          <w:szCs w:val="18"/>
          <w:rtl/>
        </w:rPr>
      </w:pPr>
      <w:r w:rsidRPr="00640415">
        <w:rPr>
          <w:rStyle w:val="FootnoteReference"/>
          <w:rFonts w:ascii="Times New Roman" w:hAnsi="Times New Roman" w:cs="B Lotus"/>
          <w:sz w:val="18"/>
          <w:szCs w:val="18"/>
          <w:vertAlign w:val="baseline"/>
        </w:rPr>
        <w:footnoteRef/>
      </w:r>
      <w:r w:rsidRPr="00640415">
        <w:rPr>
          <w:rFonts w:ascii="Times New Roman" w:hAnsi="Times New Roman" w:cs="B Lotus"/>
          <w:sz w:val="18"/>
          <w:szCs w:val="18"/>
          <w:rtl/>
        </w:rPr>
        <w:t xml:space="preserve"> البته برخی، جمعیت شیعیان هند را تا هشتاد میلیون نفر برمی‌شمارند. </w:t>
      </w:r>
    </w:p>
  </w:footnote>
  <w:footnote w:id="13">
    <w:p w14:paraId="5BE3B309" w14:textId="77777777" w:rsidR="00FB047D" w:rsidRPr="00956364" w:rsidRDefault="00FB047D" w:rsidP="00497B39">
      <w:pPr>
        <w:pStyle w:val="Bibliography"/>
        <w:ind w:left="360"/>
        <w:jc w:val="both"/>
        <w:rPr>
          <w:rFonts w:cs="B Lotus"/>
          <w:sz w:val="18"/>
          <w:szCs w:val="18"/>
          <w:rtl/>
        </w:rPr>
      </w:pPr>
      <w:r w:rsidRPr="00956364">
        <w:rPr>
          <w:rStyle w:val="FootnoteReference"/>
          <w:rFonts w:cs="B Lotus"/>
          <w:sz w:val="18"/>
          <w:szCs w:val="18"/>
          <w:vertAlign w:val="baseline"/>
        </w:rPr>
        <w:footnoteRef/>
      </w:r>
      <w:r w:rsidRPr="00956364">
        <w:rPr>
          <w:rFonts w:cs="B Lotus"/>
          <w:sz w:val="18"/>
          <w:szCs w:val="18"/>
          <w:rtl/>
        </w:rPr>
        <w:t xml:space="preserve"> </w:t>
      </w:r>
      <w:r w:rsidRPr="00956364">
        <w:rPr>
          <w:rFonts w:cs="B Lotus" w:hint="cs"/>
          <w:sz w:val="18"/>
          <w:szCs w:val="18"/>
          <w:rtl/>
        </w:rPr>
        <w:t>برای اطلاعات بیشتر در مورد سلسله</w:t>
      </w:r>
      <w:r w:rsidRPr="00956364">
        <w:rPr>
          <w:rFonts w:cs="B Lotus" w:hint="cs"/>
          <w:sz w:val="18"/>
          <w:szCs w:val="18"/>
          <w:rtl/>
        </w:rPr>
        <w:softHyphen/>
        <w:t>های شیعی هند رج</w:t>
      </w:r>
      <w:r w:rsidR="00955E64" w:rsidRPr="00956364">
        <w:rPr>
          <w:rFonts w:cs="B Lotus" w:hint="cs"/>
          <w:sz w:val="18"/>
          <w:szCs w:val="18"/>
          <w:rtl/>
        </w:rPr>
        <w:t>و</w:t>
      </w:r>
      <w:r w:rsidRPr="00956364">
        <w:rPr>
          <w:rFonts w:cs="B Lotus" w:hint="cs"/>
          <w:sz w:val="18"/>
          <w:szCs w:val="18"/>
          <w:rtl/>
        </w:rPr>
        <w:t xml:space="preserve">ع شود به: جعفریان، رسول. </w:t>
      </w:r>
      <w:r w:rsidRPr="00956364">
        <w:rPr>
          <w:rFonts w:cs="B Lotus" w:hint="cs"/>
          <w:i/>
          <w:iCs/>
          <w:sz w:val="18"/>
          <w:szCs w:val="18"/>
          <w:rtl/>
        </w:rPr>
        <w:t>اطلس شیعه</w:t>
      </w:r>
      <w:r w:rsidRPr="00956364">
        <w:rPr>
          <w:rFonts w:cs="B Lotus" w:hint="cs"/>
          <w:sz w:val="18"/>
          <w:szCs w:val="18"/>
          <w:rtl/>
        </w:rPr>
        <w:t xml:space="preserve">. تهران: سازمان جغرافیایی نیروهای مسلح، 1388. و نیز همو، </w:t>
      </w:r>
      <w:r w:rsidRPr="00956364">
        <w:rPr>
          <w:rFonts w:cs="B Lotus" w:hint="cs"/>
          <w:i/>
          <w:iCs/>
          <w:sz w:val="18"/>
          <w:szCs w:val="18"/>
          <w:rtl/>
        </w:rPr>
        <w:t>جغرافیای تاریخی و انسانی شیعه در جهان اسلام</w:t>
      </w:r>
      <w:r w:rsidRPr="00956364">
        <w:rPr>
          <w:rFonts w:cs="B Lotus" w:hint="cs"/>
          <w:sz w:val="18"/>
          <w:szCs w:val="18"/>
          <w:rtl/>
        </w:rPr>
        <w:t xml:space="preserve">. قم: انصاریان، 1371. و نیز اطهر رضوی، سید عباس. </w:t>
      </w:r>
      <w:r w:rsidRPr="00956364">
        <w:rPr>
          <w:rFonts w:cs="B Lotus" w:hint="cs"/>
          <w:i/>
          <w:iCs/>
          <w:sz w:val="18"/>
          <w:szCs w:val="18"/>
          <w:rtl/>
        </w:rPr>
        <w:t>شیعه در هند</w:t>
      </w:r>
      <w:r w:rsidRPr="00956364">
        <w:rPr>
          <w:rFonts w:cs="B Lotus" w:hint="cs"/>
          <w:sz w:val="18"/>
          <w:szCs w:val="18"/>
          <w:rtl/>
        </w:rPr>
        <w:t>. با ترجمه مرکز مطالعات و تحقیقات اسلامی. جلد 1. قم: دفتر تبلیغات اسلامی، 1376.</w:t>
      </w:r>
    </w:p>
  </w:footnote>
  <w:footnote w:id="14">
    <w:p w14:paraId="495857C8" w14:textId="77777777" w:rsidR="000E6A7C" w:rsidRPr="00956364" w:rsidRDefault="000E6A7C" w:rsidP="00B5596C">
      <w:pPr>
        <w:pStyle w:val="FootnoteText"/>
        <w:jc w:val="both"/>
        <w:rPr>
          <w:rFonts w:cs="B Lotus"/>
          <w:sz w:val="18"/>
          <w:szCs w:val="18"/>
          <w:rtl/>
        </w:rPr>
      </w:pPr>
      <w:r w:rsidRPr="00956364">
        <w:rPr>
          <w:rStyle w:val="FootnoteReference"/>
          <w:rFonts w:cs="B Lotus"/>
          <w:sz w:val="18"/>
          <w:szCs w:val="18"/>
          <w:vertAlign w:val="baseline"/>
        </w:rPr>
        <w:footnoteRef/>
      </w:r>
      <w:r w:rsidRPr="00956364">
        <w:rPr>
          <w:rFonts w:cs="B Lotus"/>
          <w:sz w:val="18"/>
          <w:szCs w:val="18"/>
          <w:rtl/>
        </w:rPr>
        <w:t xml:space="preserve"> ابتدا این نهضت‌ها ب</w:t>
      </w:r>
      <w:r w:rsidRPr="00956364">
        <w:rPr>
          <w:rFonts w:cs="B Lotus" w:hint="cs"/>
          <w:sz w:val="18"/>
          <w:szCs w:val="18"/>
          <w:rtl/>
        </w:rPr>
        <w:t>ه</w:t>
      </w:r>
      <w:r w:rsidRPr="00956364">
        <w:rPr>
          <w:rFonts w:cs="B Lotus"/>
          <w:sz w:val="18"/>
          <w:szCs w:val="18"/>
          <w:rtl/>
        </w:rPr>
        <w:t xml:space="preserve"> هدف مخالفت با اشغال‌گری و استعمار انگلستان ایجاد شد، اما در ادامه تبدیل به نهضت‌هایی برای دامن زدن به اختلافات فرقه‌ای شد. در </w:t>
      </w:r>
      <w:r w:rsidRPr="00956364">
        <w:rPr>
          <w:rFonts w:cs="B Lotus" w:hint="cs"/>
          <w:sz w:val="18"/>
          <w:szCs w:val="18"/>
          <w:rtl/>
        </w:rPr>
        <w:t xml:space="preserve">خلال </w:t>
      </w:r>
      <w:r w:rsidRPr="00956364">
        <w:rPr>
          <w:rFonts w:cs="B Lotus"/>
          <w:sz w:val="18"/>
          <w:szCs w:val="18"/>
          <w:rtl/>
        </w:rPr>
        <w:t xml:space="preserve">این </w:t>
      </w:r>
      <w:r w:rsidRPr="00956364">
        <w:rPr>
          <w:rFonts w:cs="B Lotus" w:hint="cs"/>
          <w:sz w:val="18"/>
          <w:szCs w:val="18"/>
          <w:rtl/>
        </w:rPr>
        <w:t xml:space="preserve">نهضت‌ها، </w:t>
      </w:r>
      <w:r w:rsidRPr="00956364">
        <w:rPr>
          <w:rFonts w:cs="B Lotus"/>
          <w:sz w:val="18"/>
          <w:szCs w:val="18"/>
          <w:rtl/>
        </w:rPr>
        <w:t xml:space="preserve">بیشترین ضرر </w:t>
      </w:r>
      <w:r w:rsidRPr="00956364">
        <w:rPr>
          <w:rFonts w:cs="B Lotus" w:hint="cs"/>
          <w:sz w:val="18"/>
          <w:szCs w:val="18"/>
          <w:rtl/>
        </w:rPr>
        <w:t xml:space="preserve">را </w:t>
      </w:r>
      <w:r w:rsidRPr="00956364">
        <w:rPr>
          <w:rFonts w:cs="B Lotus"/>
          <w:sz w:val="18"/>
          <w:szCs w:val="18"/>
          <w:rtl/>
        </w:rPr>
        <w:t xml:space="preserve">مسلمانان </w:t>
      </w:r>
      <w:r w:rsidRPr="00956364">
        <w:rPr>
          <w:rFonts w:cs="B Lotus" w:hint="cs"/>
          <w:sz w:val="18"/>
          <w:szCs w:val="18"/>
          <w:rtl/>
        </w:rPr>
        <w:t>کردند</w:t>
      </w:r>
      <w:r w:rsidRPr="00956364">
        <w:rPr>
          <w:rFonts w:cs="B Lotus"/>
          <w:sz w:val="18"/>
          <w:szCs w:val="18"/>
          <w:rtl/>
        </w:rPr>
        <w:t xml:space="preserve"> و بیشترین نفع عائد انگلیسی‌ها</w:t>
      </w:r>
      <w:r w:rsidRPr="00956364">
        <w:rPr>
          <w:rFonts w:cs="B Lotus" w:hint="cs"/>
          <w:sz w:val="18"/>
          <w:szCs w:val="18"/>
          <w:rtl/>
        </w:rPr>
        <w:t xml:space="preserve"> شد</w:t>
      </w:r>
      <w:r w:rsidRPr="00956364">
        <w:rPr>
          <w:rFonts w:cs="B Lotus"/>
          <w:sz w:val="18"/>
          <w:szCs w:val="18"/>
          <w:rtl/>
        </w:rPr>
        <w:t xml:space="preserve">. </w:t>
      </w:r>
    </w:p>
  </w:footnote>
  <w:footnote w:id="15">
    <w:p w14:paraId="5D2C62A1" w14:textId="77777777" w:rsidR="00ED23D1" w:rsidRPr="00497B39" w:rsidRDefault="00ED23D1" w:rsidP="00ED23D1">
      <w:pPr>
        <w:pStyle w:val="FootnoteText"/>
        <w:rPr>
          <w:rFonts w:cs="B Nazanin"/>
          <w:sz w:val="18"/>
          <w:szCs w:val="18"/>
        </w:rPr>
      </w:pPr>
      <w:r w:rsidRPr="00956364">
        <w:rPr>
          <w:rStyle w:val="FootnoteReference"/>
          <w:rFonts w:cs="B Lotus"/>
          <w:sz w:val="18"/>
          <w:szCs w:val="18"/>
        </w:rPr>
        <w:footnoteRef/>
      </w:r>
      <w:r w:rsidRPr="00956364">
        <w:rPr>
          <w:rFonts w:cs="B Lotus"/>
          <w:sz w:val="18"/>
          <w:szCs w:val="18"/>
          <w:rtl/>
        </w:rPr>
        <w:t xml:space="preserve"> </w:t>
      </w:r>
      <w:r w:rsidRPr="00956364">
        <w:rPr>
          <w:rFonts w:cs="B Lotus" w:hint="cs"/>
          <w:sz w:val="18"/>
          <w:szCs w:val="18"/>
          <w:rtl/>
        </w:rPr>
        <w:t>شرح دلایل این دیدگاه، به علت در مضیقه بودن حجمی، مجال دیگری می‌طلب</w:t>
      </w:r>
      <w:r w:rsidRPr="00497B39">
        <w:rPr>
          <w:rFonts w:cs="B Nazanin" w:hint="cs"/>
          <w:sz w:val="18"/>
          <w:szCs w:val="18"/>
          <w:rtl/>
        </w:rPr>
        <w:t xml:space="preserve">د. </w:t>
      </w:r>
    </w:p>
  </w:footnote>
  <w:footnote w:id="16">
    <w:p w14:paraId="0AD0A590" w14:textId="77777777" w:rsidR="006D3C42" w:rsidRPr="00956364" w:rsidRDefault="006D3C42" w:rsidP="006D3C42">
      <w:pPr>
        <w:pStyle w:val="FootnoteText"/>
        <w:rPr>
          <w:rFonts w:cs="B Lotus"/>
          <w:sz w:val="18"/>
          <w:szCs w:val="18"/>
          <w:rtl/>
        </w:rPr>
      </w:pPr>
      <w:r w:rsidRPr="00956364">
        <w:rPr>
          <w:rStyle w:val="FootnoteReference"/>
          <w:rFonts w:cs="B Lotus"/>
          <w:sz w:val="18"/>
          <w:szCs w:val="18"/>
        </w:rPr>
        <w:footnoteRef/>
      </w:r>
      <w:r w:rsidRPr="00956364">
        <w:rPr>
          <w:rFonts w:cs="B Lotus"/>
          <w:sz w:val="18"/>
          <w:szCs w:val="18"/>
          <w:rtl/>
        </w:rPr>
        <w:t xml:space="preserve"> صریحا برخی از تحلیل‌گران غربی معتقدند این که قبلا از اسلام ترکیه به عنوان اسلام معتدل </w:t>
      </w:r>
      <w:r w:rsidRPr="00956364">
        <w:rPr>
          <w:rFonts w:ascii="Sakkal Majalla" w:hAnsi="Sakkal Majalla" w:cs="Sakkal Majalla" w:hint="cs"/>
          <w:sz w:val="18"/>
          <w:szCs w:val="18"/>
          <w:rtl/>
        </w:rPr>
        <w:t>–</w:t>
      </w:r>
      <w:r w:rsidRPr="00956364">
        <w:rPr>
          <w:rFonts w:cs="B Lotus"/>
          <w:sz w:val="18"/>
          <w:szCs w:val="18"/>
          <w:rtl/>
        </w:rPr>
        <w:t xml:space="preserve"> به اصلاح خودشان- تعبیر می‌شد، صحیح نیست و تعامل با ایران به عنوان اسلام معتدل باید جایگزین آن شود.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DFBF" w14:textId="77777777" w:rsidR="0084178C" w:rsidRDefault="00841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40EB" w14:textId="77777777" w:rsidR="009B228B" w:rsidRPr="009B228B" w:rsidRDefault="009B228B" w:rsidP="009B228B">
    <w:pPr>
      <w:pStyle w:val="Header"/>
      <w:rPr>
        <w:rFonts w:cs="B Nazanin"/>
        <w:b/>
        <w:bCs/>
        <w:i/>
        <w:iCs/>
        <w:sz w:val="24"/>
        <w:szCs w:val="20"/>
        <w:u w:val="single"/>
      </w:rPr>
    </w:pPr>
    <w:r>
      <w:rPr>
        <w:rFonts w:cs="B Nazanin" w:hint="cs"/>
        <w:b/>
        <w:bCs/>
        <w:i/>
        <w:iCs/>
        <w:sz w:val="24"/>
        <w:szCs w:val="20"/>
        <w:u w:val="single"/>
        <w:rtl/>
      </w:rPr>
      <w:t xml:space="preserve">اولین همایش بین المللی بحران های ژئوپلتیکی جهان اسلام؛ 24 و 25 آبان ماه </w:t>
    </w:r>
    <w:r w:rsidRPr="009B228B">
      <w:rPr>
        <w:rFonts w:cs="B Nazanin" w:hint="cs"/>
        <w:b/>
        <w:bCs/>
        <w:i/>
        <w:iCs/>
        <w:sz w:val="24"/>
        <w:szCs w:val="20"/>
        <w:u w:val="single"/>
        <w:rtl/>
      </w:rPr>
      <w:t xml:space="preserve">1395     </w:t>
    </w:r>
    <w:hyperlink r:id="rId1" w:history="1">
      <w:r w:rsidRPr="009B228B">
        <w:rPr>
          <w:rStyle w:val="Hyperlink"/>
          <w:rFonts w:cs="B Nazanin"/>
          <w:b/>
          <w:bCs/>
          <w:i/>
          <w:iCs/>
          <w:color w:val="auto"/>
          <w:sz w:val="20"/>
          <w:szCs w:val="16"/>
        </w:rPr>
        <w:t>www.iiwfs.com</w:t>
      </w:r>
    </w:hyperlink>
    <w:r>
      <w:rPr>
        <w:rFonts w:cs="B Nazanin"/>
        <w:b/>
        <w:bCs/>
        <w:i/>
        <w:iCs/>
        <w:sz w:val="24"/>
        <w:szCs w:val="20"/>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FD94" w14:textId="77777777" w:rsidR="0084178C" w:rsidRDefault="00841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7469"/>
    <w:multiLevelType w:val="multilevel"/>
    <w:tmpl w:val="7400B180"/>
    <w:lvl w:ilvl="0">
      <w:start w:val="1"/>
      <w:numFmt w:val="decimal"/>
      <w:lvlText w:val="%1."/>
      <w:lvlJc w:val="left"/>
      <w:pPr>
        <w:ind w:left="720" w:hanging="360"/>
      </w:pPr>
      <w:rPr>
        <w:rFonts w:hint="default"/>
        <w:sz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919058B"/>
    <w:multiLevelType w:val="hybridMultilevel"/>
    <w:tmpl w:val="C3401E4A"/>
    <w:lvl w:ilvl="0" w:tplc="B5F8679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A309A"/>
    <w:multiLevelType w:val="hybridMultilevel"/>
    <w:tmpl w:val="EDAC63E6"/>
    <w:lvl w:ilvl="0" w:tplc="D3BC6726">
      <w:start w:val="1"/>
      <w:numFmt w:val="arabicAbjad"/>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6F38BB"/>
    <w:multiLevelType w:val="hybridMultilevel"/>
    <w:tmpl w:val="37284AE6"/>
    <w:lvl w:ilvl="0" w:tplc="0409000F">
      <w:start w:val="1"/>
      <w:numFmt w:val="decimal"/>
      <w:lvlText w:val="%1."/>
      <w:lvlJc w:val="left"/>
      <w:pPr>
        <w:ind w:left="720" w:hanging="360"/>
      </w:pPr>
      <w:rPr>
        <w:rFonts w:hint="default"/>
      </w:rPr>
    </w:lvl>
    <w:lvl w:ilvl="1" w:tplc="64A0D8F8">
      <w:start w:val="1"/>
      <w:numFmt w:val="arabicAbjad"/>
      <w:lvlText w:val="%2."/>
      <w:lvlJc w:val="left"/>
      <w:pPr>
        <w:ind w:left="786"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80807"/>
    <w:multiLevelType w:val="multilevel"/>
    <w:tmpl w:val="CC403ADC"/>
    <w:lvl w:ilvl="0">
      <w:start w:val="1"/>
      <w:numFmt w:val="decimal"/>
      <w:lvlText w:val="%1."/>
      <w:lvlJc w:val="left"/>
      <w:pPr>
        <w:ind w:left="720" w:hanging="360"/>
      </w:pPr>
      <w:rPr>
        <w:rFonts w:cs="B Lotus" w:hint="default"/>
        <w:color w:val="auto"/>
        <w:sz w:val="28"/>
        <w:szCs w:val="28"/>
      </w:rPr>
    </w:lvl>
    <w:lvl w:ilvl="1">
      <w:start w:val="1"/>
      <w:numFmt w:val="decimal"/>
      <w:isLgl/>
      <w:lvlText w:val="%1.%2."/>
      <w:lvlJc w:val="left"/>
      <w:pPr>
        <w:ind w:left="1080" w:hanging="720"/>
      </w:pPr>
      <w:rPr>
        <w:rFonts w:hint="default"/>
        <w:color w:val="auto"/>
        <w:sz w:val="26"/>
        <w:szCs w:val="26"/>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B283EBD"/>
    <w:multiLevelType w:val="hybridMultilevel"/>
    <w:tmpl w:val="19261DFE"/>
    <w:lvl w:ilvl="0" w:tplc="6D4EA08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34203"/>
    <w:multiLevelType w:val="hybridMultilevel"/>
    <w:tmpl w:val="BCD0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025F0"/>
    <w:multiLevelType w:val="hybridMultilevel"/>
    <w:tmpl w:val="673E169E"/>
    <w:lvl w:ilvl="0" w:tplc="B5F8679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6F0CE1"/>
    <w:multiLevelType w:val="multilevel"/>
    <w:tmpl w:val="624A501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4216E57"/>
    <w:multiLevelType w:val="multilevel"/>
    <w:tmpl w:val="BF300A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42154958">
    <w:abstractNumId w:val="9"/>
  </w:num>
  <w:num w:numId="2" w16cid:durableId="965621297">
    <w:abstractNumId w:val="8"/>
  </w:num>
  <w:num w:numId="3" w16cid:durableId="660158663">
    <w:abstractNumId w:val="4"/>
  </w:num>
  <w:num w:numId="4" w16cid:durableId="2018118296">
    <w:abstractNumId w:val="2"/>
  </w:num>
  <w:num w:numId="5" w16cid:durableId="729810968">
    <w:abstractNumId w:val="0"/>
  </w:num>
  <w:num w:numId="6" w16cid:durableId="802305686">
    <w:abstractNumId w:val="3"/>
  </w:num>
  <w:num w:numId="7" w16cid:durableId="1249537361">
    <w:abstractNumId w:val="5"/>
  </w:num>
  <w:num w:numId="8" w16cid:durableId="283582716">
    <w:abstractNumId w:val="6"/>
  </w:num>
  <w:num w:numId="9" w16cid:durableId="2502829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3864538">
    <w:abstractNumId w:val="1"/>
  </w:num>
  <w:num w:numId="11" w16cid:durableId="1567760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C6"/>
    <w:rsid w:val="00010F58"/>
    <w:rsid w:val="00027043"/>
    <w:rsid w:val="00031B80"/>
    <w:rsid w:val="000433B9"/>
    <w:rsid w:val="000648C5"/>
    <w:rsid w:val="00084A38"/>
    <w:rsid w:val="00085806"/>
    <w:rsid w:val="000864C9"/>
    <w:rsid w:val="00095488"/>
    <w:rsid w:val="00097BFE"/>
    <w:rsid w:val="000A6662"/>
    <w:rsid w:val="000C2FDC"/>
    <w:rsid w:val="000C3646"/>
    <w:rsid w:val="000D3E93"/>
    <w:rsid w:val="000E6A7C"/>
    <w:rsid w:val="00120E51"/>
    <w:rsid w:val="0012124A"/>
    <w:rsid w:val="001602F0"/>
    <w:rsid w:val="0018170C"/>
    <w:rsid w:val="00183D03"/>
    <w:rsid w:val="001910D4"/>
    <w:rsid w:val="001E2171"/>
    <w:rsid w:val="002359A3"/>
    <w:rsid w:val="00237E2B"/>
    <w:rsid w:val="00260FDD"/>
    <w:rsid w:val="0026232E"/>
    <w:rsid w:val="00266647"/>
    <w:rsid w:val="002A71EF"/>
    <w:rsid w:val="002A7DDC"/>
    <w:rsid w:val="002B01D4"/>
    <w:rsid w:val="002B6B3F"/>
    <w:rsid w:val="002C7EDC"/>
    <w:rsid w:val="002E673E"/>
    <w:rsid w:val="003267DA"/>
    <w:rsid w:val="00326B46"/>
    <w:rsid w:val="00393D99"/>
    <w:rsid w:val="003B610B"/>
    <w:rsid w:val="003B6532"/>
    <w:rsid w:val="003C1FBD"/>
    <w:rsid w:val="003E3452"/>
    <w:rsid w:val="00410B0D"/>
    <w:rsid w:val="004466D5"/>
    <w:rsid w:val="00450685"/>
    <w:rsid w:val="00497B39"/>
    <w:rsid w:val="00497BF5"/>
    <w:rsid w:val="004A23C7"/>
    <w:rsid w:val="004F5E42"/>
    <w:rsid w:val="00503605"/>
    <w:rsid w:val="0053136A"/>
    <w:rsid w:val="00551633"/>
    <w:rsid w:val="00587335"/>
    <w:rsid w:val="005B7668"/>
    <w:rsid w:val="005E1BC7"/>
    <w:rsid w:val="00611A84"/>
    <w:rsid w:val="00630F13"/>
    <w:rsid w:val="00640415"/>
    <w:rsid w:val="00644A10"/>
    <w:rsid w:val="00682ED0"/>
    <w:rsid w:val="00685C8D"/>
    <w:rsid w:val="00685DDE"/>
    <w:rsid w:val="006963CB"/>
    <w:rsid w:val="006B59CA"/>
    <w:rsid w:val="006C6264"/>
    <w:rsid w:val="006D3C42"/>
    <w:rsid w:val="006E5B18"/>
    <w:rsid w:val="00705240"/>
    <w:rsid w:val="007327E9"/>
    <w:rsid w:val="0073672F"/>
    <w:rsid w:val="00742606"/>
    <w:rsid w:val="00754513"/>
    <w:rsid w:val="007825C4"/>
    <w:rsid w:val="007A21F7"/>
    <w:rsid w:val="007C75A7"/>
    <w:rsid w:val="0084178C"/>
    <w:rsid w:val="008601A6"/>
    <w:rsid w:val="008716AA"/>
    <w:rsid w:val="00872CEF"/>
    <w:rsid w:val="008731DD"/>
    <w:rsid w:val="00895F9D"/>
    <w:rsid w:val="008E0B02"/>
    <w:rsid w:val="008F3481"/>
    <w:rsid w:val="00901B04"/>
    <w:rsid w:val="00912882"/>
    <w:rsid w:val="00955E64"/>
    <w:rsid w:val="00956364"/>
    <w:rsid w:val="0096632E"/>
    <w:rsid w:val="00972B15"/>
    <w:rsid w:val="00976DBD"/>
    <w:rsid w:val="009B228B"/>
    <w:rsid w:val="009C3FE0"/>
    <w:rsid w:val="009D4A66"/>
    <w:rsid w:val="00A0628E"/>
    <w:rsid w:val="00A17038"/>
    <w:rsid w:val="00A80183"/>
    <w:rsid w:val="00AA0C6E"/>
    <w:rsid w:val="00AA39C8"/>
    <w:rsid w:val="00AA4297"/>
    <w:rsid w:val="00AA44D4"/>
    <w:rsid w:val="00B15374"/>
    <w:rsid w:val="00B45365"/>
    <w:rsid w:val="00B5596C"/>
    <w:rsid w:val="00B57598"/>
    <w:rsid w:val="00B64A2E"/>
    <w:rsid w:val="00B724F7"/>
    <w:rsid w:val="00BA13C6"/>
    <w:rsid w:val="00BE147B"/>
    <w:rsid w:val="00BE327B"/>
    <w:rsid w:val="00BF2638"/>
    <w:rsid w:val="00C004A0"/>
    <w:rsid w:val="00C20754"/>
    <w:rsid w:val="00C210AE"/>
    <w:rsid w:val="00C26C17"/>
    <w:rsid w:val="00C326BF"/>
    <w:rsid w:val="00C62E40"/>
    <w:rsid w:val="00C6415F"/>
    <w:rsid w:val="00CA2DB2"/>
    <w:rsid w:val="00CB2920"/>
    <w:rsid w:val="00CD4DEA"/>
    <w:rsid w:val="00CF5ACE"/>
    <w:rsid w:val="00CF7987"/>
    <w:rsid w:val="00D346E9"/>
    <w:rsid w:val="00D444D9"/>
    <w:rsid w:val="00D52A24"/>
    <w:rsid w:val="00D74ABD"/>
    <w:rsid w:val="00D96ED8"/>
    <w:rsid w:val="00DA5C49"/>
    <w:rsid w:val="00DD2781"/>
    <w:rsid w:val="00DE000A"/>
    <w:rsid w:val="00DE090A"/>
    <w:rsid w:val="00DE0934"/>
    <w:rsid w:val="00E908C6"/>
    <w:rsid w:val="00E92E42"/>
    <w:rsid w:val="00EC0F4F"/>
    <w:rsid w:val="00ED23D1"/>
    <w:rsid w:val="00EF5463"/>
    <w:rsid w:val="00F21B3B"/>
    <w:rsid w:val="00F53921"/>
    <w:rsid w:val="00F64036"/>
    <w:rsid w:val="00F66533"/>
    <w:rsid w:val="00F7060B"/>
    <w:rsid w:val="00F7382D"/>
    <w:rsid w:val="00F80735"/>
    <w:rsid w:val="00F86F08"/>
    <w:rsid w:val="00FA1C65"/>
    <w:rsid w:val="00FB047D"/>
    <w:rsid w:val="00FC1868"/>
    <w:rsid w:val="00FC68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CBDA5"/>
  <w15:chartTrackingRefBased/>
  <w15:docId w15:val="{93DCA245-1ED0-4E49-9173-6FDFEAD1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06"/>
    <w:pPr>
      <w:bidi/>
      <w:spacing w:after="200" w:line="276" w:lineRule="auto"/>
    </w:pPr>
    <w:rPr>
      <w:sz w:val="22"/>
      <w:szCs w:val="22"/>
      <w:lang w:bidi="fa-IR"/>
    </w:rPr>
  </w:style>
  <w:style w:type="paragraph" w:styleId="Heading1">
    <w:name w:val="heading 1"/>
    <w:basedOn w:val="Normal"/>
    <w:next w:val="Normal"/>
    <w:link w:val="Heading1Char"/>
    <w:uiPriority w:val="9"/>
    <w:qFormat/>
    <w:rsid w:val="00C62E40"/>
    <w:pPr>
      <w:keepNext/>
      <w:keepLines/>
      <w:spacing w:before="480" w:after="0"/>
      <w:jc w:val="center"/>
      <w:outlineLvl w:val="0"/>
    </w:pPr>
    <w:rPr>
      <w:rFonts w:ascii="Cambria" w:eastAsia="Times New Roman" w:hAnsi="Cambria" w:cs="B Titr"/>
      <w:b/>
      <w:bCs/>
      <w:sz w:val="28"/>
      <w:szCs w:val="28"/>
      <w:lang w:eastAsia="ja-JP" w:bidi="ar-SA"/>
    </w:rPr>
  </w:style>
  <w:style w:type="paragraph" w:styleId="Heading2">
    <w:name w:val="heading 2"/>
    <w:basedOn w:val="Normal"/>
    <w:next w:val="Normal"/>
    <w:link w:val="Heading2Char"/>
    <w:uiPriority w:val="9"/>
    <w:unhideWhenUsed/>
    <w:qFormat/>
    <w:rsid w:val="00E908C6"/>
    <w:pPr>
      <w:keepNext/>
      <w:keepLines/>
      <w:spacing w:before="200" w:after="0"/>
      <w:outlineLvl w:val="1"/>
    </w:pPr>
    <w:rPr>
      <w:rFonts w:ascii="Cambria" w:eastAsia="Times New Roman" w:hAnsi="Cambria" w:cs="B Nazanin"/>
      <w:b/>
      <w:bCs/>
      <w:sz w:val="26"/>
      <w:szCs w:val="28"/>
    </w:rPr>
  </w:style>
  <w:style w:type="paragraph" w:styleId="Heading3">
    <w:name w:val="heading 3"/>
    <w:basedOn w:val="Normal"/>
    <w:next w:val="Normal"/>
    <w:link w:val="Heading3Char"/>
    <w:uiPriority w:val="9"/>
    <w:unhideWhenUsed/>
    <w:qFormat/>
    <w:rsid w:val="00410B0D"/>
    <w:pPr>
      <w:keepNext/>
      <w:keepLines/>
      <w:spacing w:before="200" w:after="0"/>
      <w:outlineLvl w:val="2"/>
    </w:pPr>
    <w:rPr>
      <w:rFonts w:ascii="Cambria" w:eastAsia="Times New Roman" w:hAnsi="Cambria" w:cs="B Nazanin"/>
      <w:b/>
      <w:bCs/>
      <w:szCs w:val="24"/>
    </w:rPr>
  </w:style>
  <w:style w:type="paragraph" w:styleId="Heading4">
    <w:name w:val="heading 4"/>
    <w:basedOn w:val="Normal"/>
    <w:next w:val="Normal"/>
    <w:link w:val="Heading4Char"/>
    <w:uiPriority w:val="9"/>
    <w:unhideWhenUsed/>
    <w:qFormat/>
    <w:rsid w:val="00742606"/>
    <w:pPr>
      <w:keepNext/>
      <w:keepLines/>
      <w:spacing w:before="200" w:after="0"/>
      <w:outlineLvl w:val="3"/>
    </w:pPr>
    <w:rPr>
      <w:rFonts w:ascii="Cambria" w:eastAsia="Times New Roman" w:hAnsi="Cambria" w:cs="Times New Roman"/>
      <w:b/>
      <w:bCs/>
      <w:i/>
      <w:iCs/>
      <w:color w:val="4F81BD"/>
    </w:rPr>
  </w:style>
  <w:style w:type="paragraph" w:styleId="Heading5">
    <w:name w:val="heading 5"/>
    <w:basedOn w:val="Normal"/>
    <w:next w:val="Normal"/>
    <w:link w:val="Heading5Char"/>
    <w:uiPriority w:val="9"/>
    <w:unhideWhenUsed/>
    <w:qFormat/>
    <w:rsid w:val="00742606"/>
    <w:pPr>
      <w:keepNext/>
      <w:keepLines/>
      <w:spacing w:before="200" w:after="0"/>
      <w:outlineLvl w:val="4"/>
    </w:pPr>
    <w:rPr>
      <w:rFonts w:ascii="Cambria" w:eastAsia="Times New Roman" w:hAnsi="Cambria" w:cs="Times New Roman"/>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742606"/>
    <w:pPr>
      <w:bidi w:val="0"/>
    </w:pPr>
  </w:style>
  <w:style w:type="character" w:customStyle="1" w:styleId="Heading1Char">
    <w:name w:val="Heading 1 Char"/>
    <w:link w:val="Heading1"/>
    <w:uiPriority w:val="9"/>
    <w:rsid w:val="00C62E40"/>
    <w:rPr>
      <w:rFonts w:ascii="Cambria" w:eastAsia="Times New Roman" w:hAnsi="Cambria" w:cs="B Titr"/>
      <w:b/>
      <w:bCs/>
      <w:sz w:val="28"/>
      <w:szCs w:val="28"/>
      <w:lang w:eastAsia="ja-JP" w:bidi="ar-SA"/>
    </w:rPr>
  </w:style>
  <w:style w:type="character" w:customStyle="1" w:styleId="Heading2Char">
    <w:name w:val="Heading 2 Char"/>
    <w:link w:val="Heading2"/>
    <w:uiPriority w:val="9"/>
    <w:rsid w:val="00E908C6"/>
    <w:rPr>
      <w:rFonts w:ascii="Cambria" w:eastAsia="Times New Roman" w:hAnsi="Cambria" w:cs="B Nazanin"/>
      <w:b/>
      <w:bCs/>
      <w:sz w:val="26"/>
      <w:szCs w:val="28"/>
    </w:rPr>
  </w:style>
  <w:style w:type="paragraph" w:styleId="Title">
    <w:name w:val="Title"/>
    <w:basedOn w:val="Normal"/>
    <w:next w:val="Normal"/>
    <w:link w:val="TitleChar"/>
    <w:uiPriority w:val="10"/>
    <w:qFormat/>
    <w:rsid w:val="00742606"/>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lang w:bidi="ar-SA"/>
    </w:rPr>
  </w:style>
  <w:style w:type="character" w:customStyle="1" w:styleId="TitleChar">
    <w:name w:val="Title Char"/>
    <w:link w:val="Title"/>
    <w:uiPriority w:val="10"/>
    <w:rsid w:val="00742606"/>
    <w:rPr>
      <w:rFonts w:ascii="Cambria" w:eastAsia="Times New Roman" w:hAnsi="Cambria" w:cs="Times New Roman"/>
      <w:color w:val="17365D"/>
      <w:spacing w:val="5"/>
      <w:kern w:val="28"/>
      <w:sz w:val="52"/>
      <w:szCs w:val="52"/>
      <w:lang w:bidi="ar-SA"/>
    </w:rPr>
  </w:style>
  <w:style w:type="character" w:styleId="Strong">
    <w:name w:val="Strong"/>
    <w:uiPriority w:val="22"/>
    <w:qFormat/>
    <w:rsid w:val="00742606"/>
    <w:rPr>
      <w:b/>
      <w:bCs/>
    </w:rPr>
  </w:style>
  <w:style w:type="paragraph" w:styleId="ListParagraph">
    <w:name w:val="List Paragraph"/>
    <w:basedOn w:val="Normal"/>
    <w:uiPriority w:val="34"/>
    <w:qFormat/>
    <w:rsid w:val="00742606"/>
    <w:pPr>
      <w:ind w:left="720"/>
      <w:contextualSpacing/>
    </w:pPr>
  </w:style>
  <w:style w:type="character" w:customStyle="1" w:styleId="Heading3Char">
    <w:name w:val="Heading 3 Char"/>
    <w:link w:val="Heading3"/>
    <w:uiPriority w:val="9"/>
    <w:rsid w:val="00410B0D"/>
    <w:rPr>
      <w:rFonts w:ascii="Cambria" w:eastAsia="Times New Roman" w:hAnsi="Cambria" w:cs="B Nazanin"/>
      <w:b/>
      <w:bCs/>
      <w:szCs w:val="24"/>
    </w:rPr>
  </w:style>
  <w:style w:type="character" w:customStyle="1" w:styleId="Heading4Char">
    <w:name w:val="Heading 4 Char"/>
    <w:link w:val="Heading4"/>
    <w:uiPriority w:val="9"/>
    <w:rsid w:val="00742606"/>
    <w:rPr>
      <w:rFonts w:ascii="Cambria" w:eastAsia="Times New Roman" w:hAnsi="Cambria" w:cs="Times New Roman"/>
      <w:b/>
      <w:bCs/>
      <w:i/>
      <w:iCs/>
      <w:color w:val="4F81BD"/>
    </w:rPr>
  </w:style>
  <w:style w:type="character" w:customStyle="1" w:styleId="Heading5Char">
    <w:name w:val="Heading 5 Char"/>
    <w:link w:val="Heading5"/>
    <w:uiPriority w:val="9"/>
    <w:rsid w:val="00742606"/>
    <w:rPr>
      <w:rFonts w:ascii="Cambria" w:eastAsia="Times New Roman" w:hAnsi="Cambria" w:cs="Times New Roman"/>
      <w:color w:val="243F60"/>
    </w:rPr>
  </w:style>
  <w:style w:type="paragraph" w:styleId="NoSpacing">
    <w:name w:val="No Spacing"/>
    <w:uiPriority w:val="1"/>
    <w:qFormat/>
    <w:rsid w:val="00742606"/>
    <w:pPr>
      <w:bidi/>
    </w:pPr>
    <w:rPr>
      <w:sz w:val="22"/>
      <w:szCs w:val="22"/>
      <w:lang w:bidi="fa-IR"/>
    </w:rPr>
  </w:style>
  <w:style w:type="paragraph" w:styleId="FootnoteText">
    <w:name w:val="footnote text"/>
    <w:basedOn w:val="Normal"/>
    <w:link w:val="FootnoteTextChar"/>
    <w:uiPriority w:val="99"/>
    <w:semiHidden/>
    <w:unhideWhenUsed/>
    <w:rsid w:val="007327E9"/>
    <w:pPr>
      <w:spacing w:after="0" w:line="240" w:lineRule="auto"/>
    </w:pPr>
    <w:rPr>
      <w:sz w:val="20"/>
      <w:szCs w:val="20"/>
    </w:rPr>
  </w:style>
  <w:style w:type="character" w:customStyle="1" w:styleId="FootnoteTextChar">
    <w:name w:val="Footnote Text Char"/>
    <w:link w:val="FootnoteText"/>
    <w:uiPriority w:val="99"/>
    <w:semiHidden/>
    <w:rsid w:val="007327E9"/>
    <w:rPr>
      <w:sz w:val="20"/>
      <w:szCs w:val="20"/>
    </w:rPr>
  </w:style>
  <w:style w:type="character" w:styleId="FootnoteReference">
    <w:name w:val="footnote reference"/>
    <w:uiPriority w:val="99"/>
    <w:semiHidden/>
    <w:unhideWhenUsed/>
    <w:rsid w:val="007327E9"/>
    <w:rPr>
      <w:vertAlign w:val="superscript"/>
    </w:rPr>
  </w:style>
  <w:style w:type="character" w:styleId="Hyperlink">
    <w:name w:val="Hyperlink"/>
    <w:uiPriority w:val="99"/>
    <w:unhideWhenUsed/>
    <w:rsid w:val="007327E9"/>
    <w:rPr>
      <w:color w:val="0000FF"/>
      <w:u w:val="single"/>
    </w:rPr>
  </w:style>
  <w:style w:type="paragraph" w:styleId="BalloonText">
    <w:name w:val="Balloon Text"/>
    <w:basedOn w:val="Normal"/>
    <w:link w:val="BalloonTextChar"/>
    <w:uiPriority w:val="99"/>
    <w:semiHidden/>
    <w:unhideWhenUsed/>
    <w:rsid w:val="009C3FE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3FE0"/>
    <w:rPr>
      <w:rFonts w:ascii="Tahoma" w:hAnsi="Tahoma" w:cs="Tahoma"/>
      <w:sz w:val="16"/>
      <w:szCs w:val="16"/>
    </w:rPr>
  </w:style>
  <w:style w:type="character" w:customStyle="1" w:styleId="apple-converted-space">
    <w:name w:val="apple-converted-space"/>
    <w:basedOn w:val="DefaultParagraphFont"/>
    <w:rsid w:val="00010F58"/>
  </w:style>
  <w:style w:type="paragraph" w:styleId="Bibliography">
    <w:name w:val="Bibliography"/>
    <w:basedOn w:val="Normal"/>
    <w:next w:val="Normal"/>
    <w:uiPriority w:val="37"/>
    <w:unhideWhenUsed/>
    <w:rsid w:val="00FB047D"/>
  </w:style>
  <w:style w:type="paragraph" w:styleId="NormalWeb">
    <w:name w:val="Normal (Web)"/>
    <w:basedOn w:val="Normal"/>
    <w:uiPriority w:val="99"/>
    <w:unhideWhenUsed/>
    <w:rsid w:val="0096632E"/>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228B"/>
    <w:pPr>
      <w:tabs>
        <w:tab w:val="center" w:pos="4513"/>
        <w:tab w:val="right" w:pos="9026"/>
      </w:tabs>
    </w:pPr>
  </w:style>
  <w:style w:type="character" w:customStyle="1" w:styleId="HeaderChar">
    <w:name w:val="Header Char"/>
    <w:link w:val="Header"/>
    <w:uiPriority w:val="99"/>
    <w:rsid w:val="009B228B"/>
    <w:rPr>
      <w:sz w:val="22"/>
      <w:szCs w:val="22"/>
    </w:rPr>
  </w:style>
  <w:style w:type="paragraph" w:styleId="Footer">
    <w:name w:val="footer"/>
    <w:basedOn w:val="Normal"/>
    <w:link w:val="FooterChar"/>
    <w:uiPriority w:val="99"/>
    <w:unhideWhenUsed/>
    <w:rsid w:val="009B228B"/>
    <w:pPr>
      <w:tabs>
        <w:tab w:val="center" w:pos="4513"/>
        <w:tab w:val="right" w:pos="9026"/>
      </w:tabs>
    </w:pPr>
  </w:style>
  <w:style w:type="character" w:customStyle="1" w:styleId="FooterChar">
    <w:name w:val="Footer Char"/>
    <w:link w:val="Footer"/>
    <w:uiPriority w:val="99"/>
    <w:rsid w:val="009B228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76271">
      <w:bodyDiv w:val="1"/>
      <w:marLeft w:val="0"/>
      <w:marRight w:val="0"/>
      <w:marTop w:val="0"/>
      <w:marBottom w:val="0"/>
      <w:divBdr>
        <w:top w:val="none" w:sz="0" w:space="0" w:color="auto"/>
        <w:left w:val="none" w:sz="0" w:space="0" w:color="auto"/>
        <w:bottom w:val="none" w:sz="0" w:space="0" w:color="auto"/>
        <w:right w:val="none" w:sz="0" w:space="0" w:color="auto"/>
      </w:divBdr>
    </w:div>
    <w:div w:id="354891205">
      <w:bodyDiv w:val="1"/>
      <w:marLeft w:val="0"/>
      <w:marRight w:val="0"/>
      <w:marTop w:val="0"/>
      <w:marBottom w:val="0"/>
      <w:divBdr>
        <w:top w:val="none" w:sz="0" w:space="0" w:color="auto"/>
        <w:left w:val="none" w:sz="0" w:space="0" w:color="auto"/>
        <w:bottom w:val="none" w:sz="0" w:space="0" w:color="auto"/>
        <w:right w:val="none" w:sz="0" w:space="0" w:color="auto"/>
      </w:divBdr>
    </w:div>
    <w:div w:id="536242569">
      <w:bodyDiv w:val="1"/>
      <w:marLeft w:val="0"/>
      <w:marRight w:val="0"/>
      <w:marTop w:val="0"/>
      <w:marBottom w:val="0"/>
      <w:divBdr>
        <w:top w:val="none" w:sz="0" w:space="0" w:color="auto"/>
        <w:left w:val="none" w:sz="0" w:space="0" w:color="auto"/>
        <w:bottom w:val="none" w:sz="0" w:space="0" w:color="auto"/>
        <w:right w:val="none" w:sz="0" w:space="0" w:color="auto"/>
      </w:divBdr>
    </w:div>
    <w:div w:id="1209297780">
      <w:bodyDiv w:val="1"/>
      <w:marLeft w:val="0"/>
      <w:marRight w:val="0"/>
      <w:marTop w:val="0"/>
      <w:marBottom w:val="0"/>
      <w:divBdr>
        <w:top w:val="none" w:sz="0" w:space="0" w:color="auto"/>
        <w:left w:val="none" w:sz="0" w:space="0" w:color="auto"/>
        <w:bottom w:val="none" w:sz="0" w:space="0" w:color="auto"/>
        <w:right w:val="none" w:sz="0" w:space="0" w:color="auto"/>
      </w:divBdr>
    </w:div>
    <w:div w:id="1644122092">
      <w:bodyDiv w:val="1"/>
      <w:marLeft w:val="0"/>
      <w:marRight w:val="0"/>
      <w:marTop w:val="0"/>
      <w:marBottom w:val="0"/>
      <w:divBdr>
        <w:top w:val="none" w:sz="0" w:space="0" w:color="auto"/>
        <w:left w:val="none" w:sz="0" w:space="0" w:color="auto"/>
        <w:bottom w:val="none" w:sz="0" w:space="0" w:color="auto"/>
        <w:right w:val="none" w:sz="0" w:space="0" w:color="auto"/>
      </w:divBdr>
    </w:div>
    <w:div w:id="1787507583">
      <w:bodyDiv w:val="1"/>
      <w:marLeft w:val="0"/>
      <w:marRight w:val="0"/>
      <w:marTop w:val="0"/>
      <w:marBottom w:val="0"/>
      <w:divBdr>
        <w:top w:val="none" w:sz="0" w:space="0" w:color="auto"/>
        <w:left w:val="none" w:sz="0" w:space="0" w:color="auto"/>
        <w:bottom w:val="none" w:sz="0" w:space="0" w:color="auto"/>
        <w:right w:val="none" w:sz="0" w:space="0" w:color="auto"/>
      </w:divBdr>
    </w:div>
    <w:div w:id="206008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araminstitute.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www.iiwf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حاف93</b:Tag>
    <b:SourceType>JournalArticle</b:SourceType>
    <b:Guid>{2CD7E06B-45D5-4D2B-BA9F-FA0E1D3ABA7A}</b:Guid>
    <b:Title>تعریفی نو از ژئوپلیتیک</b:Title>
    <b:Year>1393</b:Year>
    <b:JournalName>فصلنامه تحقیقات جغرافیایی</b:JournalName>
    <b:Pages>16</b:Pages>
    <b:Author>
      <b:Author>
        <b:NameList>
          <b:Person>
            <b:Last>حافظ‌نیا</b:Last>
            <b:First>محمدرضا</b:First>
          </b:Person>
        </b:NameList>
      </b:Author>
    </b:Author>
    <b:LCID>fa-IR</b:LCID>
    <b:RefOrder>1</b:RefOrder>
  </b:Source>
  <b:Source>
    <b:Tag>جوه0ق1</b:Tag>
    <b:SourceType>Book</b:SourceType>
    <b:Guid>{648CF065-4807-4596-82F3-E4CE51A6C081}</b:Guid>
    <b:LCID>fa-IR</b:LCID>
    <b:Title>الصحاح - تاج اللغه و صحاح العربیه</b:Title>
    <b:Year>1410 ق</b:Year>
    <b:City>بیروت</b:City>
    <b:Publisher>دار العلم الملایین</b:Publisher>
    <b:Author>
      <b:Author>
        <b:NameList>
          <b:Person>
            <b:Last>جوهری</b:Last>
            <b:First>اسماعیل بن حماد</b:First>
          </b:Person>
        </b:NameList>
      </b:Author>
    </b:Author>
    <b:Volume>3</b:Volume>
    <b:NumberVolumes>6</b:NumberVolumes>
    <b:RefOrder>2</b:RefOrder>
  </b:Source>
  <b:Source>
    <b:Tag>راغ12</b:Tag>
    <b:SourceType>Book</b:SourceType>
    <b:Guid>{D5C9568B-7122-446B-927F-66A117344EF7}</b:Guid>
    <b:LCID>fa-IR</b:LCID>
    <b:Title>مفردات الفاظ القرآن</b:Title>
    <b:Year>1412</b:Year>
    <b:City>بیروت، دمشق</b:City>
    <b:Publisher>دار العلم، دار الشامیه</b:Publisher>
    <b:Author>
      <b:Author>
        <b:NameList>
          <b:Person>
            <b:Last>راغب اصفهانی</b:Last>
            <b:First>حسین محمد</b:First>
          </b:Person>
        </b:NameList>
      </b:Author>
    </b:Author>
    <b:RefOrder>3</b:RefOrder>
  </b:Source>
  <b:Source>
    <b:Tag>جعف73</b:Tag>
    <b:SourceType>Book</b:SourceType>
    <b:Guid>{0FDE3FFC-A8AC-4604-9F28-329B0BA46E96}</b:Guid>
    <b:LCID>fa-IR</b:LCID>
    <b:Title>دایره المعارف تشیع</b:Title>
    <b:Year>1373</b:Year>
    <b:City>تهران</b:City>
    <b:Publisher>نسر سعید محبی</b:Publisher>
    <b:Author>
      <b:Author>
        <b:NameList>
          <b:Person>
            <b:Last>جعفری</b:Last>
            <b:First>سید محمد مهدی</b:First>
          </b:Person>
        </b:NameList>
      </b:Author>
    </b:Author>
    <b:Volume>4</b:Volume>
    <b:RefOrder>4</b:RefOrder>
  </b:Source>
  <b:Source>
    <b:Tag>آقا79</b:Tag>
    <b:SourceType>Book</b:SourceType>
    <b:Guid>{C01D7430-9B41-4F09-A8C8-8E8920038EFC}</b:Guid>
    <b:LCID>fa-IR</b:LCID>
    <b:Title>فرهنگ علوم سیاسی</b:Title>
    <b:Year>1379</b:Year>
    <b:City>تهران</b:City>
    <b:Publisher>چاپار</b:Publisher>
    <b:Author>
      <b:Author>
        <b:NameList>
          <b:Person>
            <b:Last>آقابخشی </b:Last>
            <b:First>علی</b:First>
          </b:Person>
          <b:Person>
            <b:Last>افشاری راد</b:Last>
            <b:First>مینو</b:First>
          </b:Person>
        </b:NameList>
      </b:Author>
    </b:Author>
    <b:RefOrder>5</b:RefOrder>
  </b:Source>
  <b:Source>
    <b:Tag>ورش83</b:Tag>
    <b:SourceType>Book</b:SourceType>
    <b:Guid>{CDA60984-7A2E-4C1B-B2D7-705EB5EE89A4}</b:Guid>
    <b:LCID>fa-IR</b:LCID>
    <b:Title>دایره المعارف دموکراسی</b:Title>
    <b:Year>1383</b:Year>
    <b:City>تهران</b:City>
    <b:Publisher>کتابخانه تخصصی وزارت امور خارجه</b:Publisher>
    <b:Author>
      <b:Author>
        <b:NameList>
          <b:Person>
            <b:Last>ورشنی</b:Last>
            <b:First>اشوتش</b:First>
          </b:Person>
        </b:NameList>
      </b:Author>
      <b:Editor>
        <b:NameList>
          <b:Person>
            <b:Last>لیپست</b:Last>
            <b:Middle>مارتین</b:Middle>
            <b:First>سیمور </b:First>
          </b:Person>
        </b:NameList>
      </b:Editor>
      <b:Translator>
        <b:NameList>
          <b:Person>
            <b:Last>پاشایی</b:Last>
            <b:First>نسترن</b:First>
          </b:Person>
        </b:NameList>
      </b:Translator>
    </b:Author>
    <b:Volume>3</b:Volume>
    <b:NumberVolumes>3</b:NumberVolumes>
    <b:RefOrder>6</b:RefOrder>
  </b:Source>
  <b:Source>
    <b:Tag>جعف71</b:Tag>
    <b:SourceType>Book</b:SourceType>
    <b:Guid>{FF0815A0-602F-469C-AB0A-88133A82DC19}</b:Guid>
    <b:LCID>fa-IR</b:LCID>
    <b:Title>جغرافیای تاریخی و انسانی شیعه در جهان اسلام</b:Title>
    <b:Year>1371</b:Year>
    <b:City>قم</b:City>
    <b:Publisher>انصاریان</b:Publisher>
    <b:Author>
      <b:Author>
        <b:NameList>
          <b:Person>
            <b:Last>جعفریان</b:Last>
            <b:First>رسول</b:First>
          </b:Person>
        </b:NameList>
      </b:Author>
    </b:Author>
    <b:RefOrder>7</b:RefOrder>
  </b:Source>
  <b:Source>
    <b:Tag>اطه76</b:Tag>
    <b:SourceType>Book</b:SourceType>
    <b:Guid>{587E700F-DCEE-4D5E-8CF0-26986E24336F}</b:Guid>
    <b:LCID>fa-IR</b:LCID>
    <b:Title>شیعه در هند</b:Title>
    <b:Year>1376</b:Year>
    <b:City>قم</b:City>
    <b:Publisher>دفتر تبلیغات اسلامی</b:Publisher>
    <b:Author>
      <b:Author>
        <b:NameList>
          <b:Person>
            <b:Last>اطهر رضوی</b:Last>
            <b:First>سید عباس</b:First>
          </b:Person>
        </b:NameList>
      </b:Author>
      <b:Translator>
        <b:NameList>
          <b:Person>
            <b:Last>مرکز مطالعات و تحقیقات اسلامی</b:Last>
          </b:Person>
        </b:NameList>
      </b:Translator>
    </b:Author>
    <b:Volume>1</b:Volume>
    <b:RefOrder>8</b:RefOrder>
  </b:Source>
  <b:Source>
    <b:Tag>مرع9ق</b:Tag>
    <b:SourceType>Book</b:SourceType>
    <b:Guid>{E590C8DC-F583-499D-A853-70F600CDCF44}</b:Guid>
    <b:Title>مقدمه ی کتاب احقاق الحق</b:Title>
    <b:Year>1409 ق</b:Year>
    <b:City>قم</b:City>
    <b:Publisher>مکتبه آیت الله مرعشی</b:Publisher>
    <b:LCID>fa-IR</b:LCID>
    <b:Author>
      <b:Author>
        <b:NameList>
          <b:Person>
            <b:Last>مرعشی نجفی</b:Last>
            <b:First>سید شهاب الدین</b:First>
          </b:Person>
        </b:NameList>
      </b:Author>
    </b:Author>
    <b:Volume>1</b:Volume>
    <b:RefOrder>9</b:RefOrder>
  </b:Source>
  <b:Source>
    <b:Tag>نوا93</b:Tag>
    <b:SourceType>Book</b:SourceType>
    <b:Guid>{631BB5D1-AB83-4F9A-AA45-C6C21AB09C43}</b:Guid>
    <b:LCID>fa-IR</b:LCID>
    <b:Title>درسنامه جغرافیای تشیع؛ تشیع در جهان معاصر</b:Title>
    <b:Year>1393</b:Year>
    <b:City>قم</b:City>
    <b:Publisher>دانشگاه ادیان و مذاهب</b:Publisher>
    <b:Author>
      <b:Author>
        <b:NameList>
          <b:Person>
            <b:Last>نواب</b:Last>
            <b:First>ابو الحسن</b:First>
          </b:Person>
        </b:NameList>
      </b:Author>
    </b:Author>
    <b:Volume>1</b:Volume>
    <b:NumberVolumes>2</b:NumberVolumes>
    <b:RefOrder>10</b:RefOrder>
  </b:Source>
  <b:Source>
    <b:Tag>نام94</b:Tag>
    <b:SourceType>InternetSite</b:SourceType>
    <b:Guid>{6D734489-4452-4D53-83CD-1112B9DA9445}</b:Guid>
    <b:Title>www.kayhan.ir</b:Title>
    <b:Year>1393</b:Year>
    <b:Month>2</b:Month>
    <b:Day>26</b:Day>
    <b:YearAccessed>1395</b:YearAccessed>
    <b:MonthAccessed>2</b:MonthAccessed>
    <b:DayAccessed>5</b:DayAccessed>
    <b:URL>http://kayhan.ir/fa/news/13000</b:URL>
    <b:LCID>fa-IR</b:LCID>
    <b:Author>
      <b:Author>
        <b:NameList>
          <b:Person>
            <b:Last>سرویس خبری کیهان</b:Last>
          </b:Person>
        </b:NameList>
      </b:Author>
    </b:Author>
    <b:RefOrder>11</b:RefOrder>
  </b:Source>
  <b:Source>
    <b:Tag>الم94</b:Tag>
    <b:SourceType>InternetSite</b:SourceType>
    <b:Guid>{3969C8A0-95F1-498E-B4BD-229BF449C449}</b:Guid>
    <b:LCID>fa-IR</b:LCID>
    <b:Title>www.dinonline.com</b:Title>
    <b:Year>1394</b:Year>
    <b:Month>10</b:Month>
    <b:Day>22</b:Day>
    <b:YearAccessed>1395</b:YearAccessed>
    <b:MonthAccessed>2</b:MonthAccessed>
    <b:DayAccessed>5</b:DayAccessed>
    <b:Author>
      <b:Author>
        <b:NameList>
          <b:Person>
            <b:Last>الماسی</b:Last>
            <b:First>علی</b:First>
          </b:Person>
        </b:NameList>
      </b:Author>
    </b:Author>
    <b:URL>http://www.dinonline.com/doc/report/fa/5975/</b:URL>
    <b:RefOrder>12</b:RefOrder>
  </b:Source>
  <b:Source>
    <b:Tag>گار83</b:Tag>
    <b:SourceType>Book</b:SourceType>
    <b:Guid>{1AF71029-5BCD-414D-8FD4-8171C2F604BC}</b:Guid>
    <b:LCID>fa-IR</b:LCID>
    <b:Title>کمپانی هند شرقی</b:Title>
    <b:Year>1383</b:Year>
    <b:City>تهران</b:City>
    <b:Publisher>پژوهه</b:Publisher>
    <b:Author>
      <b:Author>
        <b:NameList>
          <b:Person>
            <b:Last>گاردنر</b:Last>
            <b:First>برین</b:First>
          </b:Person>
        </b:NameList>
      </b:Author>
    </b:Author>
    <b:RefOrder>13</b:RefOrder>
  </b:Source>
  <b:Source>
    <b:Tag>دور781</b:Tag>
    <b:SourceType>Book</b:SourceType>
    <b:Guid>{A57B50E7-B02F-4D65-8637-DCFFA5DF4272}</b:Guid>
    <b:LCID>fa-IR</b:LCID>
    <b:Title>تاریخ تمدن</b:Title>
    <b:Year>1378</b:Year>
    <b:City>تهران</b:City>
    <b:Publisher>انتشارات علمی و فرهنگی</b:Publisher>
    <b:Author>
      <b:Author>
        <b:NameList>
          <b:Person>
            <b:Last>دورانت</b:Last>
            <b:First>ویل</b:First>
          </b:Person>
        </b:NameList>
      </b:Author>
      <b:Translator>
        <b:NameList>
          <b:Person>
            <b:Last>مجموعه مترجمان</b:Last>
          </b:Person>
        </b:NameList>
      </b:Translator>
      <b:Editor>
        <b:NameList>
          <b:Person>
            <b:Last>مصاحب</b:Last>
            <b:First>محمود</b:First>
          </b:Person>
        </b:NameList>
      </b:Editor>
    </b:Author>
    <b:RefOrder>14</b:RefOrder>
  </b:Source>
  <b:Source>
    <b:Tag>میر93</b:Tag>
    <b:SourceType>ConferenceProceedings</b:SourceType>
    <b:Guid>{CC55E9AE-6551-4610-967C-2989BF105D39}</b:Guid>
    <b:Title>نسبت بین جغرافیای سیاسی و ژئوپلیتیک</b:Title>
    <b:Year>1393</b:Year>
    <b:Pages>23</b:Pages>
    <b:ConferenceName>انجمن جغرافیای سیاسی ایران</b:ConferenceName>
    <b:City>تهران</b:City>
    <b:Publisher>انجمن جغرافیای سیاسی ایران</b:Publisher>
    <b:Author>
      <b:Author>
        <b:NameList>
          <b:Person>
            <b:Last>میرحیدر</b:Last>
            <b:First>درّه</b:First>
          </b:Person>
        </b:NameList>
      </b:Author>
      <b:Editor>
        <b:NameList>
          <b:Person>
            <b:Last>نقیب زاده</b:Last>
            <b:First>محمد امین</b:First>
          </b:Person>
        </b:NameList>
      </b:Editor>
    </b:Author>
    <b:LCID>fa-IR</b:LCID>
    <b:RefOrder>15</b:RefOrder>
  </b:Source>
  <b:Source>
    <b:Tag>مسج94</b:Tag>
    <b:SourceType>InternetSite</b:SourceType>
    <b:Guid>{2C87F230-2667-441F-B35A-35274C4816EB}</b:Guid>
    <b:Title>http://maraminstitute.com/درسگفتارها/هند</b:Title>
    <b:Year>1394</b:Year>
    <b:LCID>fa-IR</b:LCID>
    <b:Month>مهرماه</b:Month>
    <b:Day>21</b:Day>
    <b:YearAccessed>1395</b:YearAccessed>
    <b:MonthAccessed>2</b:MonthAccessed>
    <b:DayAccessed>5</b:DayAccessed>
    <b:URL>www.maraminstitute.com</b:URL>
    <b:Author>
      <b:Author>
        <b:NameList>
          <b:Person>
            <b:Last>مسجدجامعی</b:Last>
            <b:First>محمد</b:First>
          </b:Person>
        </b:NameList>
      </b:Author>
    </b:Author>
    <b:InternetSiteTitle>www.maraminstitute.com</b:InternetSiteTitle>
    <b:RefOrder>16</b:RefOrder>
  </b:Source>
  <b:Source>
    <b:Tag>مدر721</b:Tag>
    <b:SourceType>Book</b:SourceType>
    <b:Guid>{219851B7-D450-477D-B6BD-15CF95D97E83}</b:Guid>
    <b:LCID>fa-IR</b:LCID>
    <b:Title>امامان شیعه (ع) و جنبش های مکتبی</b:Title>
    <b:Year>1372</b:Year>
    <b:City>مشهد</b:City>
    <b:Publisher>آستان قدس رضوی</b:Publisher>
    <b:Author>
      <b:Author>
        <b:NameList>
          <b:Person>
            <b:Last>مدرسی</b:Last>
            <b:First>محمدتقی</b:First>
          </b:Person>
        </b:NameList>
      </b:Author>
    </b:Author>
    <b:RefOrder>17</b:RefOrder>
  </b:Source>
  <b:Source>
    <b:Tag>آرا90</b:Tag>
    <b:SourceType>JournalArticle</b:SourceType>
    <b:Guid>{B01D1025-BB17-486A-B7C9-9BF8D73085EF}</b:Guid>
    <b:LCID>fa-IR</b:LCID>
    <b:Title>اوضاع شیعیان هند در عصر حاضر امروز هندیان شیعه</b:Title>
    <b:Year>1390</b:Year>
    <b:JournalName>زمانه</b:JournalName>
    <b:Pages>1</b:Pages>
    <b:Author>
      <b:Author>
        <b:NameList>
          <b:Person>
            <b:Last>آراسته</b:Last>
            <b:First>عبدالعلی</b:First>
          </b:Person>
        </b:NameList>
      </b:Author>
    </b:Author>
    <b:RefOrder>18</b:RefOrder>
  </b:Source>
  <b:Source>
    <b:Tag>ضاب84</b:Tag>
    <b:SourceType>JournalArticle</b:SourceType>
    <b:Guid>{99E86152-ADDD-4566-9BDC-FC54B80AE784}</b:Guid>
    <b:LCID>fa-IR</b:LCID>
    <b:Title>نقش علمای مهاجر ایرانی در ترویج تشیع در لکهنوی هند</b:Title>
    <b:JournalName>مشکوه</b:JournalName>
    <b:Year>1384</b:Year>
    <b:Pages>5-14</b:Pages>
    <b:Author>
      <b:Author>
        <b:NameList>
          <b:Person>
            <b:Last>ضابط</b:Last>
            <b:First>حیدر رضا</b:First>
          </b:Person>
        </b:NameList>
      </b:Author>
    </b:Author>
    <b:RefOrder>19</b:RefOrder>
  </b:Source>
  <b:Source>
    <b:Tag>خال83</b:Tag>
    <b:SourceType>JournalArticle</b:SourceType>
    <b:Guid>{DAFD04C9-DB19-4096-A5F6-1F28B2BDDDE8}</b:Guid>
    <b:LCID>fa-IR</b:LCID>
    <b:Title>نگاهی به فرهنگ شیعیان دکن</b:Title>
    <b:JournalName>گزارش گفتگو</b:JournalName>
    <b:Year>1383</b:Year>
    <b:Author>
      <b:Author>
        <b:NameList>
          <b:Person>
            <b:Last>خالدی</b:Last>
            <b:First>عمر</b:First>
          </b:Person>
        </b:NameList>
      </b:Author>
      <b:Editor>
        <b:NameList>
          <b:Person>
            <b:Last>توسلی</b:Last>
            <b:First>محمد مهدی</b:First>
          </b:Person>
        </b:NameList>
      </b:Editor>
    </b:Author>
    <b:RefOrder>20</b:RefOrder>
  </b:Source>
  <b:Source>
    <b:Tag>رجا87</b:Tag>
    <b:SourceType>JournalArticle</b:SourceType>
    <b:Guid>{1F383F49-B143-4A12-B6B0-654A2D08AE2C}</b:Guid>
    <b:LCID>fa-IR</b:LCID>
    <b:Title>تجزیه شبه قاره هند و پی آمدهای آن</b:Title>
    <b:JournalName>سخن تاریخ</b:JournalName>
    <b:Year>1387</b:Year>
    <b:Author>
      <b:Author>
        <b:NameList>
          <b:Person>
            <b:Last>رجاء</b:Last>
            <b:First>علی اصغر</b:First>
          </b:Person>
        </b:NameList>
      </b:Author>
    </b:Author>
    <b:RefOrder>21</b:RefOrder>
  </b:Source>
  <b:Source>
    <b:Tag>آصف74</b:Tag>
    <b:SourceType>JournalArticle</b:SourceType>
    <b:Guid>{83BBEEC2-802E-4466-AC4D-59BD739CDC00}</b:Guid>
    <b:LCID>fa-IR</b:LCID>
    <b:Title>نهادهای سیاسی در هند</b:Title>
    <b:JournalName>علوم سیاسی</b:JournalName>
    <b:Year>1374</b:Year>
    <b:Author>
      <b:Author>
        <b:NameList>
          <b:Person>
            <b:Last>آصفی</b:Last>
            <b:First>حمدالله</b:First>
          </b:Person>
        </b:NameList>
      </b:Author>
    </b:Author>
    <b:RefOrder>22</b:RefOrder>
  </b:Source>
</b:Sources>
</file>

<file path=customXml/itemProps1.xml><?xml version="1.0" encoding="utf-8"?>
<ds:datastoreItem xmlns:ds="http://schemas.openxmlformats.org/officeDocument/2006/customXml" ds:itemID="{F46EF599-B8EE-41B3-AE63-3EB2F631E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3790</Words>
  <Characters>21605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25345</CharactersWithSpaces>
  <SharedDoc>false</SharedDoc>
  <HLinks>
    <vt:vector size="12" baseType="variant">
      <vt:variant>
        <vt:i4>2949220</vt:i4>
      </vt:variant>
      <vt:variant>
        <vt:i4>12</vt:i4>
      </vt:variant>
      <vt:variant>
        <vt:i4>0</vt:i4>
      </vt:variant>
      <vt:variant>
        <vt:i4>5</vt:i4>
      </vt:variant>
      <vt:variant>
        <vt:lpwstr>http://maraminstitute.com/</vt:lpwstr>
      </vt:variant>
      <vt:variant>
        <vt:lpwstr/>
      </vt:variant>
      <vt:variant>
        <vt:i4>4718622</vt:i4>
      </vt:variant>
      <vt:variant>
        <vt:i4>0</vt:i4>
      </vt:variant>
      <vt:variant>
        <vt:i4>0</vt:i4>
      </vt:variant>
      <vt:variant>
        <vt:i4>5</vt:i4>
      </vt:variant>
      <vt:variant>
        <vt:lpwstr>http://www.iiwfs.com/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pouyasystem</dc:creator>
  <cp:keywords/>
  <cp:lastModifiedBy>alhadi safir</cp:lastModifiedBy>
  <cp:revision>2</cp:revision>
  <cp:lastPrinted>2016-12-24T08:22:00Z</cp:lastPrinted>
  <dcterms:created xsi:type="dcterms:W3CDTF">2026-08-27T12:39:00Z</dcterms:created>
  <dcterms:modified xsi:type="dcterms:W3CDTF">2026-08-27T12:39:00Z</dcterms:modified>
</cp:coreProperties>
</file>