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66868E">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RANCANG BANGUN SISTEM INFORMASI BERBASIS WEBSITE</w:t>
      </w:r>
    </w:p>
    <w:p w14:paraId="61CBA2D9">
      <w:pPr>
        <w:jc w:val="center"/>
        <w:rPr>
          <w:rFonts w:hint="default" w:ascii="Times New Roman" w:hAnsi="Times New Roman" w:cs="Times New Roman"/>
          <w:sz w:val="28"/>
          <w:szCs w:val="28"/>
          <w:lang w:val="en-US"/>
        </w:rPr>
      </w:pPr>
      <w:r>
        <w:rPr>
          <w:rFonts w:hint="default" w:ascii="Times New Roman" w:hAnsi="Times New Roman" w:cs="Times New Roman"/>
          <w:b/>
          <w:bCs/>
          <w:sz w:val="24"/>
          <w:szCs w:val="24"/>
          <w:lang w:val="en-US"/>
        </w:rPr>
        <w:t>MARKETPLACE LAYANAN PERAWATAN HEWAN PELIHARAAN (PERCARE CONNECT) MENGGUNAKAN REACT.JS DAN NODE.JS</w:t>
      </w:r>
    </w:p>
    <w:p w14:paraId="2649ECD2">
      <w:pPr>
        <w:jc w:val="center"/>
        <w:rPr>
          <w:rFonts w:hint="default" w:ascii="Times New Roman" w:hAnsi="Times New Roman" w:cs="Times New Roman"/>
          <w:sz w:val="28"/>
          <w:szCs w:val="28"/>
          <w:lang w:val="en-US"/>
        </w:rPr>
      </w:pPr>
    </w:p>
    <w:p w14:paraId="6A8192D2">
      <w:pPr>
        <w:jc w:val="center"/>
        <w:rPr>
          <w:rFonts w:hint="default" w:ascii="Times New Roman" w:hAnsi="Times New Roman" w:cs="Times New Roman"/>
          <w:sz w:val="28"/>
          <w:szCs w:val="28"/>
          <w:lang w:val="en-US"/>
        </w:rPr>
      </w:pPr>
    </w:p>
    <w:p w14:paraId="3383C7C1">
      <w:pPr>
        <w:jc w:val="center"/>
        <w:rPr>
          <w:rFonts w:hint="default" w:ascii="Times New Roman" w:hAnsi="Times New Roman" w:cs="Times New Roman"/>
          <w:sz w:val="28"/>
          <w:szCs w:val="28"/>
          <w:lang w:val="en-US"/>
        </w:rPr>
      </w:pPr>
    </w:p>
    <w:p w14:paraId="1F19FB27">
      <w:pPr>
        <w:jc w:val="center"/>
        <w:rPr>
          <w:rFonts w:hint="default" w:ascii="Times New Roman" w:hAnsi="Times New Roman" w:cs="Times New Roman"/>
          <w:sz w:val="28"/>
          <w:szCs w:val="28"/>
          <w:lang w:val="en-US"/>
        </w:rPr>
      </w:pPr>
    </w:p>
    <w:p w14:paraId="52A2DFA3">
      <w:pPr>
        <w:jc w:val="center"/>
        <w:rPr>
          <w:rFonts w:hint="default" w:ascii="Times New Roman" w:hAnsi="Times New Roman" w:cs="Times New Roman"/>
          <w:sz w:val="28"/>
          <w:szCs w:val="28"/>
          <w:lang w:val="en-US"/>
        </w:rPr>
      </w:pPr>
    </w:p>
    <w:p w14:paraId="506328DB">
      <w:pPr>
        <w:jc w:val="center"/>
        <w:rPr>
          <w:rFonts w:hint="default" w:ascii="Times New Roman" w:hAnsi="Times New Roman" w:cs="Times New Roman"/>
          <w:sz w:val="28"/>
          <w:szCs w:val="28"/>
          <w:lang w:val="en-US"/>
        </w:rPr>
      </w:pPr>
    </w:p>
    <w:p w14:paraId="36AD732C">
      <w:pPr>
        <w:jc w:val="center"/>
        <w:rPr>
          <w:rFonts w:hint="default" w:ascii="Times New Roman" w:hAnsi="Times New Roman" w:cs="Times New Roman"/>
          <w:sz w:val="28"/>
          <w:szCs w:val="28"/>
          <w:lang w:val="en-US"/>
        </w:rPr>
      </w:pPr>
    </w:p>
    <w:p w14:paraId="1F0507C5">
      <w:pPr>
        <w:jc w:val="center"/>
        <w:rPr>
          <w:rFonts w:hint="default" w:ascii="Times New Roman" w:hAnsi="Times New Roman" w:cs="Times New Roman"/>
          <w:sz w:val="28"/>
          <w:szCs w:val="28"/>
          <w:lang w:val="en-US"/>
        </w:rPr>
      </w:pPr>
    </w:p>
    <w:p w14:paraId="5DBFB5D1">
      <w:pPr>
        <w:jc w:val="center"/>
        <w:rPr>
          <w:rFonts w:hint="default" w:ascii="Times New Roman" w:hAnsi="Times New Roman" w:cs="Times New Roman"/>
          <w:sz w:val="28"/>
          <w:szCs w:val="28"/>
          <w:lang w:val="en-US"/>
        </w:rPr>
      </w:pPr>
    </w:p>
    <w:p w14:paraId="55C928DA">
      <w:pPr>
        <w:jc w:val="center"/>
        <w:rPr>
          <w:rFonts w:hint="default" w:ascii="Times New Roman" w:hAnsi="Times New Roman" w:cs="Times New Roman"/>
          <w:sz w:val="28"/>
          <w:szCs w:val="28"/>
          <w:lang w:val="en-US"/>
        </w:rPr>
      </w:pPr>
      <w:bookmarkStart w:id="0" w:name="_GoBack"/>
      <w:bookmarkEnd w:id="0"/>
    </w:p>
    <w:p w14:paraId="451E493C">
      <w:pPr>
        <w:jc w:val="center"/>
        <w:rPr>
          <w:rFonts w:hint="default" w:ascii="Times New Roman" w:hAnsi="Times New Roman" w:cs="Times New Roman"/>
          <w:sz w:val="28"/>
          <w:szCs w:val="28"/>
          <w:lang w:val="en-US"/>
        </w:rPr>
      </w:pPr>
    </w:p>
    <w:p w14:paraId="06E5B0DD">
      <w:pPr>
        <w:jc w:val="center"/>
        <w:rPr>
          <w:rFonts w:hint="default" w:ascii="Times New Roman" w:hAnsi="Times New Roman" w:cs="Times New Roman"/>
          <w:sz w:val="28"/>
          <w:szCs w:val="28"/>
          <w:lang w:val="en-US"/>
        </w:rPr>
      </w:pPr>
    </w:p>
    <w:p w14:paraId="0D5ACDAC">
      <w:pPr>
        <w:jc w:val="center"/>
        <w:rPr>
          <w:rFonts w:hint="default" w:ascii="Times New Roman" w:hAnsi="Times New Roman" w:cs="Times New Roman"/>
          <w:sz w:val="28"/>
          <w:szCs w:val="28"/>
          <w:lang w:val="en-US"/>
        </w:rPr>
      </w:pPr>
    </w:p>
    <w:p w14:paraId="59D2175E">
      <w:pPr>
        <w:jc w:val="center"/>
        <w:rPr>
          <w:rFonts w:hint="default" w:ascii="Times New Roman" w:hAnsi="Times New Roman" w:cs="Times New Roman"/>
          <w:sz w:val="28"/>
          <w:szCs w:val="28"/>
          <w:lang w:val="en-US"/>
        </w:rPr>
      </w:pPr>
    </w:p>
    <w:p w14:paraId="419F772F">
      <w:pPr>
        <w:jc w:val="center"/>
        <w:rPr>
          <w:rFonts w:hint="default" w:ascii="Times New Roman" w:hAnsi="Times New Roman" w:cs="Times New Roman"/>
          <w:sz w:val="28"/>
          <w:szCs w:val="28"/>
          <w:lang w:val="en-US"/>
        </w:rPr>
      </w:pPr>
    </w:p>
    <w:p w14:paraId="63072C97">
      <w:pPr>
        <w:jc w:val="center"/>
        <w:rPr>
          <w:rFonts w:hint="default" w:ascii="Times New Roman" w:hAnsi="Times New Roman" w:cs="Times New Roman"/>
          <w:sz w:val="28"/>
          <w:szCs w:val="28"/>
          <w:lang w:val="en-US"/>
        </w:rPr>
      </w:pPr>
    </w:p>
    <w:p w14:paraId="3A4BE947">
      <w:pPr>
        <w:jc w:val="center"/>
        <w:rPr>
          <w:rFonts w:hint="default" w:ascii="Times New Roman" w:hAnsi="Times New Roman" w:cs="Times New Roman"/>
          <w:sz w:val="28"/>
          <w:szCs w:val="28"/>
          <w:lang w:val="en-US"/>
        </w:rPr>
      </w:pPr>
    </w:p>
    <w:p w14:paraId="58FF5584">
      <w:pPr>
        <w:jc w:val="center"/>
        <w:rPr>
          <w:rFonts w:hint="default" w:ascii="Times New Roman" w:hAnsi="Times New Roman" w:cs="Times New Roman"/>
          <w:sz w:val="28"/>
          <w:szCs w:val="28"/>
          <w:lang w:val="en-US"/>
        </w:rPr>
      </w:pPr>
    </w:p>
    <w:p w14:paraId="2D989FAF">
      <w:pPr>
        <w:jc w:val="center"/>
        <w:rPr>
          <w:rFonts w:hint="default" w:ascii="Times New Roman" w:hAnsi="Times New Roman" w:cs="Times New Roman"/>
          <w:sz w:val="28"/>
          <w:szCs w:val="28"/>
          <w:lang w:val="en-US"/>
        </w:rPr>
      </w:pPr>
    </w:p>
    <w:p w14:paraId="06BB186E">
      <w:pPr>
        <w:jc w:val="center"/>
        <w:rPr>
          <w:rFonts w:hint="default" w:ascii="Times New Roman" w:hAnsi="Times New Roman" w:cs="Times New Roman"/>
          <w:sz w:val="28"/>
          <w:szCs w:val="28"/>
          <w:lang w:val="en-US"/>
        </w:rPr>
      </w:pPr>
    </w:p>
    <w:p w14:paraId="4BD61088">
      <w:pPr>
        <w:jc w:val="center"/>
        <w:rPr>
          <w:rFonts w:hint="default" w:ascii="Times New Roman" w:hAnsi="Times New Roman" w:cs="Times New Roman"/>
          <w:sz w:val="28"/>
          <w:szCs w:val="28"/>
          <w:lang w:val="en-US"/>
        </w:rPr>
      </w:pPr>
    </w:p>
    <w:p w14:paraId="7C2E6CB0">
      <w:pPr>
        <w:jc w:val="center"/>
        <w:rPr>
          <w:rFonts w:hint="default" w:ascii="Times New Roman" w:hAnsi="Times New Roman" w:cs="Times New Roman"/>
          <w:sz w:val="28"/>
          <w:szCs w:val="28"/>
          <w:lang w:val="en-US"/>
        </w:rPr>
      </w:pPr>
    </w:p>
    <w:p w14:paraId="2F3BB9AD">
      <w:pPr>
        <w:jc w:val="center"/>
        <w:rPr>
          <w:rFonts w:hint="default" w:ascii="Times New Roman" w:hAnsi="Times New Roman" w:cs="Times New Roman"/>
          <w:sz w:val="28"/>
          <w:szCs w:val="28"/>
          <w:lang w:val="en-US"/>
        </w:rPr>
      </w:pPr>
    </w:p>
    <w:p w14:paraId="64AF8E3C">
      <w:pPr>
        <w:jc w:val="center"/>
        <w:rPr>
          <w:rFonts w:hint="default" w:ascii="Times New Roman" w:hAnsi="Times New Roman" w:cs="Times New Roman"/>
          <w:sz w:val="28"/>
          <w:szCs w:val="28"/>
          <w:lang w:val="en-US"/>
        </w:rPr>
      </w:pPr>
    </w:p>
    <w:p w14:paraId="63CEBBBA">
      <w:pPr>
        <w:jc w:val="center"/>
        <w:rPr>
          <w:rFonts w:hint="default" w:ascii="Times New Roman" w:hAnsi="Times New Roman" w:cs="Times New Roman"/>
          <w:sz w:val="28"/>
          <w:szCs w:val="28"/>
          <w:lang w:val="en-US"/>
        </w:rPr>
      </w:pPr>
    </w:p>
    <w:p w14:paraId="0627B9D9">
      <w:pPr>
        <w:jc w:val="center"/>
        <w:rPr>
          <w:rFonts w:hint="default" w:ascii="Times New Roman" w:hAnsi="Times New Roman" w:cs="Times New Roman"/>
          <w:sz w:val="28"/>
          <w:szCs w:val="28"/>
          <w:lang w:val="en-US"/>
        </w:rPr>
      </w:pPr>
    </w:p>
    <w:p w14:paraId="03B005D6">
      <w:pPr>
        <w:jc w:val="center"/>
        <w:rPr>
          <w:rFonts w:hint="default" w:ascii="Times New Roman" w:hAnsi="Times New Roman" w:cs="Times New Roman"/>
          <w:sz w:val="28"/>
          <w:szCs w:val="28"/>
          <w:lang w:val="en-US"/>
        </w:rPr>
      </w:pPr>
    </w:p>
    <w:p w14:paraId="0A34334E">
      <w:pPr>
        <w:jc w:val="center"/>
        <w:rPr>
          <w:rFonts w:hint="default" w:ascii="Times New Roman" w:hAnsi="Times New Roman" w:cs="Times New Roman"/>
          <w:sz w:val="28"/>
          <w:szCs w:val="28"/>
          <w:lang w:val="en-US"/>
        </w:rPr>
      </w:pPr>
    </w:p>
    <w:p w14:paraId="0C5C9429">
      <w:pPr>
        <w:jc w:val="center"/>
        <w:rPr>
          <w:rFonts w:hint="default" w:ascii="Times New Roman" w:hAnsi="Times New Roman" w:cs="Times New Roman"/>
          <w:sz w:val="28"/>
          <w:szCs w:val="28"/>
          <w:lang w:val="en-US"/>
        </w:rPr>
      </w:pPr>
    </w:p>
    <w:p w14:paraId="19986205">
      <w:pPr>
        <w:jc w:val="center"/>
        <w:rPr>
          <w:rFonts w:hint="default" w:ascii="Times New Roman" w:hAnsi="Times New Roman" w:cs="Times New Roman"/>
          <w:sz w:val="28"/>
          <w:szCs w:val="28"/>
          <w:lang w:val="en-US"/>
        </w:rPr>
      </w:pPr>
    </w:p>
    <w:p w14:paraId="1E6D65B3">
      <w:pPr>
        <w:jc w:val="center"/>
        <w:rPr>
          <w:rFonts w:hint="default" w:ascii="Times New Roman" w:hAnsi="Times New Roman" w:cs="Times New Roman"/>
          <w:sz w:val="28"/>
          <w:szCs w:val="28"/>
          <w:lang w:val="en-US"/>
        </w:rPr>
      </w:pPr>
    </w:p>
    <w:p w14:paraId="3B2EF730">
      <w:pPr>
        <w:jc w:val="center"/>
        <w:rPr>
          <w:rFonts w:hint="default" w:ascii="Times New Roman" w:hAnsi="Times New Roman" w:cs="Times New Roman"/>
          <w:sz w:val="28"/>
          <w:szCs w:val="28"/>
          <w:lang w:val="en-US"/>
        </w:rPr>
      </w:pPr>
    </w:p>
    <w:p w14:paraId="300D79B8">
      <w:pPr>
        <w:jc w:val="center"/>
        <w:rPr>
          <w:rFonts w:hint="default" w:ascii="Times New Roman" w:hAnsi="Times New Roman" w:cs="Times New Roman"/>
          <w:sz w:val="28"/>
          <w:szCs w:val="28"/>
          <w:lang w:val="en-US"/>
        </w:rPr>
      </w:pPr>
    </w:p>
    <w:p w14:paraId="7D31F7C4">
      <w:pPr>
        <w:jc w:val="both"/>
        <w:rPr>
          <w:rFonts w:hint="default" w:ascii="Times New Roman" w:hAnsi="Times New Roman" w:cs="Times New Roman"/>
          <w:sz w:val="28"/>
          <w:szCs w:val="28"/>
          <w:lang w:val="en-US"/>
        </w:rPr>
      </w:pPr>
    </w:p>
    <w:p w14:paraId="637DBF95">
      <w:pPr>
        <w:jc w:val="both"/>
        <w:rPr>
          <w:rFonts w:hint="default" w:ascii="Times New Roman" w:hAnsi="Times New Roman" w:cs="Times New Roman"/>
          <w:sz w:val="28"/>
          <w:szCs w:val="28"/>
          <w:lang w:val="en-US"/>
        </w:rPr>
      </w:pPr>
    </w:p>
    <w:p w14:paraId="582953ED">
      <w:pPr>
        <w:jc w:val="both"/>
        <w:rPr>
          <w:rFonts w:hint="default" w:ascii="Times New Roman" w:hAnsi="Times New Roman" w:cs="Times New Roman"/>
          <w:sz w:val="28"/>
          <w:szCs w:val="28"/>
          <w:lang w:val="en-US"/>
        </w:rPr>
      </w:pPr>
    </w:p>
    <w:p w14:paraId="0AC68EB1">
      <w:pPr>
        <w:jc w:val="both"/>
        <w:rPr>
          <w:rFonts w:hint="default" w:ascii="Times New Roman" w:hAnsi="Times New Roman" w:cs="Times New Roman"/>
          <w:sz w:val="28"/>
          <w:szCs w:val="28"/>
          <w:lang w:val="en-US"/>
        </w:rPr>
      </w:pPr>
    </w:p>
    <w:p w14:paraId="10D65724">
      <w:pPr>
        <w:jc w:val="both"/>
        <w:rPr>
          <w:rFonts w:hint="default" w:ascii="Times New Roman" w:hAnsi="Times New Roman" w:cs="Times New Roman"/>
          <w:sz w:val="28"/>
          <w:szCs w:val="28"/>
          <w:lang w:val="en-US"/>
        </w:rPr>
      </w:pPr>
    </w:p>
    <w:p w14:paraId="60CAB8AD">
      <w:pPr>
        <w:jc w:val="both"/>
        <w:rPr>
          <w:rFonts w:hint="default" w:ascii="Times New Roman" w:hAnsi="Times New Roman" w:cs="Times New Roman"/>
          <w:sz w:val="28"/>
          <w:szCs w:val="28"/>
          <w:lang w:val="en-US"/>
        </w:rPr>
      </w:pPr>
    </w:p>
    <w:p w14:paraId="5A5B4EB7">
      <w:pPr>
        <w:jc w:val="both"/>
        <w:rPr>
          <w:rFonts w:hint="default" w:ascii="Times New Roman" w:hAnsi="Times New Roman" w:cs="Times New Roman"/>
          <w:sz w:val="28"/>
          <w:szCs w:val="28"/>
          <w:lang w:val="en-US"/>
        </w:rPr>
      </w:pPr>
    </w:p>
    <w:p w14:paraId="6C97504F">
      <w:pPr>
        <w:pStyle w:val="2"/>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t>ABSTRAK</w:t>
      </w:r>
    </w:p>
    <w:p w14:paraId="7E8612E9">
      <w:pPr>
        <w:pStyle w:val="5"/>
        <w:keepNext w:val="0"/>
        <w:keepLines w:val="0"/>
        <w:widowControl/>
        <w:suppressLineNumbers w:val="0"/>
        <w:spacing w:line="360" w:lineRule="auto"/>
        <w:jc w:val="both"/>
        <w:rPr>
          <w:sz w:val="22"/>
          <w:szCs w:val="22"/>
        </w:rPr>
      </w:pPr>
      <w:r>
        <w:rPr>
          <w:sz w:val="22"/>
          <w:szCs w:val="22"/>
        </w:rPr>
        <w:t>Perkembangan teknologi informasi memberikan peluang bagi pelaku usaha untuk memanfaatkan website sebagai sarana penyampaian informasi dan pengelolaan kegiatan usaha. Aneka Bawang sebagai usaha yang bergerak di bidang penjualan bawang memerlukan sistem informasi yang dapat membantu penyajian informasi produk secara terstruktur serta mempermudah pelanggan dalam memperoleh informasi mengenai jenis, harga, dan ketersediaan produk. Penelitian ini bertujuan untuk merancang dan membangun sistem informasi berbasis website Aneka Bawang menggunakan React.js dan Node.js. React.js direncanakan digunakan untuk mengembangkan antarmuka pengguna, sedangkan Node.js digunakan untuk mendukung pengolahan data dan proses pada sisi server. Metode pengembangan sistem yang digunakan adalah Waterfall, yang meliputi tahapan analisis kebutuhan, perancangan sistem, implementasi, pengujian, dan pemeliharaan. Fitur yang direncanakan meliputi katalog produk, pencarian produk, informasi harga dan stok, detail produk, pengelolaan data produk oleh administrator, serta pencatatan dan pengelolaan pesanan pelanggan. Melalui perancangan sistem ini, diharapkan proses penyampaian informasi produk dan pengelolaan pemesanan pada usaha Aneka Bawang dapat dilakukan secara lebih terstruktur. Pada tahap selanjutnya, sistem akan diimplementasikan dan diuji untuk mengetahui kesesuaian fungsi dengan kebutuhan yang telah ditetapkan. Dengan demikian, pengembangan website ini diharapkan dapat menjadi langkah awal dalam mendukung pemanfaatan teknologi informasi pada kegiatan usaha Aneka Bawang.</w:t>
      </w:r>
    </w:p>
    <w:p w14:paraId="0B2DAE09">
      <w:pPr>
        <w:pStyle w:val="5"/>
        <w:keepNext w:val="0"/>
        <w:keepLines w:val="0"/>
        <w:widowControl/>
        <w:suppressLineNumbers w:val="0"/>
      </w:pPr>
      <w:r>
        <w:rPr>
          <w:rStyle w:val="6"/>
        </w:rPr>
        <w:t>Kata kunci:</w:t>
      </w:r>
      <w:r>
        <w:t xml:space="preserve"> Sistem Informasi, Website, Aneka Bawang, React.js, Node.js.</w:t>
      </w:r>
    </w:p>
    <w:p w14:paraId="67DAF2D3">
      <w:pPr>
        <w:jc w:val="center"/>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81255B"/>
    <w:rsid w:val="4E81255B"/>
    <w:rsid w:val="535C7B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211</Words>
  <Characters>1533</Characters>
  <Lines>0</Lines>
  <Paragraphs>0</Paragraphs>
  <TotalTime>95</TotalTime>
  <ScaleCrop>false</ScaleCrop>
  <LinksUpToDate>false</LinksUpToDate>
  <CharactersWithSpaces>1740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2026-10-10T06:37:00Z</dcterms:created>
  <dc:creator>hamid</dc:creator>
  <cp:lastModifiedBy>Ramadhan Alhamid</cp:lastModifiedBy>
  <dcterms:modified xsi:type="dcterms:W3CDTF">2026-10-11T07:53:01Z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325BCD074EC347AF89B780C9BB60DD58_11</vt:lpwstr>
  </property>
  <property fmtid="{D5CDD505-2E9C-101B-9397-08002B2CF9AE}" pid="4" name="KSOTemplateDocerSaveRecord">
    <vt:lpwstr>eyJoZGlkIjoiMTk3YmEwODM5NGYzYmE5MDU2NGNkNTdjMWVkZmZmMmEiLCJ1c2VySWQiOiI5Nzk4NjA2OTYzNzQifQ==</vt:lpwstr>
  </property>
</Properties>
</file>