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02010440"/>
        <w:docPartObj>
          <w:docPartGallery w:val="Cover Pages"/>
          <w:docPartUnique/>
        </w:docPartObj>
      </w:sdtPr>
      <w:sdtContent>
        <w:p w14:paraId="44C5645D" w14:textId="696E7336" w:rsidR="00F35F26" w:rsidRDefault="00F35F26"/>
        <w:p w14:paraId="2FBBF246" w14:textId="432B1FCC" w:rsidR="00F35F26" w:rsidRDefault="00F35F26">
          <w:pPr>
            <w:spacing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7456" behindDoc="0" locked="0" layoutInCell="1" allowOverlap="1" wp14:anchorId="4526220B" wp14:editId="62F4E9A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9D696F" w14:textId="20B8B20A" w:rsidR="00F35F26" w:rsidRDefault="00F35F26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A5C38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F35F26">
                                      <w:rPr>
                                        <w:b/>
                                        <w:bCs/>
                                        <w:color w:val="1A5C38"/>
                                        <w:sz w:val="64"/>
                                        <w:szCs w:val="64"/>
                                      </w:rPr>
                                      <w:t>LinksInvite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4444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1E2933B" w14:textId="5CBFDF26" w:rsidR="00F35F26" w:rsidRDefault="00F35F2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F35F26">
                                      <w:rPr>
                                        <w:color w:val="444444"/>
                                        <w:sz w:val="36"/>
                                        <w:szCs w:val="36"/>
                                      </w:rPr>
                                      <w:t>Systems Architecture Document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888888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C36F1FD" w14:textId="4C1DB729" w:rsidR="00F35F26" w:rsidRDefault="001214A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olor w:val="888888"/>
                                        <w:sz w:val="24"/>
                                        <w:szCs w:val="24"/>
                                      </w:rPr>
                                    </w:pPr>
                                    <w:r w:rsidRPr="001214A3">
                                      <w:rPr>
                                        <w:color w:val="888888"/>
                                        <w:sz w:val="24"/>
                                        <w:szCs w:val="24"/>
                                      </w:rPr>
                                      <w:t xml:space="preserve">Prepared for Al Herndon and Mark </w:t>
                                    </w:r>
                                    <w:r w:rsidR="009B24B2" w:rsidRPr="001214A3">
                                      <w:rPr>
                                        <w:color w:val="888888"/>
                                        <w:sz w:val="24"/>
                                        <w:szCs w:val="24"/>
                                      </w:rPr>
                                      <w:t>Benson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Publish Date"/>
                                  <w:tag w:val=""/>
                                  <w:id w:val="1867326731"/>
                                  <w:placeholder>
                                    <w:docPart w:val="6C7CE2CCD6F44A79B98CEC19B4BAB271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1T00:00:00Z">
                                    <w:dateFormat w:val="M/d/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FF66A2C" w14:textId="56D42BB0" w:rsidR="009B24B2" w:rsidRDefault="0041158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6/1/2026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52622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7456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09D696F" w14:textId="20B8B20A" w:rsidR="00F35F26" w:rsidRDefault="00F35F26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A5C38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F35F26">
                                <w:rPr>
                                  <w:b/>
                                  <w:bCs/>
                                  <w:color w:val="1A5C38"/>
                                  <w:sz w:val="64"/>
                                  <w:szCs w:val="64"/>
                                </w:rPr>
                                <w:t>LinksInvite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4444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1E2933B" w14:textId="5CBFDF26" w:rsidR="00F35F26" w:rsidRDefault="00F35F2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F35F26">
                                <w:rPr>
                                  <w:color w:val="444444"/>
                                  <w:sz w:val="36"/>
                                  <w:szCs w:val="36"/>
                                </w:rPr>
                                <w:t>Systems Architecture Document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888888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C36F1FD" w14:textId="4C1DB729" w:rsidR="00F35F26" w:rsidRDefault="001214A3">
                              <w:pPr>
                                <w:pStyle w:val="NoSpacing"/>
                                <w:spacing w:before="80" w:after="40"/>
                                <w:rPr>
                                  <w:color w:val="888888"/>
                                  <w:sz w:val="24"/>
                                  <w:szCs w:val="24"/>
                                </w:rPr>
                              </w:pPr>
                              <w:r w:rsidRPr="001214A3">
                                <w:rPr>
                                  <w:color w:val="888888"/>
                                  <w:sz w:val="24"/>
                                  <w:szCs w:val="24"/>
                                </w:rPr>
                                <w:t xml:space="preserve">Prepared for Al Herndon and Mark </w:t>
                              </w:r>
                              <w:r w:rsidR="009B24B2" w:rsidRPr="001214A3">
                                <w:rPr>
                                  <w:color w:val="888888"/>
                                  <w:sz w:val="24"/>
                                  <w:szCs w:val="24"/>
                                </w:rPr>
                                <w:t>Benson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Publish Date"/>
                            <w:tag w:val=""/>
                            <w:id w:val="1867326731"/>
                            <w:placeholder>
                              <w:docPart w:val="6C7CE2CCD6F44A79B98CEC19B4BAB271"/>
                            </w:placeholder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1T00:00:00Z">
                              <w:dateFormat w:val="M/d/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FF66A2C" w14:textId="56D42BB0" w:rsidR="009B24B2" w:rsidRDefault="0041158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6/1/2026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68B43D20" wp14:editId="7DA933F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5AEEBB4" w14:textId="7A064283" w:rsidR="00F35F26" w:rsidRDefault="00F35F26" w:rsidP="00BB38B1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8B43D20" id="Rectangle 132" o:spid="_x0000_s1027" style="position:absolute;margin-left:-4.4pt;margin-top:0;width:46.8pt;height:77.75pt;z-index:25166643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" fillcolor="#196b24 [3206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5AEEBB4" w14:textId="7A064283" w:rsidR="00F35F26" w:rsidRDefault="00F35F26" w:rsidP="00BB38B1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199780220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11550504" w14:textId="6ACFE44A" w:rsidR="001E6FD2" w:rsidRDefault="001E6FD2">
          <w:pPr>
            <w:pStyle w:val="TOCHeading"/>
          </w:pPr>
          <w:r>
            <w:t>Table of Contents</w:t>
          </w:r>
        </w:p>
        <w:p w14:paraId="69D06559" w14:textId="2EB8F35F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04240" w:history="1">
            <w:r w:rsidRPr="00FD7DF2">
              <w:rPr>
                <w:rStyle w:val="Hyperlink"/>
                <w:noProof/>
              </w:rPr>
              <w:t>1.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0210" w14:textId="7E4F3455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41" w:history="1">
            <w:r w:rsidRPr="00FD7DF2">
              <w:rPr>
                <w:rStyle w:val="Hyperlink"/>
                <w:noProof/>
              </w:rPr>
              <w:t>2. Infrastructure &amp; Core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50DE2" w14:textId="37563104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42" w:history="1">
            <w:r w:rsidRPr="00FD7DF2">
              <w:rPr>
                <w:rStyle w:val="Hyperlink"/>
                <w:noProof/>
              </w:rPr>
              <w:t>Frontend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26A7E" w14:textId="0E51582D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43" w:history="1">
            <w:r w:rsidRPr="00FD7DF2">
              <w:rPr>
                <w:rStyle w:val="Hyperlink"/>
                <w:noProof/>
              </w:rPr>
              <w:t>Backend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6A59" w14:textId="49512FE2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44" w:history="1">
            <w:r w:rsidRPr="00FD7DF2">
              <w:rPr>
                <w:rStyle w:val="Hyperlink"/>
                <w:noProof/>
              </w:rPr>
              <w:t>Database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8947F" w14:textId="7D7C1D6F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45" w:history="1">
            <w:r w:rsidRPr="00FD7DF2">
              <w:rPr>
                <w:rStyle w:val="Hyperlink"/>
                <w:noProof/>
              </w:rPr>
              <w:t>3. Relational Database Schema Mutations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C6DE" w14:textId="233A697B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46" w:history="1">
            <w:r w:rsidRPr="00FD7DF2">
              <w:rPr>
                <w:rStyle w:val="Hyperlink"/>
                <w:noProof/>
              </w:rPr>
              <w:t>4. Key Logic &amp; Automation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20DE" w14:textId="3947A296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47" w:history="1">
            <w:r w:rsidRPr="00FD7DF2">
              <w:rPr>
                <w:rStyle w:val="Hyperlink"/>
                <w:noProof/>
              </w:rPr>
              <w:t>A. The Pro-Shop Handshake (Asynchronous Communication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C5E8" w14:textId="6D5F3A25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48" w:history="1">
            <w:r w:rsidRPr="00FD7DF2">
              <w:rPr>
                <w:rStyle w:val="Hyperlink"/>
                <w:noProof/>
              </w:rPr>
              <w:t>B. Dynamic Scheduling &amp; Advanced Recurrence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2647" w14:textId="24B0398D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49" w:history="1">
            <w:r w:rsidRPr="00FD7DF2">
              <w:rPr>
                <w:rStyle w:val="Hyperlink"/>
                <w:noProof/>
              </w:rPr>
              <w:t>C. Tournament Pairing Engine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25931" w14:textId="6D3E53F8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50" w:history="1">
            <w:r w:rsidRPr="00FD7DF2">
              <w:rPr>
                <w:rStyle w:val="Hyperlink"/>
                <w:noProof/>
              </w:rPr>
              <w:t>D. Open-Source Ecosystem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4A01E" w14:textId="246D663D" w:rsidR="001E6FD2" w:rsidRDefault="001E6FD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04251" w:history="1">
            <w:r w:rsidRPr="00FD7DF2">
              <w:rPr>
                <w:rStyle w:val="Hyperlink"/>
                <w:noProof/>
              </w:rPr>
              <w:t>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F675B" w14:textId="2A7335E5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52" w:history="1">
            <w:r w:rsidRPr="00FD7DF2">
              <w:rPr>
                <w:rStyle w:val="Hyperlink"/>
                <w:noProof/>
              </w:rPr>
              <w:t>Issue D — Multi-Day Scheduling (Saturday + Sunday Support)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CDA56" w14:textId="65B0088A" w:rsidR="001E6FD2" w:rsidRDefault="001E6FD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04253" w:history="1">
            <w:r w:rsidRPr="00FD7DF2">
              <w:rPr>
                <w:rStyle w:val="Hyperlink"/>
                <w:noProof/>
              </w:rPr>
              <w:t>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EBA2" w14:textId="3693C91A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54" w:history="1">
            <w:r w:rsidRPr="00FD7DF2">
              <w:rPr>
                <w:rStyle w:val="Hyperlink"/>
                <w:noProof/>
              </w:rPr>
              <w:t>3. Updated Feature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C9040" w14:textId="58F21652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55" w:history="1">
            <w:r w:rsidRPr="00FD7DF2">
              <w:rPr>
                <w:rStyle w:val="Hyperlink"/>
                <w:noProof/>
              </w:rPr>
              <w:t>4. Revised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6BE64" w14:textId="2956C8D3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56" w:history="1">
            <w:r w:rsidRPr="00FD7DF2">
              <w:rPr>
                <w:rStyle w:val="Hyperlink"/>
                <w:noProof/>
              </w:rPr>
              <w:t>4.1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E5AF" w14:textId="514D05AE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57" w:history="1">
            <w:r w:rsidRPr="00FD7DF2">
              <w:rPr>
                <w:rStyle w:val="Hyperlink"/>
                <w:noProof/>
              </w:rPr>
              <w:t>4.2 Database Schema — New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23EDF" w14:textId="2D512CF0" w:rsidR="001E6FD2" w:rsidRDefault="001E6FD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04258" w:history="1">
            <w:r w:rsidRPr="00FD7DF2">
              <w:rPr>
                <w:rStyle w:val="Hyperlink"/>
                <w:noProof/>
              </w:rPr>
              <w:t>tee_times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2B1C1" w14:textId="0D64011F" w:rsidR="001E6FD2" w:rsidRDefault="001E6FD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04259" w:history="1">
            <w:r w:rsidRPr="00FD7DF2">
              <w:rPr>
                <w:rStyle w:val="Hyperlink"/>
                <w:noProof/>
              </w:rPr>
              <w:t>game_schedule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EA31" w14:textId="1997330B" w:rsidR="001E6FD2" w:rsidRDefault="001E6F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04260" w:history="1">
            <w:r w:rsidRPr="00FD7DF2">
              <w:rPr>
                <w:rStyle w:val="Hyperlink"/>
                <w:noProof/>
              </w:rPr>
              <w:t>4.3 Revised Automation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49AA" w14:textId="58113ACC" w:rsidR="001E6FD2" w:rsidRDefault="001E6FD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04261" w:history="1">
            <w:r w:rsidRPr="00FD7DF2">
              <w:rPr>
                <w:rStyle w:val="Hyperlink"/>
                <w:noProof/>
              </w:rPr>
              <w:t>A. Tee Time Feed (Fixed)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8AA37" w14:textId="11484CE6" w:rsidR="001E6FD2" w:rsidRDefault="001E6FD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04262" w:history="1">
            <w:r w:rsidRPr="00FD7DF2">
              <w:rPr>
                <w:rStyle w:val="Hyperlink"/>
                <w:noProof/>
              </w:rPr>
              <w:t>B. Live Format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E74E" w14:textId="217DCF10" w:rsidR="001E6FD2" w:rsidRDefault="001E6FD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04263" w:history="1">
            <w:r w:rsidRPr="00FD7DF2">
              <w:rPr>
                <w:rStyle w:val="Hyperlink"/>
                <w:noProof/>
              </w:rPr>
              <w:t>C. Pairing Engine (Three Modes)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487AF" w14:textId="4F1A9F91" w:rsidR="001E6FD2" w:rsidRDefault="001E6FD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04264" w:history="1">
            <w:r w:rsidRPr="00FD7DF2">
              <w:rPr>
                <w:rStyle w:val="Hyperlink"/>
                <w:noProof/>
              </w:rPr>
              <w:t>D. Multi-Day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113A" w14:textId="7E792308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65" w:history="1">
            <w:r w:rsidRPr="00FD7DF2">
              <w:rPr>
                <w:rStyle w:val="Hyperlink"/>
                <w:noProof/>
              </w:rPr>
              <w:t>5. Retained Platform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B0F1" w14:textId="65ECACD4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66" w:history="1">
            <w:r w:rsidRPr="00FD7DF2">
              <w:rPr>
                <w:rStyle w:val="Hyperlink"/>
                <w:noProof/>
              </w:rPr>
              <w:t>6. Operational Alignment &amp; Decision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3E359" w14:textId="318BDF60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67" w:history="1">
            <w:r w:rsidRPr="00FD7DF2">
              <w:rPr>
                <w:rStyle w:val="Hyperlink"/>
                <w:noProof/>
              </w:rPr>
              <w:t>7. Document Revision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57FFB" w14:textId="0975CC26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68" w:history="1">
            <w:r w:rsidRPr="00FD7DF2">
              <w:rPr>
                <w:rStyle w:val="Hyperlink"/>
                <w:noProof/>
              </w:rPr>
              <w:t>Appendix A — System Architecture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BB84C" w14:textId="458CD0F0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69" w:history="1">
            <w:r w:rsidRPr="00FD7DF2">
              <w:rPr>
                <w:rStyle w:val="Hyperlink"/>
                <w:noProof/>
              </w:rPr>
              <w:t>A.2 Pro</w:t>
            </w:r>
            <w:r w:rsidRPr="00FD7DF2">
              <w:rPr>
                <w:rStyle w:val="Hyperlink"/>
                <w:noProof/>
              </w:rPr>
              <w:noBreakHyphen/>
              <w:t>Shop Handshake — Asynchronous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A03FE" w14:textId="7E701E5F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70" w:history="1">
            <w:r w:rsidRPr="00FD7DF2">
              <w:rPr>
                <w:rStyle w:val="Hyperlink"/>
                <w:noProof/>
              </w:rPr>
              <w:t>A.3 Scheduling &amp; Recurrence Engine —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7EC95" w14:textId="6D5375F4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71" w:history="1">
            <w:r w:rsidRPr="00FD7DF2">
              <w:rPr>
                <w:rStyle w:val="Hyperlink"/>
                <w:noProof/>
              </w:rPr>
              <w:t>A.4 Tournament Pairing Engine — Assignment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BEAA4" w14:textId="11A534C6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72" w:history="1">
            <w:r w:rsidRPr="00FD7DF2">
              <w:rPr>
                <w:rStyle w:val="Hyperlink"/>
                <w:noProof/>
              </w:rPr>
              <w:t>A.5 External Data Enrichment — Integration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7F9A" w14:textId="6435C19D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73" w:history="1">
            <w:r w:rsidRPr="00FD7DF2">
              <w:rPr>
                <w:rStyle w:val="Hyperlink"/>
                <w:noProof/>
              </w:rPr>
              <w:t>A.6 Overall System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D119C" w14:textId="3A87A9D9" w:rsidR="001E6FD2" w:rsidRDefault="001E6F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04274" w:history="1">
            <w:r w:rsidRPr="00FD7DF2">
              <w:rPr>
                <w:rStyle w:val="Hyperlink"/>
                <w:noProof/>
              </w:rPr>
              <w:t>A.7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2653" w14:textId="018BC9F8" w:rsidR="001E6FD2" w:rsidRDefault="001E6FD2">
          <w:r>
            <w:rPr>
              <w:b/>
              <w:bCs/>
              <w:noProof/>
            </w:rPr>
            <w:fldChar w:fldCharType="end"/>
          </w:r>
        </w:p>
      </w:sdtContent>
    </w:sdt>
    <w:p w14:paraId="12AB8249" w14:textId="77777777" w:rsidR="00BB38B1" w:rsidRDefault="00BB38B1">
      <w:pPr>
        <w:spacing w:line="240" w:lineRule="auto"/>
        <w:rPr>
          <w:b/>
          <w:bCs/>
          <w:color w:val="1A5C38"/>
          <w:sz w:val="36"/>
          <w:szCs w:val="36"/>
        </w:rPr>
      </w:pPr>
      <w:r>
        <w:br w:type="page"/>
      </w:r>
    </w:p>
    <w:p w14:paraId="78C47A15" w14:textId="6D954601" w:rsidR="00C06F50" w:rsidRDefault="00C06F50" w:rsidP="00C06F50">
      <w:pPr>
        <w:pStyle w:val="Heading1"/>
        <w:rPr>
          <w:kern w:val="36"/>
          <w14:ligatures w14:val="standardContextual"/>
        </w:rPr>
      </w:pPr>
      <w:bookmarkStart w:id="0" w:name="_Toc231204240"/>
      <w:r>
        <w:lastRenderedPageBreak/>
        <w:t>1. System Overview</w:t>
      </w:r>
      <w:bookmarkEnd w:id="0"/>
    </w:p>
    <w:p w14:paraId="5AFAE771" w14:textId="77777777" w:rsidR="00C06F50" w:rsidRDefault="00C06F50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>LinksInvite operates on a decoupled, multi-tier asynchronous architecture. The frontend delivers an interactive player ecosystem and local state simulation environment, while a centralized backend API orchestrates the scheduling matrix, database actions, automated notification pipelines, and external facility interfaces.</w:t>
      </w:r>
    </w:p>
    <w:p w14:paraId="5EF6C101" w14:textId="77777777" w:rsidR="00C06F50" w:rsidRDefault="00C06F50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 xml:space="preserve">The system has shifted from a basic binary schedule tracking model to a sophisticated </w:t>
      </w:r>
      <w:r>
        <w:rPr>
          <w:b/>
          <w:bCs/>
          <w:color w:val="1A1A1A"/>
        </w:rPr>
        <w:t>N-tier relational entity infrastructure</w:t>
      </w:r>
      <w:r>
        <w:rPr>
          <w:color w:val="1A1A1A"/>
        </w:rPr>
        <w:t xml:space="preserve"> capable of supporting multi-course management, granular booking handshakes, and advanced handicap pairings.</w:t>
      </w:r>
    </w:p>
    <w:p w14:paraId="63ED7D74" w14:textId="77777777" w:rsidR="0036386D" w:rsidRDefault="0036386D">
      <w:pPr>
        <w:spacing w:before="80" w:after="80"/>
        <w:rPr>
          <w:i/>
          <w:iCs/>
          <w:color w:val="1A1A1A"/>
        </w:rPr>
      </w:pPr>
    </w:p>
    <w:p w14:paraId="02F75D19" w14:textId="515D963B" w:rsidR="0036386D" w:rsidRDefault="0036386D">
      <w:pPr>
        <w:spacing w:before="80" w:after="80"/>
        <w:rPr>
          <w:i/>
          <w:iCs/>
          <w:color w:val="1A1A1A"/>
        </w:rPr>
      </w:pPr>
      <w:r w:rsidRPr="0036386D">
        <w:rPr>
          <w:i/>
          <w:iCs/>
          <w:noProof/>
          <w:color w:val="1A1A1A"/>
        </w:rPr>
        <w:drawing>
          <wp:anchor distT="0" distB="0" distL="114300" distR="114300" simplePos="0" relativeHeight="251659264" behindDoc="0" locked="0" layoutInCell="1" allowOverlap="1" wp14:anchorId="0E593293" wp14:editId="5DC6E32E">
            <wp:simplePos x="0" y="0"/>
            <wp:positionH relativeFrom="column">
              <wp:posOffset>0</wp:posOffset>
            </wp:positionH>
            <wp:positionV relativeFrom="paragraph">
              <wp:posOffset>3876</wp:posOffset>
            </wp:positionV>
            <wp:extent cx="5943600" cy="3244850"/>
            <wp:effectExtent l="57150" t="57150" r="95250" b="88900"/>
            <wp:wrapTopAndBottom/>
            <wp:docPr id="5667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58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F1B0E6F" w14:textId="66BB2D05" w:rsidR="00C06F50" w:rsidRDefault="00C06F50">
      <w:pPr>
        <w:spacing w:before="80" w:after="80"/>
        <w:rPr>
          <w:kern w:val="2"/>
          <w14:ligatures w14:val="standardContextual"/>
        </w:rPr>
      </w:pPr>
      <w:r>
        <w:rPr>
          <w:i/>
          <w:iCs/>
          <w:color w:val="1A1A1A"/>
        </w:rPr>
        <w:t>This revision aligns the system description with the current production direction, emphasizing asynchronous coordination, normalized data design, and operational flexibility across scheduling, player management, and facility communication.</w:t>
      </w:r>
    </w:p>
    <w:p w14:paraId="3FD68705" w14:textId="77777777" w:rsidR="00C06F50" w:rsidRDefault="00C06F50" w:rsidP="001E6FD2">
      <w:pPr>
        <w:pStyle w:val="Heading1"/>
        <w:keepNext/>
        <w:keepLines/>
        <w:rPr>
          <w:kern w:val="36"/>
          <w14:ligatures w14:val="standardContextual"/>
        </w:rPr>
      </w:pPr>
      <w:bookmarkStart w:id="1" w:name="_Toc231204241"/>
      <w:r>
        <w:lastRenderedPageBreak/>
        <w:t>2. Infrastructure &amp; Core Layers</w:t>
      </w:r>
      <w:bookmarkEnd w:id="1"/>
    </w:p>
    <w:p w14:paraId="09D17CD7" w14:textId="77777777" w:rsidR="00C06F50" w:rsidRDefault="00C06F50" w:rsidP="001E6FD2">
      <w:pPr>
        <w:pStyle w:val="Heading2"/>
        <w:keepNext/>
        <w:keepLines/>
        <w:rPr>
          <w:kern w:val="2"/>
          <w14:ligatures w14:val="standardContextual"/>
        </w:rPr>
      </w:pPr>
      <w:bookmarkStart w:id="2" w:name="_Toc231204242"/>
      <w:r>
        <w:t>Frontend Layer</w:t>
      </w:r>
      <w:bookmarkEnd w:id="2"/>
    </w:p>
    <w:p w14:paraId="13EA4F37" w14:textId="77777777" w:rsidR="00C06F50" w:rsidRDefault="00C06F50" w:rsidP="001E6FD2">
      <w:pPr>
        <w:pStyle w:val="ListParagraph"/>
        <w:keepNext/>
        <w:keepLines/>
        <w:numPr>
          <w:ilvl w:val="0"/>
          <w:numId w:val="3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Hosting Platform:</w:t>
      </w:r>
      <w:r>
        <w:rPr>
          <w:color w:val="1A1A1A"/>
        </w:rPr>
        <w:t xml:space="preserve"> Vercel.</w:t>
      </w:r>
    </w:p>
    <w:p w14:paraId="1EEDB312" w14:textId="77777777" w:rsidR="00C06F50" w:rsidRDefault="00C06F50" w:rsidP="001E6FD2">
      <w:pPr>
        <w:pStyle w:val="ListParagraph"/>
        <w:keepNext/>
        <w:keepLines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Architecture Strategy:</w:t>
      </w:r>
      <w:r>
        <w:rPr>
          <w:color w:val="1A1A1A"/>
        </w:rPr>
        <w:t xml:space="preserve"> The frontend consolidates external data transactions within </w:t>
      </w:r>
      <w:r>
        <w:rPr>
          <w:rFonts w:ascii="Courier New" w:hAnsi="Courier New" w:cs="Courier New"/>
          <w:color w:val="1A1A1A"/>
        </w:rPr>
        <w:t>src/api.js</w:t>
      </w:r>
      <w:r>
        <w:rPr>
          <w:color w:val="1A1A1A"/>
        </w:rPr>
        <w:t>, centralizing authentication validations, game configuration fetches, and roster state changes away from UI presentation modules.</w:t>
      </w:r>
    </w:p>
    <w:p w14:paraId="1FFB74F6" w14:textId="77777777" w:rsidR="00C06F50" w:rsidRDefault="00C06F50" w:rsidP="00C06F5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Theme &amp; Styling Engine Evolution:</w:t>
      </w:r>
      <w:r>
        <w:rPr>
          <w:color w:val="1A1A1A"/>
        </w:rPr>
        <w:t xml:space="preserve"> The Tailwind CSS footprint has been fully deprecated and removed. Layout now relies on a centralized, client-side </w:t>
      </w:r>
      <w:r>
        <w:rPr>
          <w:b/>
          <w:bCs/>
          <w:color w:val="1A1A1A"/>
        </w:rPr>
        <w:t>Zero-Dependency Lightweight Theme Engine</w:t>
      </w:r>
      <w:r>
        <w:rPr>
          <w:color w:val="1A1A1A"/>
        </w:rPr>
        <w:t xml:space="preserve"> that maps tokenized hexadecimal values directly to structural elements.</w:t>
      </w:r>
    </w:p>
    <w:p w14:paraId="0CC2B66B" w14:textId="77777777" w:rsidR="00C06F50" w:rsidRDefault="00C06F50" w:rsidP="00C06F5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Core Interfaces:</w:t>
      </w:r>
      <w:r>
        <w:rPr>
          <w:color w:val="1A1A1A"/>
        </w:rPr>
        <w:t xml:space="preserve"> Frontend orchestration uses local state simulation handlers such as </w:t>
      </w:r>
      <w:r>
        <w:rPr>
          <w:rFonts w:ascii="Courier New" w:hAnsi="Courier New" w:cs="Courier New"/>
          <w:color w:val="1A1A1A"/>
        </w:rPr>
        <w:t>handleSimulateResponse</w:t>
      </w:r>
      <w:r>
        <w:rPr>
          <w:color w:val="1A1A1A"/>
        </w:rPr>
        <w:t xml:space="preserve"> across distinct views including SplashPage, AdminPage, and ProfilePage.</w:t>
      </w:r>
    </w:p>
    <w:p w14:paraId="15B5AC34" w14:textId="77777777" w:rsidR="00C06F50" w:rsidRDefault="00C06F50">
      <w:pPr>
        <w:pStyle w:val="Heading2"/>
        <w:rPr>
          <w:kern w:val="2"/>
          <w14:ligatures w14:val="standardContextual"/>
        </w:rPr>
      </w:pPr>
      <w:bookmarkStart w:id="3" w:name="_Toc231204243"/>
      <w:r>
        <w:t>Backend Layer</w:t>
      </w:r>
      <w:bookmarkEnd w:id="3"/>
    </w:p>
    <w:p w14:paraId="123A17AC" w14:textId="77777777" w:rsidR="00C06F50" w:rsidRDefault="00C06F50" w:rsidP="00C06F50">
      <w:pPr>
        <w:pStyle w:val="ListParagraph"/>
        <w:numPr>
          <w:ilvl w:val="0"/>
          <w:numId w:val="4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Hosting Platform:</w:t>
      </w:r>
      <w:r>
        <w:rPr>
          <w:color w:val="1A1A1A"/>
        </w:rPr>
        <w:t xml:space="preserve"> Railway.</w:t>
      </w:r>
    </w:p>
    <w:p w14:paraId="59AAD4E2" w14:textId="77777777" w:rsidR="00C06F50" w:rsidRDefault="00C06F50" w:rsidP="00C06F50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1A1A"/>
        </w:rPr>
        <w:t>Tech Stack:</w:t>
      </w:r>
      <w:r>
        <w:rPr>
          <w:color w:val="1A1A1A"/>
        </w:rPr>
        <w:t xml:space="preserve"> Node.js / Express API with an integrated scheduler engine using </w:t>
      </w:r>
      <w:r>
        <w:rPr>
          <w:rFonts w:ascii="Courier New" w:hAnsi="Courier New" w:cs="Courier New"/>
          <w:color w:val="1A1A1A"/>
        </w:rPr>
        <w:t>node-cron</w:t>
      </w:r>
      <w:r>
        <w:rPr>
          <w:color w:val="1A1A1A"/>
        </w:rPr>
        <w:t>.</w:t>
      </w:r>
    </w:p>
    <w:p w14:paraId="09B5D32C" w14:textId="77777777" w:rsidR="00C06F50" w:rsidRDefault="00C06F50" w:rsidP="00C06F50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  <w:color w:val="1A1A1A"/>
        </w:rPr>
        <w:t>Core Responsibilities:</w:t>
      </w:r>
      <w:r>
        <w:rPr>
          <w:color w:val="1A1A1A"/>
        </w:rPr>
        <w:t xml:space="preserve"> Manages game configurations, orchestrates First-In, First-Out waitlist promotion workflows, validates transactional rules, and dispatches multi-step communication flows.</w:t>
      </w:r>
    </w:p>
    <w:p w14:paraId="071BFBEE" w14:textId="77777777" w:rsidR="00C06F50" w:rsidRDefault="00C06F50" w:rsidP="00C06F50">
      <w:pPr>
        <w:pStyle w:val="Heading2"/>
        <w:spacing w:before="360" w:after="120"/>
        <w:rPr>
          <w:kern w:val="2"/>
          <w14:ligatures w14:val="standardContextual"/>
        </w:rPr>
      </w:pPr>
      <w:bookmarkStart w:id="4" w:name="_Toc231204244"/>
      <w:r>
        <w:t>Database Layer</w:t>
      </w:r>
      <w:bookmarkEnd w:id="4"/>
    </w:p>
    <w:p w14:paraId="6EF465AB" w14:textId="77777777" w:rsidR="00C06F50" w:rsidRDefault="00C06F50" w:rsidP="00C06F50">
      <w:pPr>
        <w:pStyle w:val="ListParagraph"/>
        <w:numPr>
          <w:ilvl w:val="0"/>
          <w:numId w:val="5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Provider:</w:t>
      </w:r>
      <w:r>
        <w:rPr>
          <w:color w:val="1A1A1A"/>
        </w:rPr>
        <w:t xml:space="preserve"> Supabase.</w:t>
      </w:r>
    </w:p>
    <w:p w14:paraId="30ED444A" w14:textId="77777777" w:rsidR="00C06F50" w:rsidRDefault="00C06F50" w:rsidP="00C06F50">
      <w:pPr>
        <w:pStyle w:val="ListParagraph"/>
        <w:numPr>
          <w:ilvl w:val="0"/>
          <w:numId w:val="5"/>
        </w:numPr>
        <w:spacing w:before="60" w:after="60"/>
      </w:pPr>
      <w:r>
        <w:rPr>
          <w:b/>
          <w:bCs/>
          <w:color w:val="1A1A1A"/>
        </w:rPr>
        <w:t>Engine:</w:t>
      </w:r>
      <w:r>
        <w:rPr>
          <w:color w:val="1A1A1A"/>
        </w:rPr>
        <w:t xml:space="preserve"> PostgreSQL relational database engine.</w:t>
      </w:r>
    </w:p>
    <w:p w14:paraId="19618568" w14:textId="77777777" w:rsidR="00C06F50" w:rsidRDefault="00C06F50" w:rsidP="00C06F50">
      <w:pPr>
        <w:pStyle w:val="ListParagraph"/>
        <w:numPr>
          <w:ilvl w:val="0"/>
          <w:numId w:val="5"/>
        </w:numPr>
        <w:spacing w:before="60" w:after="60"/>
      </w:pPr>
      <w:r>
        <w:rPr>
          <w:b/>
          <w:bCs/>
          <w:color w:val="1A1A1A"/>
        </w:rPr>
        <w:t>Persistence Context:</w:t>
      </w:r>
      <w:r>
        <w:rPr>
          <w:color w:val="1A1A1A"/>
        </w:rPr>
        <w:t xml:space="preserve"> Securely handles system constraints, long-term analytical tables, player demographic profiles, USGA GHIN / course handicap indexes, and cryptographic authentication tokens.</w:t>
      </w:r>
    </w:p>
    <w:p w14:paraId="3ACABA13" w14:textId="77777777" w:rsidR="00A56550" w:rsidRDefault="00A20145">
      <w:pPr>
        <w:spacing w:before="80" w:after="80"/>
      </w:pPr>
      <w:r>
        <w:rPr>
          <w:color w:val="1A1A1A"/>
        </w:rPr>
        <w:t>TTimes are being set inside Railway's supabase.js but are not rendering on the frontend.</w:t>
      </w:r>
    </w:p>
    <w:p w14:paraId="4263B5F7" w14:textId="77777777" w:rsidR="00C06F50" w:rsidRDefault="00C06F50" w:rsidP="001E6FD2">
      <w:pPr>
        <w:pStyle w:val="Heading1"/>
        <w:keepNext/>
        <w:spacing w:before="200" w:after="80"/>
        <w:rPr>
          <w:kern w:val="36"/>
          <w14:ligatures w14:val="standardContextual"/>
        </w:rPr>
      </w:pPr>
      <w:bookmarkStart w:id="5" w:name="_Toc231204245"/>
      <w:r>
        <w:lastRenderedPageBreak/>
        <w:t>3. Relational Database Schema Mutations</w:t>
      </w:r>
      <w:bookmarkEnd w:id="5"/>
    </w:p>
    <w:p w14:paraId="091B7862" w14:textId="77777777" w:rsidR="00C06F50" w:rsidRDefault="00C06F50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>The legacy table design mapping basic flat structures has been refactored into a normalized, N-tier relational entity diagram: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726"/>
        <w:gridCol w:w="1833"/>
        <w:gridCol w:w="2688"/>
      </w:tblGrid>
      <w:tr w:rsidR="00C06F50" w14:paraId="558DCA3B" w14:textId="77777777" w:rsidTr="0047671D">
        <w:trPr>
          <w:tblHeader/>
          <w:tblCellSpacing w:w="15" w:type="dxa"/>
        </w:trPr>
        <w:tc>
          <w:tcPr>
            <w:tcW w:w="23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01EE7E" w14:textId="77777777" w:rsidR="00C06F50" w:rsidRDefault="00C06F50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</w:rPr>
              <w:t>Entity (Table)</w:t>
            </w:r>
          </w:p>
        </w:tc>
        <w:tc>
          <w:tcPr>
            <w:tcW w:w="280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27416C" w14:textId="77777777" w:rsidR="00C06F50" w:rsidRDefault="00C06F50">
            <w:r>
              <w:rPr>
                <w:b/>
                <w:bCs/>
                <w:color w:val="FFFFFF"/>
              </w:rPr>
              <w:t>Target Mutations / Key Fields</w:t>
            </w:r>
          </w:p>
        </w:tc>
        <w:tc>
          <w:tcPr>
            <w:tcW w:w="18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05AA92" w14:textId="77777777" w:rsidR="00C06F50" w:rsidRDefault="00C06F50">
            <w:r>
              <w:rPr>
                <w:b/>
                <w:bCs/>
                <w:color w:val="FFFFFF"/>
              </w:rPr>
              <w:t>Data Type / Constraints</w:t>
            </w:r>
          </w:p>
        </w:tc>
        <w:tc>
          <w:tcPr>
            <w:tcW w:w="23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6D70D0" w14:textId="77777777" w:rsidR="00C06F50" w:rsidRDefault="00C06F50">
            <w:r>
              <w:rPr>
                <w:b/>
                <w:bCs/>
                <w:color w:val="FFFFFF"/>
              </w:rPr>
              <w:t>Purpose &amp; Operational Logic</w:t>
            </w:r>
          </w:p>
        </w:tc>
      </w:tr>
      <w:tr w:rsidR="00C06F50" w14:paraId="34D331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941E23" w14:textId="77777777" w:rsidR="00C06F50" w:rsidRDefault="00C06F50">
            <w:r>
              <w:rPr>
                <w:b/>
                <w:bCs/>
                <w:color w:val="1B4F8A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55035A" w14:textId="77777777" w:rsidR="00C06F50" w:rsidRDefault="00C06F50">
            <w:r>
              <w:rPr>
                <w:color w:val="333333"/>
                <w:sz w:val="20"/>
                <w:szCs w:val="20"/>
              </w:rPr>
              <w:t>locations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6E56FC" w14:textId="77777777" w:rsidR="00C06F50" w:rsidRDefault="00C06F50">
            <w:r>
              <w:rPr>
                <w:color w:val="333333"/>
                <w:sz w:val="20"/>
                <w:szCs w:val="20"/>
              </w:rPr>
              <w:t>JSONB Array / Relational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0BB95F" w14:textId="77777777" w:rsidR="00C06F50" w:rsidRDefault="00C06F50">
            <w:r>
              <w:rPr>
                <w:color w:val="333333"/>
                <w:sz w:val="20"/>
                <w:szCs w:val="20"/>
              </w:rPr>
              <w:t>Supports complex multi-zone golf course configurations mapped per target organization.</w:t>
            </w:r>
          </w:p>
        </w:tc>
      </w:tr>
      <w:tr w:rsidR="00C06F50" w14:paraId="5EDE1EC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191A3F" w14:textId="77777777" w:rsidR="00C06F50" w:rsidRDefault="00C06F50">
            <w:r>
              <w:rPr>
                <w:b/>
                <w:bCs/>
                <w:color w:val="1B4F8A"/>
                <w:sz w:val="20"/>
                <w:szCs w:val="20"/>
              </w:rPr>
              <w:t>locations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10A07A" w14:textId="77777777" w:rsidR="00C06F50" w:rsidRDefault="00C06F50">
            <w:r>
              <w:rPr>
                <w:color w:val="333333"/>
                <w:sz w:val="20"/>
                <w:szCs w:val="20"/>
              </w:rPr>
              <w:t>id, name, address, lat, lng, teeTimeContact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E94DFF" w14:textId="77777777" w:rsidR="00C06F50" w:rsidRDefault="00C06F50">
            <w:r>
              <w:rPr>
                <w:color w:val="333333"/>
                <w:sz w:val="20"/>
                <w:szCs w:val="20"/>
              </w:rPr>
              <w:t>Table / Object Structural 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621C22" w14:textId="77777777" w:rsidR="00C06F50" w:rsidRDefault="00C06F50">
            <w:r>
              <w:rPr>
                <w:color w:val="333333"/>
                <w:sz w:val="20"/>
                <w:szCs w:val="20"/>
              </w:rPr>
              <w:t>Decouples geometric properties and facilities from static code configurations. Explicitly stores course coordinator contact details.</w:t>
            </w:r>
          </w:p>
        </w:tc>
      </w:tr>
      <w:tr w:rsidR="00C06F50" w14:paraId="08A9FBA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500E71" w14:textId="77777777" w:rsidR="00C06F50" w:rsidRDefault="00C06F50">
            <w:r>
              <w:rPr>
                <w:b/>
                <w:bCs/>
                <w:color w:val="1B4F8A"/>
                <w:sz w:val="20"/>
                <w:szCs w:val="20"/>
              </w:rPr>
              <w:t>games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46BD79" w14:textId="77777777" w:rsidR="00C06F50" w:rsidRDefault="00C06F50">
            <w:r>
              <w:rPr>
                <w:color w:val="333333"/>
                <w:sz w:val="20"/>
                <w:szCs w:val="20"/>
              </w:rPr>
              <w:t>groupId, locationId, description, rules, maxPlayers, pairingMethod, assignFoursomes, recurring, recurrence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DF9C2F" w14:textId="77777777" w:rsidR="00C06F50" w:rsidRDefault="00C06F50">
            <w:r>
              <w:rPr>
                <w:color w:val="333333"/>
                <w:sz w:val="20"/>
                <w:szCs w:val="20"/>
              </w:rPr>
              <w:t>Foreign Keys, Varchar, Integer, Boolean, JSONB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7766A8" w14:textId="77777777" w:rsidR="00C06F50" w:rsidRDefault="00C06F50">
            <w:r>
              <w:rPr>
                <w:color w:val="333333"/>
                <w:sz w:val="20"/>
                <w:szCs w:val="20"/>
              </w:rPr>
              <w:t>Contains operational rules, participant parameters, grouping criteria, and recurrence payloads used by the scheduling engine.</w:t>
            </w:r>
          </w:p>
        </w:tc>
      </w:tr>
      <w:tr w:rsidR="00C06F50" w14:paraId="7AB02FF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26D7C4" w14:textId="77777777" w:rsidR="00C06F50" w:rsidRDefault="00C06F50">
            <w:r>
              <w:rPr>
                <w:b/>
                <w:bCs/>
                <w:color w:val="1B4F8A"/>
                <w:sz w:val="20"/>
                <w:szCs w:val="20"/>
              </w:rPr>
              <w:t>tee_time_requests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3069F5" w14:textId="77777777" w:rsidR="00C06F50" w:rsidRDefault="00C06F50">
            <w:r>
              <w:rPr>
                <w:color w:val="333333"/>
                <w:sz w:val="20"/>
                <w:szCs w:val="20"/>
              </w:rPr>
              <w:t>id, gameId, sentAt, requestedTimes, players, toName, toEmail, status, response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5DC5E0" w14:textId="77777777" w:rsidR="00C06F50" w:rsidRDefault="00C06F50">
            <w:r>
              <w:rPr>
                <w:color w:val="333333"/>
                <w:sz w:val="20"/>
                <w:szCs w:val="20"/>
              </w:rPr>
              <w:t>Transactional Ledger Schema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D158B" w14:textId="77777777" w:rsidR="00C06F50" w:rsidRDefault="00C06F50">
            <w:r>
              <w:rPr>
                <w:color w:val="333333"/>
                <w:sz w:val="20"/>
                <w:szCs w:val="20"/>
              </w:rPr>
              <w:t>Acts as the auditable state recorder for outgoing scheduling requests, pending negotiations, and confirmed responses from pro shops.</w:t>
            </w:r>
          </w:p>
        </w:tc>
      </w:tr>
    </w:tbl>
    <w:p w14:paraId="3DD0042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Create a tee_times table in Supabase with columns: id, day_of_week, start_time, slots, created_at.</w:t>
      </w:r>
    </w:p>
    <w:p w14:paraId="703BB37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 a GET /api/config/teetimes route on the Railway backend that queries this table.</w:t>
      </w:r>
    </w:p>
    <w:p w14:paraId="3D5FD22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 src/api.js, add a fetchTeeTimes() method that calls this endpoint on app load.</w:t>
      </w:r>
    </w:p>
    <w:p w14:paraId="200D6BB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Store the result in React context (or a lightweight state manager) and consume it wherever tee times are rendered.</w:t>
      </w:r>
    </w:p>
    <w:p w14:paraId="02A220C8" w14:textId="77777777" w:rsidR="00C06F50" w:rsidRDefault="00C06F50" w:rsidP="00C06F50">
      <w:pPr>
        <w:pStyle w:val="Heading1"/>
        <w:spacing w:before="280" w:after="100"/>
        <w:rPr>
          <w:kern w:val="36"/>
          <w14:ligatures w14:val="standardContextual"/>
        </w:rPr>
      </w:pPr>
      <w:bookmarkStart w:id="6" w:name="_Toc231204246"/>
      <w:r>
        <w:t>4. Key Logic &amp; Automation Frameworks</w:t>
      </w:r>
      <w:bookmarkEnd w:id="6"/>
    </w:p>
    <w:p w14:paraId="0E8517EE" w14:textId="77777777" w:rsidR="00C06F50" w:rsidRDefault="00C06F50">
      <w:pPr>
        <w:pStyle w:val="Heading2"/>
        <w:rPr>
          <w:kern w:val="2"/>
          <w14:ligatures w14:val="standardContextual"/>
        </w:rPr>
      </w:pPr>
      <w:bookmarkStart w:id="7" w:name="_Toc231204247"/>
      <w:r>
        <w:t>A. The Pro-Shop Handshake (Asynchronous Communication Loop)</w:t>
      </w:r>
      <w:bookmarkEnd w:id="7"/>
    </w:p>
    <w:p w14:paraId="2B7ECFB5" w14:textId="77777777" w:rsidR="00C06F50" w:rsidRDefault="00C06F50" w:rsidP="00C06F50">
      <w:pPr>
        <w:pStyle w:val="ListParagraph"/>
        <w:numPr>
          <w:ilvl w:val="0"/>
          <w:numId w:val="6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Outbound Compilation (TeeTimeModal):</w:t>
      </w:r>
      <w:r>
        <w:rPr>
          <w:color w:val="1A1A1A"/>
        </w:rPr>
        <w:t xml:space="preserve"> Admins execute a scheduling request within a live game instance. The frontend computes the required number of tee slots based on current capacity via the ceiling equation: </w:t>
      </w:r>
      <w:r>
        <w:rPr>
          <w:rFonts w:ascii="Cambria Math" w:hAnsi="Cambria Math" w:cs="Cambria Math"/>
          <w:color w:val="1A1A1A"/>
        </w:rPr>
        <w:t>⌈</w:t>
      </w:r>
      <w:r>
        <w:rPr>
          <w:color w:val="1A1A1A"/>
        </w:rPr>
        <w:t>maxPlayers / 4</w:t>
      </w:r>
      <w:r>
        <w:rPr>
          <w:rFonts w:ascii="Cambria Math" w:hAnsi="Cambria Math" w:cs="Cambria Math"/>
          <w:color w:val="1A1A1A"/>
        </w:rPr>
        <w:t>⌉</w:t>
      </w:r>
      <w:r>
        <w:rPr>
          <w:color w:val="1A1A1A"/>
        </w:rPr>
        <w:t>. It generates standard 10-minute intervals, appends geolocated course data, and structures a secure tracking payload.</w:t>
      </w:r>
    </w:p>
    <w:p w14:paraId="3AF32088" w14:textId="77777777" w:rsidR="00C06F50" w:rsidRDefault="00C06F50" w:rsidP="00C06F50">
      <w:pPr>
        <w:pStyle w:val="ListParagraph"/>
        <w:numPr>
          <w:ilvl w:val="0"/>
          <w:numId w:val="6"/>
        </w:numPr>
        <w:spacing w:before="60" w:after="60"/>
      </w:pPr>
      <w:r>
        <w:rPr>
          <w:b/>
          <w:bCs/>
          <w:color w:val="1A1A1A"/>
        </w:rPr>
        <w:t>Delivery Pipeline:</w:t>
      </w:r>
      <w:r>
        <w:rPr>
          <w:color w:val="1A1A1A"/>
        </w:rPr>
        <w:t xml:space="preserve"> The compiled dataset is handed to the Railway Express API, which offloads the email transmission payload to the Resend API.</w:t>
      </w:r>
    </w:p>
    <w:p w14:paraId="1C33C9B7" w14:textId="77777777" w:rsidR="00C06F50" w:rsidRDefault="00C06F50" w:rsidP="00C06F50">
      <w:pPr>
        <w:pStyle w:val="ListParagraph"/>
        <w:numPr>
          <w:ilvl w:val="0"/>
          <w:numId w:val="6"/>
        </w:numPr>
        <w:spacing w:before="60" w:after="60"/>
      </w:pPr>
      <w:r>
        <w:rPr>
          <w:b/>
          <w:bCs/>
          <w:color w:val="1A1A1A"/>
        </w:rPr>
        <w:t>Inbound Ingestion Webhook:</w:t>
      </w:r>
      <w:r>
        <w:rPr>
          <w:color w:val="1A1A1A"/>
        </w:rPr>
        <w:t xml:space="preserve"> The Railway backend exposes a dedicated public endpoint for response handling. When an external course coordinator interacts with the response interface, the inbound transaction atomically updates the database from </w:t>
      </w:r>
      <w:r>
        <w:rPr>
          <w:rFonts w:ascii="Courier New" w:hAnsi="Courier New" w:cs="Courier New"/>
          <w:color w:val="1A1A1A"/>
        </w:rPr>
        <w:t>pending</w:t>
      </w:r>
      <w:r>
        <w:rPr>
          <w:color w:val="1A1A1A"/>
        </w:rPr>
        <w:t xml:space="preserve"> to </w:t>
      </w:r>
      <w:r>
        <w:rPr>
          <w:rFonts w:ascii="Courier New" w:hAnsi="Courier New" w:cs="Courier New"/>
          <w:color w:val="1A1A1A"/>
        </w:rPr>
        <w:t>responded</w:t>
      </w:r>
      <w:r>
        <w:rPr>
          <w:color w:val="1A1A1A"/>
        </w:rPr>
        <w:t xml:space="preserve"> and stores confirmed scheduling details in the ledger.</w:t>
      </w:r>
    </w:p>
    <w:p w14:paraId="69605D0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Blind Draw — Players are randomly grouped with no regard to handicap. Assignments are generated at lock-out time and displayed to all participants.</w:t>
      </w:r>
    </w:p>
    <w:p w14:paraId="30DE9AF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Balanced Pairings — The existing snake-distribution algorithm. Players ranked by GHIN / Course Handicap are spread evenly across foursomes.</w:t>
      </w:r>
    </w:p>
    <w:p w14:paraId="66EB7DA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Pairings — No grouping is applied. The system displays a flat numbered list of registrants only.</w:t>
      </w:r>
    </w:p>
    <w:p w14:paraId="38B83D59" w14:textId="77777777" w:rsidR="00C06F50" w:rsidRDefault="00C06F50" w:rsidP="00C06F50">
      <w:pPr>
        <w:pStyle w:val="Heading2"/>
        <w:spacing w:before="200" w:after="80"/>
        <w:rPr>
          <w:kern w:val="2"/>
          <w14:ligatures w14:val="standardContextual"/>
        </w:rPr>
      </w:pPr>
      <w:bookmarkStart w:id="8" w:name="_Toc231204248"/>
      <w:r>
        <w:t>B. Dynamic Scheduling &amp; Advanced Recurrence Engine</w:t>
      </w:r>
      <w:bookmarkEnd w:id="8"/>
    </w:p>
    <w:p w14:paraId="68858AC8" w14:textId="77777777" w:rsidR="00C06F50" w:rsidRDefault="00C06F50" w:rsidP="00C06F50">
      <w:pPr>
        <w:pStyle w:val="ListParagraph"/>
        <w:numPr>
          <w:ilvl w:val="0"/>
          <w:numId w:val="7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Weekly Multiplication:</w:t>
      </w:r>
      <w:r>
        <w:rPr>
          <w:color w:val="1A1A1A"/>
        </w:rPr>
        <w:t xml:space="preserve"> Array-indexed tracks evaluate multiple active days within a single calendar cycle.</w:t>
      </w:r>
    </w:p>
    <w:p w14:paraId="662A16F6" w14:textId="77777777" w:rsidR="00C06F50" w:rsidRDefault="00C06F50" w:rsidP="00C06F50"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color w:val="1A1A1A"/>
        </w:rPr>
        <w:t>Monthly Positional Coordinates:</w:t>
      </w:r>
      <w:r>
        <w:rPr>
          <w:color w:val="1A1A1A"/>
        </w:rPr>
        <w:t xml:space="preserve"> Supports exact day-of-month values or relative intervals such as first, second, or last weekday patterns.</w:t>
      </w:r>
    </w:p>
    <w:p w14:paraId="77BFC251" w14:textId="77777777" w:rsidR="00C06F50" w:rsidRDefault="00C06F50" w:rsidP="00C06F50"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color w:val="1A1A1A"/>
        </w:rPr>
        <w:t>Yearly Pattern Maps:</w:t>
      </w:r>
      <w:r>
        <w:rPr>
          <w:color w:val="1A1A1A"/>
        </w:rPr>
        <w:t xml:space="preserve"> Month-and-day arrays define anniversary-style recurrence loops.</w:t>
      </w:r>
    </w:p>
    <w:p w14:paraId="128E8D4C" w14:textId="77777777" w:rsidR="00C06F50" w:rsidRDefault="00C06F50" w:rsidP="00C06F50">
      <w:pPr>
        <w:pStyle w:val="ListParagraph"/>
        <w:numPr>
          <w:ilvl w:val="0"/>
          <w:numId w:val="7"/>
        </w:numPr>
        <w:spacing w:before="60" w:after="60"/>
      </w:pPr>
      <w:r>
        <w:rPr>
          <w:b/>
          <w:bCs/>
          <w:color w:val="1A1A1A"/>
        </w:rPr>
        <w:t>Boundary Termination Gates:</w:t>
      </w:r>
      <w:r>
        <w:rPr>
          <w:color w:val="1A1A1A"/>
        </w:rPr>
        <w:t xml:space="preserve"> Filters evaluate never, after, or on termination modes to control propagation.</w:t>
      </w:r>
    </w:p>
    <w:p w14:paraId="25E4FC9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Odd number of confirmed players → Recommend Points game.</w:t>
      </w:r>
    </w:p>
    <w:p w14:paraId="5CBAAE9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Even number of confirmed players → Recommend 2 Best Balls.</w:t>
      </w:r>
    </w:p>
    <w:p w14:paraId="46968E85" w14:textId="77777777" w:rsidR="00C06F50" w:rsidRDefault="00C06F50">
      <w:pPr>
        <w:pStyle w:val="Heading2"/>
        <w:rPr>
          <w:kern w:val="2"/>
          <w14:ligatures w14:val="standardContextual"/>
        </w:rPr>
      </w:pPr>
      <w:bookmarkStart w:id="9" w:name="_Toc231204249"/>
      <w:r>
        <w:t>C. Tournament Pairing Engine Integration</w:t>
      </w:r>
      <w:bookmarkEnd w:id="9"/>
    </w:p>
    <w:p w14:paraId="26F87686" w14:textId="77777777" w:rsidR="00C06F50" w:rsidRDefault="00C06F50" w:rsidP="00C06F50">
      <w:pPr>
        <w:pStyle w:val="ListParagraph"/>
        <w:numPr>
          <w:ilvl w:val="0"/>
          <w:numId w:val="8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Balanced Pairing:</w:t>
      </w:r>
      <w:r>
        <w:rPr>
          <w:color w:val="1A1A1A"/>
        </w:rPr>
        <w:t xml:space="preserve"> Employs a handicap snake-distribution algorithm using recorded USGA GHIN or verified course handicap indexes to distribute skill levels evenly across foursomes.</w:t>
      </w:r>
    </w:p>
    <w:p w14:paraId="24E7B4FE" w14:textId="77777777" w:rsidR="00C06F50" w:rsidRDefault="00C06F50" w:rsidP="00C06F50">
      <w:pPr>
        <w:pStyle w:val="ListParagraph"/>
        <w:numPr>
          <w:ilvl w:val="0"/>
          <w:numId w:val="8"/>
        </w:numPr>
        <w:spacing w:before="60" w:after="60"/>
      </w:pPr>
      <w:r>
        <w:rPr>
          <w:b/>
          <w:bCs/>
          <w:color w:val="1A1A1A"/>
        </w:rPr>
        <w:t>Random Shuffle:</w:t>
      </w:r>
      <w:r>
        <w:rPr>
          <w:color w:val="1A1A1A"/>
        </w:rPr>
        <w:t xml:space="preserve"> Bypasses skill rankings completely to mix active participants uniformly across available tee blocks.</w:t>
      </w:r>
    </w:p>
    <w:p w14:paraId="3970EA39" w14:textId="77777777" w:rsidR="00C06F50" w:rsidRDefault="00C06F50" w:rsidP="00C06F50">
      <w:pPr>
        <w:pStyle w:val="Heading2"/>
        <w:rPr>
          <w:kern w:val="2"/>
          <w14:ligatures w14:val="standardContextual"/>
        </w:rPr>
      </w:pPr>
      <w:bookmarkStart w:id="10" w:name="_Toc231204250"/>
      <w:r>
        <w:t>D. Open-Source Ecosystem Integrations</w:t>
      </w:r>
      <w:bookmarkEnd w:id="10"/>
    </w:p>
    <w:p w14:paraId="3D3EACCB" w14:textId="77777777" w:rsidR="00C06F50" w:rsidRDefault="00C06F50" w:rsidP="00C06F50">
      <w:pPr>
        <w:pStyle w:val="ListParagraph"/>
        <w:numPr>
          <w:ilvl w:val="0"/>
          <w:numId w:val="9"/>
        </w:numPr>
        <w:spacing w:before="60" w:after="60"/>
        <w:rPr>
          <w:kern w:val="2"/>
          <w14:ligatures w14:val="standardContextual"/>
        </w:rPr>
      </w:pPr>
      <w:r>
        <w:rPr>
          <w:b/>
          <w:bCs/>
          <w:color w:val="1A1A1A"/>
        </w:rPr>
        <w:t>Geocoding Stack (OpenStreetMap Nominatim API):</w:t>
      </w:r>
      <w:r>
        <w:rPr>
          <w:color w:val="1A1A1A"/>
        </w:rPr>
        <w:t xml:space="preserve"> Translates plaintext course inputs into accurate latitude and longitude pairs without tracking parameters or API tokens.</w:t>
      </w:r>
    </w:p>
    <w:p w14:paraId="2877AEEE" w14:textId="77777777" w:rsidR="00C06F50" w:rsidRDefault="00C06F50" w:rsidP="00C06F50">
      <w:pPr>
        <w:pStyle w:val="ListParagraph"/>
        <w:numPr>
          <w:ilvl w:val="0"/>
          <w:numId w:val="9"/>
        </w:numPr>
        <w:spacing w:before="60" w:after="60"/>
      </w:pPr>
      <w:r>
        <w:rPr>
          <w:b/>
          <w:bCs/>
          <w:color w:val="1A1A1A"/>
        </w:rPr>
        <w:t>Meteorological Engine (Open-Meteo API):</w:t>
      </w:r>
      <w:r>
        <w:rPr>
          <w:color w:val="1A1A1A"/>
        </w:rPr>
        <w:t xml:space="preserve"> Uses the resulting coordinates to retrieve localized hourly precipitation probabilities, high/low limits, and precipitation indicators directly into the operational payload.</w:t>
      </w:r>
    </w:p>
    <w:p w14:paraId="3A5DC215" w14:textId="77777777" w:rsidR="00A56550" w:rsidRDefault="00A20145">
      <w:pPr>
        <w:pStyle w:val="Heading3"/>
      </w:pPr>
      <w:bookmarkStart w:id="11" w:name="_Toc231204251"/>
      <w:r>
        <w:t>Resolution</w:t>
      </w:r>
      <w:bookmarkEnd w:id="11"/>
    </w:p>
    <w:p w14:paraId="39EB680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default roster view is replaced with a flat, numbered list sorted by registration timestamp.</w:t>
      </w:r>
    </w:p>
    <w:p w14:paraId="17020BDE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row displays: Position #, Player Name, GHIN / Course Handicap, Registration Time, Status (Registered / Waitlist).</w:t>
      </w:r>
    </w:p>
    <w:p w14:paraId="448DEFC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Foursome groupings (when a pairing mode is active) appear as a secondary view toggled by a tab or button labeled 'View Foursomes.'</w:t>
      </w:r>
    </w:p>
    <w:p w14:paraId="1434A4F9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waitlist section renders below the confirmed list with a clear visual separator.</w:t>
      </w:r>
    </w:p>
    <w:p w14:paraId="022D5B5C" w14:textId="77777777" w:rsidR="00A56550" w:rsidRDefault="00A20145">
      <w:pPr>
        <w:pStyle w:val="Heading2"/>
      </w:pPr>
      <w:bookmarkStart w:id="12" w:name="_Toc231204252"/>
      <w:r>
        <w:t>Issue D — Multi-Day Scheduling (Saturday + Sunday Support)</w:t>
      </w:r>
      <w:bookmarkEnd w:id="12"/>
    </w:p>
    <w:p w14:paraId="21167DAA" w14:textId="77777777" w:rsidR="00A56550" w:rsidRDefault="00A20145">
      <w:pPr>
        <w:spacing w:before="80" w:after="80"/>
      </w:pPr>
      <w:r>
        <w:rPr>
          <w:color w:val="1A1A1A"/>
        </w:rPr>
        <w:t>The 'Next Game' date was hardcoded to Saturday logic. When the game falls on Sunday, or spans both days, the display showed the wrong date.</w:t>
      </w:r>
    </w:p>
    <w:p w14:paraId="76DFA0CC" w14:textId="77777777" w:rsidR="00A56550" w:rsidRDefault="00A20145">
      <w:pPr>
        <w:pStyle w:val="Heading3"/>
      </w:pPr>
      <w:bookmarkStart w:id="13" w:name="_Toc231204253"/>
      <w:r>
        <w:t>Resolution</w:t>
      </w:r>
      <w:bookmarkEnd w:id="13"/>
    </w:p>
    <w:p w14:paraId="7C28B23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Admins configure game_days in the Admin Suite: one or both of Saturday / Sunday can be enabled per week.</w:t>
      </w:r>
    </w:p>
    <w:p w14:paraId="404A9904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scheduled backend job runs at midnight each day and evaluates the game_days configuration to determine the next upcoming game date.</w:t>
      </w:r>
    </w:p>
    <w:p w14:paraId="08DCF39E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The frontend fetches GET /api/game/next and displays the resolved date and day name dynamically.</w:t>
      </w:r>
    </w:p>
    <w:p w14:paraId="1F7A9A9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If both Saturday and Sunday are active in the same week, both dates are shown on the frontend as separate upcoming events.</w:t>
      </w:r>
    </w:p>
    <w:p w14:paraId="3D8A44F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registration open/close window and lockout logic are evaluated independently for each active game day.</w:t>
      </w:r>
    </w:p>
    <w:p w14:paraId="7C838519" w14:textId="77777777" w:rsidR="00A56550" w:rsidRDefault="00A56550">
      <w:pPr>
        <w:spacing w:before="80" w:after="80"/>
      </w:pPr>
    </w:p>
    <w:p w14:paraId="5C960F16" w14:textId="77777777" w:rsidR="00A56550" w:rsidRDefault="00A20145">
      <w:pPr>
        <w:spacing w:before="80" w:after="80"/>
      </w:pPr>
      <w:r>
        <w:rPr>
          <w:i/>
          <w:iCs/>
          <w:color w:val="555555"/>
        </w:rPr>
        <w:t>Discussion Note: The owner flagged this as an open question ('we should discuss'). The architecture above supports both single-day and dual-day configurations. The recommended default is to activate one day at a time and toggle the second day manually via the Admin Suite.</w:t>
      </w:r>
    </w:p>
    <w:p w14:paraId="03CD9457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00C07CD1" w14:textId="77777777" w:rsidR="00A56550" w:rsidRDefault="00A20145">
      <w:pPr>
        <w:pStyle w:val="Heading1"/>
      </w:pPr>
      <w:bookmarkStart w:id="14" w:name="_Toc231204254"/>
      <w:r>
        <w:t>3. Updated Feature Summary</w:t>
      </w:r>
      <w:bookmarkEnd w:id="14"/>
    </w:p>
    <w:p w14:paraId="7380FBAB" w14:textId="77777777" w:rsidR="00A56550" w:rsidRDefault="00A5655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A56550" w14:paraId="373BAEF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3D399" w14:textId="77777777" w:rsidR="00A56550" w:rsidRDefault="00A20145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958FD" w14:textId="77777777" w:rsidR="00A56550" w:rsidRDefault="00A20145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7DBE4" w14:textId="77777777" w:rsidR="00A56550" w:rsidRDefault="00A2014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56550" w14:paraId="6FF3E4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29B9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Blind Draw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D55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BFBF" w14:textId="77777777" w:rsidR="00A56550" w:rsidRDefault="00A20145">
            <w:r>
              <w:rPr>
                <w:color w:val="333333"/>
                <w:sz w:val="20"/>
                <w:szCs w:val="20"/>
              </w:rPr>
              <w:t>Admin selects; players randomly assigned without skill weighting.</w:t>
            </w:r>
          </w:p>
        </w:tc>
      </w:tr>
      <w:tr w:rsidR="00A56550" w14:paraId="7B345D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6041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Balanced Pairings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9C50" w14:textId="77777777" w:rsidR="00A56550" w:rsidRDefault="00A20145">
            <w:pPr>
              <w:jc w:val="center"/>
            </w:pPr>
            <w:r>
              <w:rPr>
                <w:b/>
                <w:bCs/>
                <w:color w:val="1A5C38"/>
                <w:sz w:val="18"/>
                <w:szCs w:val="18"/>
              </w:rPr>
              <w:t>Existing / Enhanced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AF43" w14:textId="77777777" w:rsidR="00A56550" w:rsidRDefault="00A20145">
            <w:r>
              <w:rPr>
                <w:color w:val="333333"/>
                <w:sz w:val="20"/>
                <w:szCs w:val="20"/>
              </w:rPr>
              <w:t>Snake distribution by GHIN/Course Handicap. Now a named selectable mode.</w:t>
            </w:r>
          </w:p>
        </w:tc>
      </w:tr>
      <w:tr w:rsidR="00A56550" w14:paraId="78C52C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9E64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No Pairings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2431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38AE" w14:textId="77777777" w:rsidR="00A56550" w:rsidRDefault="00A20145">
            <w:r>
              <w:rPr>
                <w:color w:val="333333"/>
                <w:sz w:val="20"/>
                <w:szCs w:val="20"/>
              </w:rPr>
              <w:t>Show all registrants as a flat list only; no grouping applied.</w:t>
            </w:r>
          </w:p>
        </w:tc>
      </w:tr>
      <w:tr w:rsidR="00A56550" w14:paraId="0777A7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BF8E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Live Format Recommendation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84BA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9AC1" w14:textId="77777777" w:rsidR="00A56550" w:rsidRDefault="00A20145">
            <w:r>
              <w:rPr>
                <w:color w:val="333333"/>
                <w:sz w:val="20"/>
                <w:szCs w:val="20"/>
              </w:rPr>
              <w:t>Odd count → Points game recommended. Even count → 2 Best Balls recommended.</w:t>
            </w:r>
          </w:p>
        </w:tc>
      </w:tr>
      <w:tr w:rsidR="00A56550" w14:paraId="629687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3A8B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Flat Sign-Up List 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A42A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A58B" w14:textId="77777777" w:rsidR="00A56550" w:rsidRDefault="00A20145">
            <w:r>
              <w:rPr>
                <w:color w:val="333333"/>
                <w:sz w:val="20"/>
                <w:szCs w:val="20"/>
              </w:rPr>
              <w:t>Default roster view is a numbered list of registrants in sign-up order.</w:t>
            </w:r>
          </w:p>
        </w:tc>
      </w:tr>
      <w:tr w:rsidR="00A56550" w14:paraId="215C76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610A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Multi-Day Game Support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9C2C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E7CD" w14:textId="77777777" w:rsidR="00A56550" w:rsidRDefault="00A20145">
            <w:r>
              <w:rPr>
                <w:color w:val="333333"/>
                <w:sz w:val="20"/>
                <w:szCs w:val="20"/>
              </w:rPr>
              <w:t>Admin sets Saturday and/or Sunday; system resolves next upcoming game date.</w:t>
            </w:r>
          </w:p>
        </w:tc>
      </w:tr>
      <w:tr w:rsidR="00A56550" w14:paraId="10B8F5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835F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t>Tee Time Config Feed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C688" w14:textId="77777777" w:rsidR="00A56550" w:rsidRDefault="00A2014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Bug Fix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FBFE" w14:textId="77777777" w:rsidR="00A56550" w:rsidRDefault="00A20145">
            <w:r>
              <w:rPr>
                <w:color w:val="333333"/>
                <w:sz w:val="20"/>
                <w:szCs w:val="20"/>
              </w:rPr>
              <w:t>GET /api/config/teetimes endpoint surfaces Railway-stored values to frontend.</w:t>
            </w:r>
          </w:p>
        </w:tc>
      </w:tr>
      <w:tr w:rsidR="00A56550" w14:paraId="6B7E8C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9C61" w14:textId="77777777" w:rsidR="00A56550" w:rsidRDefault="00A20145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Admin Event Log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075C" w14:textId="77777777" w:rsidR="00A56550" w:rsidRDefault="00A20145">
            <w:pPr>
              <w:jc w:val="center"/>
            </w:pPr>
            <w:r>
              <w:rPr>
                <w:b/>
                <w:bCs/>
                <w:color w:val="1B4F8A"/>
                <w:sz w:val="18"/>
                <w:szCs w:val="18"/>
              </w:rPr>
              <w:t>New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3142" w14:textId="77777777" w:rsidR="00A56550" w:rsidRDefault="00A20145">
            <w:r>
              <w:rPr>
                <w:color w:val="333333"/>
                <w:sz w:val="20"/>
                <w:szCs w:val="20"/>
              </w:rPr>
              <w:t>All roster changes, email sends, and promotions written to audit table.</w:t>
            </w:r>
          </w:p>
        </w:tc>
      </w:tr>
    </w:tbl>
    <w:p w14:paraId="70EDE21A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71080317" w14:textId="77777777" w:rsidR="00A56550" w:rsidRDefault="00A20145" w:rsidP="000D56DF">
      <w:pPr>
        <w:pStyle w:val="Heading1"/>
        <w:keepNext/>
      </w:pPr>
      <w:bookmarkStart w:id="15" w:name="_Toc231204255"/>
      <w:r>
        <w:t>4. Revised System Architecture</w:t>
      </w:r>
      <w:bookmarkEnd w:id="15"/>
    </w:p>
    <w:p w14:paraId="5B6B8F1A" w14:textId="77777777" w:rsidR="00A56550" w:rsidRDefault="00A20145" w:rsidP="000D56DF">
      <w:pPr>
        <w:pStyle w:val="Heading2"/>
        <w:keepNext/>
      </w:pPr>
      <w:bookmarkStart w:id="16" w:name="_Toc231204256"/>
      <w:r>
        <w:t>4.1 Architecture Overview</w:t>
      </w:r>
      <w:bookmarkEnd w:id="16"/>
    </w:p>
    <w:p w14:paraId="485DBB20" w14:textId="77777777" w:rsidR="00A56550" w:rsidRDefault="00A20145" w:rsidP="000D56DF">
      <w:pPr>
        <w:keepNext/>
        <w:spacing w:before="80" w:after="80"/>
      </w:pPr>
      <w:r>
        <w:rPr>
          <w:color w:val="1A1A1A"/>
        </w:rPr>
        <w:t>The decoupled architecture from v1.0 is retained. The following diagram reflects new endpoints and data flows added in v2.0:</w:t>
      </w:r>
    </w:p>
    <w:p w14:paraId="4EE09CEE" w14:textId="77777777" w:rsidR="00A56550" w:rsidRDefault="00A56550" w:rsidP="000D56DF">
      <w:pPr>
        <w:keepNext/>
        <w:spacing w:before="80" w:after="80"/>
      </w:pPr>
    </w:p>
    <w:p w14:paraId="56A2B6F4" w14:textId="57FDCE9B" w:rsidR="00A56550" w:rsidRDefault="000F13D1" w:rsidP="001E6FD2">
      <w:pPr>
        <w:spacing w:before="80" w:after="8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EEBFA43" wp14:editId="4F9241E6">
            <wp:simplePos x="0" y="0"/>
            <wp:positionH relativeFrom="column">
              <wp:posOffset>0</wp:posOffset>
            </wp:positionH>
            <wp:positionV relativeFrom="paragraph">
              <wp:posOffset>2185</wp:posOffset>
            </wp:positionV>
            <wp:extent cx="5943600" cy="3962400"/>
            <wp:effectExtent l="57150" t="57150" r="95250" b="95250"/>
            <wp:wrapTopAndBottom/>
            <wp:docPr id="12890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242" name="Picture 128906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B5180D6" w14:textId="77777777" w:rsidR="00A56550" w:rsidRDefault="00A20145" w:rsidP="001E6FD2">
      <w:pPr>
        <w:pStyle w:val="Heading2"/>
        <w:keepNext/>
        <w:keepLines/>
      </w:pPr>
      <w:bookmarkStart w:id="17" w:name="_Toc231204257"/>
      <w:r>
        <w:lastRenderedPageBreak/>
        <w:t>4.2 Database Schema — New Tables</w:t>
      </w:r>
      <w:bookmarkEnd w:id="17"/>
    </w:p>
    <w:p w14:paraId="40C8758C" w14:textId="77777777" w:rsidR="00A56550" w:rsidRDefault="00A20145" w:rsidP="001E6FD2">
      <w:pPr>
        <w:pStyle w:val="Heading3"/>
        <w:keepNext/>
      </w:pPr>
      <w:bookmarkStart w:id="18" w:name="_Toc231204258"/>
      <w:r>
        <w:t>tee_times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56550" w14:paraId="4DECFA6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5399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0953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687B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6550" w14:paraId="60EC88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BC81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F6E56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UUID PK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8D267" w14:textId="77777777" w:rsidR="00A56550" w:rsidRDefault="00A20145">
            <w:r>
              <w:rPr>
                <w:color w:val="333333"/>
                <w:sz w:val="19"/>
                <w:szCs w:val="19"/>
              </w:rPr>
              <w:t>Auto-generated</w:t>
            </w:r>
          </w:p>
        </w:tc>
      </w:tr>
      <w:tr w:rsidR="00A56550" w14:paraId="5BA22A2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8FA8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day_of_week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17C4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9E3C" w14:textId="77777777" w:rsidR="00A56550" w:rsidRDefault="00A20145">
            <w:r>
              <w:rPr>
                <w:color w:val="333333"/>
                <w:sz w:val="19"/>
                <w:szCs w:val="19"/>
              </w:rPr>
              <w:t>'saturday' | 'sunday'</w:t>
            </w:r>
          </w:p>
        </w:tc>
      </w:tr>
      <w:tr w:rsidR="00A56550" w14:paraId="491D59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8098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start_time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1BD48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75323" w14:textId="77777777" w:rsidR="00A56550" w:rsidRDefault="00A20145">
            <w:r>
              <w:rPr>
                <w:color w:val="333333"/>
                <w:sz w:val="19"/>
                <w:szCs w:val="19"/>
              </w:rPr>
              <w:t>e.g. 08:00:00</w:t>
            </w:r>
          </w:p>
        </w:tc>
      </w:tr>
      <w:tr w:rsidR="00A56550" w14:paraId="27CCEF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72F20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slots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A535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9C024" w14:textId="77777777" w:rsidR="00A56550" w:rsidRDefault="00A20145">
            <w:r>
              <w:rPr>
                <w:color w:val="333333"/>
                <w:sz w:val="19"/>
                <w:szCs w:val="19"/>
              </w:rPr>
              <w:t>Number of spots in this tee time</w:t>
            </w:r>
          </w:p>
        </w:tc>
      </w:tr>
      <w:tr w:rsidR="00A56550" w14:paraId="181893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949C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is_active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19306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BOOLEAN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1F45E" w14:textId="77777777" w:rsidR="00A56550" w:rsidRDefault="00A20145">
            <w:r>
              <w:rPr>
                <w:color w:val="333333"/>
                <w:sz w:val="19"/>
                <w:szCs w:val="19"/>
              </w:rPr>
              <w:t>Admin can disable individual times</w:t>
            </w:r>
          </w:p>
        </w:tc>
      </w:tr>
      <w:tr w:rsidR="00A56550" w14:paraId="5F6F2A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F42B7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created_at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F1DA0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7757" w14:textId="77777777" w:rsidR="00A56550" w:rsidRDefault="00A20145">
            <w:r>
              <w:rPr>
                <w:color w:val="333333"/>
                <w:sz w:val="19"/>
                <w:szCs w:val="19"/>
              </w:rPr>
              <w:t>Auto-set on insert</w:t>
            </w:r>
          </w:p>
        </w:tc>
      </w:tr>
    </w:tbl>
    <w:p w14:paraId="46CCF79E" w14:textId="77777777" w:rsidR="00A56550" w:rsidRDefault="00A56550">
      <w:pPr>
        <w:spacing w:before="80" w:after="80"/>
      </w:pPr>
    </w:p>
    <w:p w14:paraId="4044483B" w14:textId="77777777" w:rsidR="00A56550" w:rsidRDefault="00A20145">
      <w:pPr>
        <w:pStyle w:val="Heading3"/>
      </w:pPr>
      <w:bookmarkStart w:id="19" w:name="_Toc231204259"/>
      <w:r>
        <w:t>game_schedule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A56550" w14:paraId="3F183B05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E57D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AF06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3F03" w14:textId="77777777" w:rsidR="00A56550" w:rsidRDefault="00A2014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6550" w14:paraId="7818B4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CFBF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C1C8F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UUID PK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07943" w14:textId="77777777" w:rsidR="00A56550" w:rsidRDefault="00A20145">
            <w:r>
              <w:rPr>
                <w:color w:val="333333"/>
                <w:sz w:val="19"/>
                <w:szCs w:val="19"/>
              </w:rPr>
              <w:t>Auto-generated</w:t>
            </w:r>
          </w:p>
        </w:tc>
      </w:tr>
      <w:tr w:rsidR="00A56550" w14:paraId="72B166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5CA7E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game_date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62D80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4649" w14:textId="77777777" w:rsidR="00A56550" w:rsidRDefault="00A20145">
            <w:r>
              <w:rPr>
                <w:color w:val="333333"/>
                <w:sz w:val="19"/>
                <w:szCs w:val="19"/>
              </w:rPr>
              <w:t>Resolved date of the next game</w:t>
            </w:r>
          </w:p>
        </w:tc>
      </w:tr>
      <w:tr w:rsidR="00A56550" w14:paraId="768E57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7E2BB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day_of_week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1E10D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35D48" w14:textId="77777777" w:rsidR="00A56550" w:rsidRDefault="00A20145">
            <w:r>
              <w:rPr>
                <w:color w:val="333333"/>
                <w:sz w:val="19"/>
                <w:szCs w:val="19"/>
              </w:rPr>
              <w:t>'saturday' | 'sunday'</w:t>
            </w:r>
          </w:p>
        </w:tc>
      </w:tr>
      <w:tr w:rsidR="00A56550" w14:paraId="31C5F28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C7505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reg_open_at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20FDD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78353" w14:textId="77777777" w:rsidR="00A56550" w:rsidRDefault="00A20145">
            <w:r>
              <w:rPr>
                <w:color w:val="333333"/>
                <w:sz w:val="19"/>
                <w:szCs w:val="19"/>
              </w:rPr>
              <w:t>When registration opens</w:t>
            </w:r>
          </w:p>
        </w:tc>
      </w:tr>
      <w:tr w:rsidR="00A56550" w14:paraId="5E2C0C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5E3B0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reg_close_at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C84B9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TIMESTAMPTZ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6002" w14:textId="77777777" w:rsidR="00A56550" w:rsidRDefault="00A20145">
            <w:r>
              <w:rPr>
                <w:color w:val="333333"/>
                <w:sz w:val="19"/>
                <w:szCs w:val="19"/>
              </w:rPr>
              <w:t>When registration closes (lockout − 1hr before tee)</w:t>
            </w:r>
          </w:p>
        </w:tc>
      </w:tr>
      <w:tr w:rsidR="00A56550" w14:paraId="708BA0D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F04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recommended_format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0532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E143F" w14:textId="77777777" w:rsidR="00A56550" w:rsidRDefault="00A20145">
            <w:r>
              <w:rPr>
                <w:color w:val="333333"/>
                <w:sz w:val="19"/>
                <w:szCs w:val="19"/>
              </w:rPr>
              <w:t>NULL until lock-out; 'points' | '2_best_balls'</w:t>
            </w:r>
          </w:p>
        </w:tc>
      </w:tr>
      <w:tr w:rsidR="00A56550" w14:paraId="10FC41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6E7F2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pairing_mode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0875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264E" w14:textId="77777777" w:rsidR="00A56550" w:rsidRDefault="00A20145">
            <w:r>
              <w:rPr>
                <w:color w:val="333333"/>
                <w:sz w:val="19"/>
                <w:szCs w:val="19"/>
              </w:rPr>
              <w:t>'blind_draw' | 'balanced' | 'none'</w:t>
            </w:r>
          </w:p>
        </w:tc>
      </w:tr>
      <w:tr w:rsidR="00A56550" w14:paraId="22B7B2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6EE8F" w14:textId="77777777" w:rsidR="00A56550" w:rsidRDefault="00A20145">
            <w:r>
              <w:rPr>
                <w:rFonts w:ascii="Courier New" w:eastAsia="Courier New" w:hAnsi="Courier New" w:cs="Courier New"/>
                <w:color w:val="1A5C38"/>
                <w:sz w:val="19"/>
                <w:szCs w:val="19"/>
              </w:rPr>
              <w:t>is_active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ABDCA" w14:textId="77777777" w:rsidR="00A56550" w:rsidRDefault="00A20145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BOOLEAN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FC00E" w14:textId="77777777" w:rsidR="00A56550" w:rsidRDefault="00A20145">
            <w:r>
              <w:rPr>
                <w:color w:val="333333"/>
                <w:sz w:val="19"/>
                <w:szCs w:val="19"/>
              </w:rPr>
              <w:t>Whether this game is live to players</w:t>
            </w:r>
          </w:p>
        </w:tc>
      </w:tr>
    </w:tbl>
    <w:p w14:paraId="7C46C08B" w14:textId="77777777" w:rsidR="00A56550" w:rsidRDefault="00A56550">
      <w:pPr>
        <w:spacing w:before="80" w:after="80"/>
      </w:pPr>
    </w:p>
    <w:p w14:paraId="4155869D" w14:textId="77777777" w:rsidR="00A56550" w:rsidRDefault="00A20145">
      <w:pPr>
        <w:pStyle w:val="Heading2"/>
      </w:pPr>
      <w:bookmarkStart w:id="20" w:name="_Toc231204260"/>
      <w:r>
        <w:t>4.3 Revised Automation Workflows</w:t>
      </w:r>
      <w:bookmarkEnd w:id="20"/>
    </w:p>
    <w:p w14:paraId="091A0117" w14:textId="77777777" w:rsidR="00A56550" w:rsidRDefault="00A20145">
      <w:pPr>
        <w:pStyle w:val="Heading3"/>
      </w:pPr>
      <w:bookmarkStart w:id="21" w:name="_Toc231204261"/>
      <w:r>
        <w:t>A. Tee Time Feed (Fixed)</w:t>
      </w:r>
      <w:bookmarkEnd w:id="21"/>
    </w:p>
    <w:p w14:paraId="45A890D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saves tee times via Admin Suite → written to Supabase tee_times table.</w:t>
      </w:r>
    </w:p>
    <w:p w14:paraId="6EC97ED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Frontend calls GET /api/config/teetimes on app load and whenever the registration view mounts.</w:t>
      </w:r>
    </w:p>
    <w:p w14:paraId="4314E0A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Result cached in React context with a 5-minute TTL. Stale-on-revalidate pattern used.</w:t>
      </w:r>
    </w:p>
    <w:p w14:paraId="12FBC7AE" w14:textId="77777777" w:rsidR="00A56550" w:rsidRDefault="00A56550">
      <w:pPr>
        <w:spacing w:before="80" w:after="80"/>
      </w:pPr>
    </w:p>
    <w:p w14:paraId="60282398" w14:textId="77777777" w:rsidR="00A56550" w:rsidRDefault="00A20145">
      <w:pPr>
        <w:pStyle w:val="Heading3"/>
      </w:pPr>
      <w:bookmarkStart w:id="22" w:name="_Toc231204262"/>
      <w:r>
        <w:lastRenderedPageBreak/>
        <w:t>B. Live Format Recommendation</w:t>
      </w:r>
      <w:bookmarkEnd w:id="22"/>
    </w:p>
    <w:p w14:paraId="7EEA5FB2" w14:textId="77777777" w:rsidR="00A56550" w:rsidRDefault="00A20145">
      <w:pPr>
        <w:spacing w:before="80" w:after="80"/>
      </w:pPr>
      <w:r>
        <w:rPr>
          <w:i/>
          <w:iCs/>
          <w:color w:val="1A1A1A"/>
        </w:rPr>
        <w:t>The format recommendation is informational only. It is displayed in the Admin Suite as a reference signal and is never broadcast to players automatically.</w:t>
      </w:r>
    </w:p>
    <w:p w14:paraId="00663BEF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Triggered at registration lockout (1 hour before first tee time).</w:t>
      </w:r>
    </w:p>
    <w:p w14:paraId="6D15F47F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Backend counts confirmed registrants: if odd → recommended_format = 'points'; if even → '2_best_balls'.</w:t>
      </w:r>
    </w:p>
    <w:p w14:paraId="7E51A093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Recommendation displayed in Admin Suite as an informational banner only. No action is required.</w:t>
      </w:r>
    </w:p>
    <w:p w14:paraId="1C8A19F8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may use this signal to inform their own game-day communications but is not prompted to accept or reject it.</w:t>
      </w:r>
    </w:p>
    <w:p w14:paraId="79130E97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If the admin overrides the displayed recommendation, no notification is sent to players. Override is silent and logged to admin_event_log only.</w:t>
      </w:r>
    </w:p>
    <w:p w14:paraId="6B23AC57" w14:textId="77777777" w:rsidR="00A56550" w:rsidRDefault="00A56550">
      <w:pPr>
        <w:spacing w:before="80" w:after="80"/>
      </w:pPr>
    </w:p>
    <w:p w14:paraId="52977E9D" w14:textId="77777777" w:rsidR="00A56550" w:rsidRDefault="00A20145">
      <w:pPr>
        <w:pStyle w:val="Heading3"/>
      </w:pPr>
      <w:bookmarkStart w:id="23" w:name="_Toc231204263"/>
      <w:r>
        <w:t>C. Pairing Engine (Three Modes)</w:t>
      </w:r>
      <w:bookmarkEnd w:id="23"/>
    </w:p>
    <w:p w14:paraId="18E1345D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Blind Draw: Fisher-Yates shuffle on confirmed player IDs. Assignments are computed and revealed on the morning of game day, not at registration lockout. A scheduled job fires at 6:00 AM on the game date, generates the draw, and updates each player's assigned group in the database. Players receive their group assignment via Resend email at that time.</w:t>
      </w:r>
    </w:p>
    <w:p w14:paraId="12A299C5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Balanced: Existing snake-distribution by handicap index. No change to algorithm.</w:t>
      </w:r>
    </w:p>
    <w:p w14:paraId="02F1E712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 Pairings: No grouping computed. Roster API returns flat list only.</w:t>
      </w:r>
    </w:p>
    <w:p w14:paraId="153A627A" w14:textId="77777777" w:rsidR="00A56550" w:rsidRDefault="00A20145">
      <w:pPr>
        <w:spacing w:before="80" w:after="80"/>
      </w:pPr>
      <w:r>
        <w:rPr>
          <w:i/>
          <w:iCs/>
          <w:color w:val="1A1A1A"/>
        </w:rPr>
        <w:t>Mode is stored in game_schedule.pairing_mode and configurable per game (not global).</w:t>
      </w:r>
    </w:p>
    <w:p w14:paraId="7BE099FE" w14:textId="77777777" w:rsidR="00A56550" w:rsidRDefault="00A56550">
      <w:pPr>
        <w:spacing w:before="80" w:after="80"/>
      </w:pPr>
    </w:p>
    <w:p w14:paraId="7280948A" w14:textId="77777777" w:rsidR="00A56550" w:rsidRDefault="00A20145">
      <w:pPr>
        <w:pStyle w:val="Heading3"/>
      </w:pPr>
      <w:bookmarkStart w:id="24" w:name="_Toc231204264"/>
      <w:r>
        <w:t>D. Multi-Day Scheduling</w:t>
      </w:r>
      <w:bookmarkEnd w:id="24"/>
    </w:p>
    <w:p w14:paraId="49CF684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Suite exposes checkboxes for Saturday and/or Sunday per week.</w:t>
      </w:r>
    </w:p>
    <w:p w14:paraId="34E0F052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Midnight cron job (node-cron) evaluates active game_days and inserts/updates records in game_schedule for each active day.</w:t>
      </w:r>
    </w:p>
    <w:p w14:paraId="347042EC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game_schedule record is independently managed. Saturday may be canceled (is_active = false) while Sunday remains active, and vice versa.</w:t>
      </w:r>
    </w:p>
    <w:p w14:paraId="51C41600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GET /api/game/upcoming returns all future game_schedule records where is_active = true, ordered by game_date ascending.</w:t>
      </w:r>
    </w:p>
    <w:p w14:paraId="6A8CD5AA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Frontend renders a separate game card for each active record. Cards are independent: each shows its own date, tee times, roster count, and registration status.</w:t>
      </w:r>
    </w:p>
    <w:p w14:paraId="37EDC887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Canceling a game sets is_active = false on that specific record only. The other day's card is unaffected.</w:t>
      </w:r>
    </w:p>
    <w:p w14:paraId="3832C0DB" w14:textId="77777777" w:rsidR="00A56550" w:rsidRDefault="00A2014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Admin Suite shows both cards in a side-by-side or stacked layout with individual Cancel / Reactivate toggles per day.</w:t>
      </w:r>
    </w:p>
    <w:p w14:paraId="0E1D54EC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6D5B9D72" w14:textId="77777777" w:rsidR="00BB1705" w:rsidRDefault="00BB1705" w:rsidP="00BB1705">
      <w:pPr>
        <w:pStyle w:val="Heading1"/>
        <w:rPr>
          <w:kern w:val="36"/>
          <w14:ligatures w14:val="standardContextual"/>
        </w:rPr>
      </w:pPr>
      <w:bookmarkStart w:id="25" w:name="_Toc231204265"/>
      <w:r>
        <w:t>5. Retained Platform Capabilities</w:t>
      </w:r>
      <w:bookmarkEnd w:id="25"/>
    </w:p>
    <w:p w14:paraId="50C20258" w14:textId="77777777" w:rsidR="00BB1705" w:rsidRDefault="00BB1705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>The current architecture preserves several foundational platform capabilities from earlier releases. These components remain active because they continue to support the production-aligned operating model without requiring structural redesign.</w:t>
      </w:r>
    </w:p>
    <w:p w14:paraId="27500AEF" w14:textId="77777777" w:rsidR="00BB1705" w:rsidRDefault="00BB1705" w:rsidP="00BB1705">
      <w:pPr>
        <w:pStyle w:val="ListParagraph"/>
        <w:numPr>
          <w:ilvl w:val="0"/>
          <w:numId w:val="2"/>
        </w:numPr>
        <w:rPr>
          <w:kern w:val="2"/>
          <w14:ligatures w14:val="standardContextual"/>
        </w:rPr>
      </w:pPr>
      <w:r>
        <w:rPr>
          <w:b/>
          <w:bCs/>
          <w:color w:val="1A1A1A"/>
        </w:rPr>
        <w:t>Hosting &amp; Runtime:</w:t>
      </w:r>
      <w:r>
        <w:rPr>
          <w:color w:val="1A1A1A"/>
        </w:rPr>
        <w:t xml:space="preserve"> Frontend delivery remains on Vercel, backend execution remains on Railway, and persistence </w:t>
      </w:r>
      <w:proofErr w:type="gramStart"/>
      <w:r>
        <w:rPr>
          <w:color w:val="1A1A1A"/>
        </w:rPr>
        <w:t>continues on</w:t>
      </w:r>
      <w:proofErr w:type="gramEnd"/>
      <w:r>
        <w:rPr>
          <w:color w:val="1A1A1A"/>
        </w:rPr>
        <w:t xml:space="preserve"> Supabase PostgreSQL.</w:t>
      </w:r>
    </w:p>
    <w:p w14:paraId="44C037AF" w14:textId="77777777" w:rsidR="00BB1705" w:rsidRDefault="00BB1705" w:rsidP="00BB1705"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>Communication Pipeline:</w:t>
      </w:r>
      <w:r>
        <w:rPr>
          <w:color w:val="1A1A1A"/>
        </w:rPr>
        <w:t xml:space="preserve"> Resend remains the outbound email engine for administrative workflows, player messaging, and magic-link authentication flows.</w:t>
      </w:r>
    </w:p>
    <w:p w14:paraId="1D250BA5" w14:textId="77777777" w:rsidR="00BB1705" w:rsidRDefault="00BB1705" w:rsidP="00BB1705"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>Location &amp; Weather Services:</w:t>
      </w:r>
      <w:r>
        <w:rPr>
          <w:color w:val="1A1A1A"/>
        </w:rPr>
        <w:t xml:space="preserve"> OpenStreetMap Nominatim continues to resolve course coordinates, while Open-Meteo remains the source for localized weather enrichment.</w:t>
      </w:r>
    </w:p>
    <w:p w14:paraId="313C6EF7" w14:textId="77777777" w:rsidR="00BB1705" w:rsidRDefault="00BB1705" w:rsidP="00BB1705"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>Authentication Model:</w:t>
      </w:r>
      <w:r>
        <w:rPr>
          <w:color w:val="1A1A1A"/>
        </w:rPr>
        <w:t xml:space="preserve"> Magic-link access remains token-based and email-delivered, preserving the low-friction player entry model.</w:t>
      </w:r>
    </w:p>
    <w:p w14:paraId="7679D225" w14:textId="77777777" w:rsidR="00BB1705" w:rsidRDefault="00BB1705" w:rsidP="00BB1705">
      <w:pPr>
        <w:pStyle w:val="ListParagraph"/>
        <w:numPr>
          <w:ilvl w:val="0"/>
          <w:numId w:val="2"/>
        </w:numPr>
      </w:pPr>
      <w:r>
        <w:rPr>
          <w:b/>
          <w:bCs/>
          <w:color w:val="1A1A1A"/>
        </w:rPr>
        <w:t>Registration Controls:</w:t>
      </w:r>
      <w:r>
        <w:rPr>
          <w:color w:val="1A1A1A"/>
        </w:rPr>
        <w:t xml:space="preserve"> FIFO waitlist promotion and registration timing gates remain core control mechanisms for roster integrity and slot management.</w:t>
      </w:r>
    </w:p>
    <w:p w14:paraId="081CEC7A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3C245C59" w14:textId="77777777" w:rsidR="00BB1705" w:rsidRDefault="00BB1705" w:rsidP="00BB1705">
      <w:pPr>
        <w:pStyle w:val="Heading1"/>
        <w:rPr>
          <w:kern w:val="36"/>
          <w14:ligatures w14:val="standardContextual"/>
        </w:rPr>
      </w:pPr>
      <w:bookmarkStart w:id="26" w:name="_Toc231204266"/>
      <w:r>
        <w:t>6. Operational Alignment &amp; Decision Status</w:t>
      </w:r>
      <w:bookmarkEnd w:id="26"/>
    </w:p>
    <w:p w14:paraId="6F3DFE9B" w14:textId="77777777" w:rsidR="00BB1705" w:rsidRDefault="00BB1705">
      <w:pPr>
        <w:spacing w:before="80" w:after="80"/>
        <w:rPr>
          <w:kern w:val="2"/>
          <w14:ligatures w14:val="standardContextual"/>
        </w:rPr>
      </w:pPr>
      <w:r>
        <w:rPr>
          <w:color w:val="1A1A1A"/>
        </w:rPr>
        <w:t>The following implementation decisions have been aligned with the production model and should be treated as the active operating assumptions for engineering, QA, and deployment planning.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5315"/>
        <w:gridCol w:w="1936"/>
      </w:tblGrid>
      <w:tr w:rsidR="00BB1705" w14:paraId="529C1628" w14:textId="77777777" w:rsidTr="000F13D1">
        <w:trPr>
          <w:tblHeader/>
          <w:tblCellSpacing w:w="15" w:type="dxa"/>
        </w:trPr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88E048" w14:textId="77777777" w:rsidR="00BB1705" w:rsidRDefault="00BB1705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Operational Area</w:t>
            </w:r>
          </w:p>
        </w:tc>
        <w:tc>
          <w:tcPr>
            <w:tcW w:w="42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10D34B" w14:textId="77777777" w:rsidR="00BB1705" w:rsidRDefault="00BB1705">
            <w:r>
              <w:rPr>
                <w:b/>
                <w:bCs/>
                <w:color w:val="FFFFFF"/>
                <w:sz w:val="20"/>
                <w:szCs w:val="20"/>
              </w:rPr>
              <w:t>Aligned Production Decision</w:t>
            </w:r>
          </w:p>
        </w:tc>
        <w:tc>
          <w:tcPr>
            <w:tcW w:w="23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86B35F" w14:textId="77777777" w:rsidR="00BB1705" w:rsidRDefault="00BB1705">
            <w:r>
              <w:rPr>
                <w:b/>
                <w:bCs/>
                <w:color w:val="FFFFFF"/>
                <w:sz w:val="20"/>
                <w:szCs w:val="20"/>
              </w:rPr>
              <w:t>Implementation Status</w:t>
            </w:r>
          </w:p>
        </w:tc>
      </w:tr>
      <w:tr w:rsidR="00BB1705" w14:paraId="2D86B7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0AE3C8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Multi-day scheduling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15509" w14:textId="77777777" w:rsidR="00BB1705" w:rsidRDefault="00BB1705">
            <w:r>
              <w:rPr>
                <w:color w:val="333333"/>
                <w:sz w:val="19"/>
                <w:szCs w:val="19"/>
              </w:rPr>
              <w:t>Saturday and Sunday are treated as independent active game records. The frontend should render each as a separate game card with isolated status, cancellation, and registration behavior.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80AE5" w14:textId="77777777" w:rsidR="00BB1705" w:rsidRDefault="00BB170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Aligned</w:t>
            </w:r>
          </w:p>
        </w:tc>
      </w:tr>
      <w:tr w:rsidR="00BB1705" w14:paraId="1270FD7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4224F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Format recommendation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4F734" w14:textId="77777777" w:rsidR="00BB1705" w:rsidRDefault="00BB1705">
            <w:r>
              <w:rPr>
                <w:color w:val="333333"/>
                <w:sz w:val="19"/>
                <w:szCs w:val="19"/>
              </w:rPr>
              <w:t>Recommended game format remains informational only inside the admin experience. Overrides do not trigger player notifications and are logged silently for auditability.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C832C" w14:textId="77777777" w:rsidR="00BB1705" w:rsidRDefault="00BB170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Aligned</w:t>
            </w:r>
          </w:p>
        </w:tc>
      </w:tr>
      <w:tr w:rsidR="00BB1705" w14:paraId="058987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76BFC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Blind draw timing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66228" w14:textId="77777777" w:rsidR="00BB1705" w:rsidRDefault="00BB1705">
            <w:r>
              <w:rPr>
                <w:color w:val="333333"/>
                <w:sz w:val="19"/>
                <w:szCs w:val="19"/>
              </w:rPr>
              <w:t>Blind draw assignments are generated and communicated on the morning of the game rather than immediately at registration lockout.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E0A0E7" w14:textId="77777777" w:rsidR="00BB1705" w:rsidRDefault="00BB170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Aligned</w:t>
            </w:r>
          </w:p>
        </w:tc>
      </w:tr>
      <w:tr w:rsidR="00BB1705" w14:paraId="0DC5E7D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E5A92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Handicap data 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553D5F" w14:textId="77777777" w:rsidR="00BB1705" w:rsidRDefault="00BB1705">
            <w:r>
              <w:rPr>
                <w:color w:val="333333"/>
                <w:sz w:val="19"/>
                <w:szCs w:val="19"/>
              </w:rPr>
              <w:t>Manual GHIN or course-handicap entry remains the supported input model. External GHIN API integration is not part of the current architecture baseline.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205767" w14:textId="77777777" w:rsidR="00BB1705" w:rsidRDefault="00BB1705">
            <w:pPr>
              <w:jc w:val="center"/>
            </w:pPr>
            <w:r>
              <w:rPr>
                <w:b/>
                <w:bCs/>
                <w:color w:val="1A5C38"/>
                <w:sz w:val="19"/>
                <w:szCs w:val="19"/>
              </w:rPr>
              <w:t>Aligned</w:t>
            </w:r>
          </w:p>
        </w:tc>
      </w:tr>
      <w:tr w:rsidR="00BB1705" w14:paraId="152578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C8370" w14:textId="77777777" w:rsidR="00BB1705" w:rsidRDefault="00BB1705">
            <w:r>
              <w:rPr>
                <w:b/>
                <w:bCs/>
                <w:color w:val="1B4F8A"/>
                <w:sz w:val="19"/>
                <w:szCs w:val="19"/>
              </w:rPr>
              <w:t>Mobile magic-link QA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B5973" w14:textId="77777777" w:rsidR="00BB1705" w:rsidRDefault="00BB1705">
            <w:r>
              <w:rPr>
                <w:color w:val="333333"/>
                <w:sz w:val="19"/>
                <w:szCs w:val="19"/>
              </w:rPr>
              <w:t>Token-expiry validation across mobile browsers remains a QA verification item and should be tracked as an open operational test case rather than an architectural unknown.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34AB3" w14:textId="77777777" w:rsidR="00BB1705" w:rsidRDefault="00BB1705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Open QA Check</w:t>
            </w:r>
          </w:p>
        </w:tc>
      </w:tr>
    </w:tbl>
    <w:p w14:paraId="005B885C" w14:textId="77777777" w:rsidR="00A56550" w:rsidRDefault="00A56550">
      <w:pPr>
        <w:spacing w:before="80" w:after="80"/>
      </w:pPr>
    </w:p>
    <w:p w14:paraId="528AE99E" w14:textId="77777777" w:rsidR="00A56550" w:rsidRDefault="00A56550">
      <w:pPr>
        <w:pBdr>
          <w:bottom w:val="single" w:sz="4" w:space="1" w:color="B2D9C2"/>
        </w:pBdr>
        <w:spacing w:before="160" w:after="160"/>
      </w:pPr>
    </w:p>
    <w:p w14:paraId="58DD3E82" w14:textId="77777777" w:rsidR="00BB1705" w:rsidRDefault="00BB1705" w:rsidP="00BB1705">
      <w:pPr>
        <w:pStyle w:val="Heading1"/>
        <w:rPr>
          <w:kern w:val="36"/>
          <w14:ligatures w14:val="standardContextual"/>
        </w:rPr>
      </w:pPr>
      <w:bookmarkStart w:id="27" w:name="_Toc231204267"/>
      <w:r>
        <w:t>7. Document Revision Summary</w:t>
      </w:r>
      <w:bookmarkEnd w:id="27"/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99"/>
        <w:gridCol w:w="6708"/>
      </w:tblGrid>
      <w:tr w:rsidR="00BB1705" w14:paraId="2A5C72B6" w14:textId="77777777">
        <w:trPr>
          <w:tblCellSpacing w:w="15" w:type="dxa"/>
        </w:trPr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B5B50" w14:textId="77777777" w:rsidR="00BB1705" w:rsidRDefault="00BB1705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Revision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4ADD5C" w14:textId="77777777" w:rsidR="00BB1705" w:rsidRDefault="00BB170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09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1AEF55" w14:textId="77777777" w:rsidR="00BB1705" w:rsidRDefault="00BB1705">
            <w:r>
              <w:rPr>
                <w:b/>
                <w:bCs/>
                <w:color w:val="FFFFFF"/>
                <w:sz w:val="20"/>
                <w:szCs w:val="20"/>
              </w:rPr>
              <w:t>Summary of Revisions</w:t>
            </w:r>
          </w:p>
        </w:tc>
      </w:tr>
      <w:tr w:rsidR="00BB1705" w14:paraId="52B49A3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A979FF" w14:textId="77777777" w:rsidR="00BB1705" w:rsidRDefault="00BB1705">
            <w:r>
              <w:rPr>
                <w:color w:val="000000"/>
                <w:sz w:val="20"/>
                <w:szCs w:val="20"/>
              </w:rPr>
              <w:t>Initial baseline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A0938" w14:textId="77777777" w:rsidR="00BB1705" w:rsidRDefault="00BB1705">
            <w:r>
              <w:rPr>
                <w:color w:val="000000"/>
                <w:sz w:val="20"/>
                <w:szCs w:val="20"/>
              </w:rPr>
              <w:t>Initial release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0A487" w14:textId="77777777" w:rsidR="00BB1705" w:rsidRDefault="00BB1705">
            <w:r>
              <w:rPr>
                <w:color w:val="333333"/>
                <w:sz w:val="20"/>
                <w:szCs w:val="20"/>
              </w:rPr>
              <w:t>Established the original decoupled LinksInvite architecture, including frontend/backend separation, core messaging workflows, geocoding, weather enrichment, waitlist controls, and early pairing logic.</w:t>
            </w:r>
          </w:p>
        </w:tc>
      </w:tr>
      <w:tr w:rsidR="00BB1705" w14:paraId="7FE318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C511E" w14:textId="77777777" w:rsidR="00BB1705" w:rsidRDefault="00BB1705">
            <w:r>
              <w:rPr>
                <w:color w:val="000000"/>
                <w:sz w:val="20"/>
                <w:szCs w:val="20"/>
              </w:rPr>
              <w:t>Production alignment revision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10EDC0" w14:textId="77777777" w:rsidR="00BB1705" w:rsidRDefault="00BB1705">
            <w:r>
              <w:rPr>
                <w:color w:val="000000"/>
                <w:sz w:val="20"/>
                <w:szCs w:val="20"/>
              </w:rPr>
              <w:t>June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DB058" w14:textId="77777777" w:rsidR="00BB1705" w:rsidRDefault="00BB1705">
            <w:r>
              <w:rPr>
                <w:color w:val="333333"/>
                <w:sz w:val="20"/>
                <w:szCs w:val="20"/>
              </w:rPr>
              <w:t xml:space="preserve">Reframed the document as a production-aligned architecture specification, updated the system narrative, normalized the schema description, clarified asynchronous tee-time coordination, expanded recurrence and pairing logic, and restructured downstream sections to </w:t>
            </w:r>
            <w:r>
              <w:rPr>
                <w:color w:val="333333"/>
                <w:sz w:val="20"/>
                <w:szCs w:val="20"/>
              </w:rPr>
              <w:lastRenderedPageBreak/>
              <w:t>emphasize active platform capabilities, implementation decisions, and operational status.</w:t>
            </w:r>
          </w:p>
        </w:tc>
      </w:tr>
    </w:tbl>
    <w:p w14:paraId="076627A9" w14:textId="77777777" w:rsidR="00E05AD3" w:rsidRDefault="00E05AD3">
      <w:pPr>
        <w:spacing w:before="80" w:after="80"/>
        <w:sectPr w:rsidR="00E05AD3" w:rsidSect="00F35F26"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pgNumType w:start="0"/>
          <w:cols w:space="720"/>
          <w:titlePg/>
          <w:docGrid w:linePitch="360"/>
        </w:sectPr>
      </w:pPr>
    </w:p>
    <w:p w14:paraId="70FC1FCF" w14:textId="77777777" w:rsidR="00E05AD3" w:rsidRPr="00E05AD3" w:rsidRDefault="00E05AD3" w:rsidP="00670B1E">
      <w:pPr>
        <w:pStyle w:val="Heading1"/>
      </w:pPr>
      <w:bookmarkStart w:id="28" w:name="_Toc231204268"/>
      <w:r w:rsidRPr="00E05AD3">
        <w:lastRenderedPageBreak/>
        <w:t>Appendix A — System Architecture Diagrams</w:t>
      </w:r>
      <w:bookmarkEnd w:id="28"/>
    </w:p>
    <w:p w14:paraId="135D2C28" w14:textId="77777777" w:rsidR="00E05AD3" w:rsidRPr="00E05AD3" w:rsidRDefault="00E05AD3" w:rsidP="00E05AD3">
      <w:pPr>
        <w:spacing w:before="80" w:after="80"/>
      </w:pPr>
      <w:r w:rsidRPr="00E05AD3">
        <w:t>This appendix contains reference diagrams that illustrate key system behaviors and data flows. These diagrams are non</w:t>
      </w:r>
      <w:r w:rsidRPr="00E05AD3">
        <w:noBreakHyphen/>
        <w:t>normative and are provided to support understanding of the production architecture described in Sections 1–6.</w:t>
      </w:r>
    </w:p>
    <w:p w14:paraId="7873B9FE" w14:textId="77777777" w:rsidR="00E05AD3" w:rsidRPr="00E05AD3" w:rsidRDefault="00E05AD3" w:rsidP="00E05AD3">
      <w:pPr>
        <w:spacing w:before="80" w:after="80"/>
        <w:rPr>
          <w:b/>
          <w:bCs/>
        </w:rPr>
      </w:pPr>
      <w:r w:rsidRPr="00E05AD3">
        <w:rPr>
          <w:b/>
          <w:bCs/>
        </w:rPr>
        <w:t>A.1 High</w:t>
      </w:r>
      <w:r w:rsidRPr="00E05AD3">
        <w:rPr>
          <w:b/>
          <w:bCs/>
        </w:rPr>
        <w:noBreakHyphen/>
        <w:t>Level System Topology</w:t>
      </w:r>
    </w:p>
    <w:p w14:paraId="6FCA4891" w14:textId="352222FC" w:rsidR="00E05AD3" w:rsidRPr="00E05AD3" w:rsidRDefault="00037232" w:rsidP="00BF2EBD">
      <w:pPr>
        <w:spacing w:before="80" w:after="80"/>
        <w:jc w:val="center"/>
      </w:pPr>
      <w:r>
        <w:rPr>
          <w:noProof/>
        </w:rPr>
        <w:drawing>
          <wp:inline distT="0" distB="0" distL="0" distR="0" wp14:anchorId="79A4E21A" wp14:editId="2269F870">
            <wp:extent cx="5318975" cy="3545984"/>
            <wp:effectExtent l="0" t="0" r="0" b="0"/>
            <wp:docPr id="987190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0510" name="Picture 9871905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429" cy="355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D099" w14:textId="77777777" w:rsidR="00E05AD3" w:rsidRPr="00E05AD3" w:rsidRDefault="00E05AD3" w:rsidP="00E05AD3">
      <w:pPr>
        <w:spacing w:before="80" w:after="80"/>
      </w:pPr>
      <w:r w:rsidRPr="00E05AD3">
        <w:rPr>
          <w:b/>
          <w:bCs/>
        </w:rPr>
        <w:t>Description:</w:t>
      </w:r>
      <w:r w:rsidRPr="00E05AD3">
        <w:br/>
        <w:t xml:space="preserve">Illustrates the separation of concerns between frontend delivery, backend orchestration, and persistent storage. The frontend maintains local simulation state, the backend coordinates asynchronous workflows, and the database serves as </w:t>
      </w:r>
      <w:proofErr w:type="gramStart"/>
      <w:r w:rsidRPr="00E05AD3">
        <w:t>the</w:t>
      </w:r>
      <w:proofErr w:type="gramEnd"/>
      <w:r w:rsidRPr="00E05AD3">
        <w:t xml:space="preserve"> authoritative system of record.</w:t>
      </w:r>
    </w:p>
    <w:p w14:paraId="40E81492" w14:textId="77777777" w:rsidR="00BF2EBD" w:rsidRDefault="00BF2EBD" w:rsidP="00670B1E">
      <w:pPr>
        <w:pStyle w:val="Heading1"/>
        <w:keepNext/>
        <w:sectPr w:rsidR="00BF2EBD" w:rsidSect="00875121"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70A5430A" w14:textId="6529EB39" w:rsidR="00E05AD3" w:rsidRPr="00E05AD3" w:rsidRDefault="00E05AD3" w:rsidP="00670B1E">
      <w:pPr>
        <w:pStyle w:val="Heading1"/>
        <w:keepNext/>
      </w:pPr>
      <w:bookmarkStart w:id="29" w:name="_Toc231204269"/>
      <w:r w:rsidRPr="00E05AD3">
        <w:lastRenderedPageBreak/>
        <w:t>A.2 Pro</w:t>
      </w:r>
      <w:r w:rsidRPr="00E05AD3">
        <w:noBreakHyphen/>
        <w:t>Shop Handshake — Asynchronous Sequence</w:t>
      </w:r>
      <w:bookmarkEnd w:id="29"/>
    </w:p>
    <w:p w14:paraId="3F264BE0" w14:textId="1431E8A3" w:rsidR="00E05AD3" w:rsidRPr="00E05AD3" w:rsidRDefault="00735200" w:rsidP="00E05AD3">
      <w:pPr>
        <w:spacing w:before="80" w:after="80"/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C9B4050" wp14:editId="010320E5">
            <wp:simplePos x="0" y="0"/>
            <wp:positionH relativeFrom="margin">
              <wp:posOffset>213253</wp:posOffset>
            </wp:positionH>
            <wp:positionV relativeFrom="paragraph">
              <wp:posOffset>-428</wp:posOffset>
            </wp:positionV>
            <wp:extent cx="4963795" cy="6685280"/>
            <wp:effectExtent l="0" t="0" r="8255" b="1270"/>
            <wp:wrapTopAndBottom/>
            <wp:docPr id="830149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668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AD3" w:rsidRPr="00E05AD3">
        <w:rPr>
          <w:b/>
          <w:bCs/>
        </w:rPr>
        <w:t>Description:</w:t>
      </w:r>
      <w:r w:rsidR="00E05AD3" w:rsidRPr="00E05AD3">
        <w:br/>
        <w:t>Represents the asynchronous booking negotiation loop between administrators and course coordinators, with all state transitions recorded in an auditable ledger.</w:t>
      </w:r>
    </w:p>
    <w:p w14:paraId="186D47B6" w14:textId="77777777" w:rsidR="00620951" w:rsidRDefault="00620951" w:rsidP="00053A91">
      <w:pPr>
        <w:pStyle w:val="Heading1"/>
        <w:tabs>
          <w:tab w:val="left" w:pos="9360"/>
        </w:tabs>
        <w:ind w:hanging="450"/>
        <w:sectPr w:rsidR="00620951" w:rsidSect="00BF2EB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B39A3EC" w14:textId="77B0ABEA" w:rsidR="00E05AD3" w:rsidRPr="00E05AD3" w:rsidRDefault="00B16B13" w:rsidP="00053A91">
      <w:pPr>
        <w:pStyle w:val="Heading1"/>
        <w:tabs>
          <w:tab w:val="left" w:pos="9360"/>
        </w:tabs>
        <w:ind w:hanging="450"/>
      </w:pPr>
      <w:bookmarkStart w:id="30" w:name="_Toc231204270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2A26BE4" wp14:editId="2DAB8562">
            <wp:simplePos x="0" y="0"/>
            <wp:positionH relativeFrom="margin">
              <wp:align>center</wp:align>
            </wp:positionH>
            <wp:positionV relativeFrom="paragraph">
              <wp:posOffset>520298</wp:posOffset>
            </wp:positionV>
            <wp:extent cx="5484495" cy="6838315"/>
            <wp:effectExtent l="0" t="0" r="1905" b="635"/>
            <wp:wrapTopAndBottom/>
            <wp:docPr id="1196318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8175" name="Picture 1196318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98" cy="6849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5AD3" w:rsidRPr="00E05AD3">
        <w:t>A.3 Scheduling &amp; Recurrence Engine — Execution Flow</w:t>
      </w:r>
      <w:bookmarkEnd w:id="30"/>
    </w:p>
    <w:p w14:paraId="50A460ED" w14:textId="77777777" w:rsidR="00E05AD3" w:rsidRPr="00E05AD3" w:rsidRDefault="00E05AD3" w:rsidP="00E05AD3">
      <w:pPr>
        <w:spacing w:before="80" w:after="80"/>
      </w:pPr>
      <w:r w:rsidRPr="00E05AD3">
        <w:rPr>
          <w:b/>
          <w:bCs/>
        </w:rPr>
        <w:t>Description:</w:t>
      </w:r>
      <w:r w:rsidRPr="00E05AD3">
        <w:br/>
        <w:t xml:space="preserve">Shows how abstract recurrence definitions </w:t>
      </w:r>
      <w:proofErr w:type="gramStart"/>
      <w:r w:rsidRPr="00E05AD3">
        <w:t>are materialized</w:t>
      </w:r>
      <w:proofErr w:type="gramEnd"/>
      <w:r w:rsidRPr="00E05AD3">
        <w:t xml:space="preserve"> into discrete, independently managed game instances by scheduled backend workers.</w:t>
      </w:r>
    </w:p>
    <w:p w14:paraId="4D274A73" w14:textId="77777777" w:rsidR="00E05AD3" w:rsidRPr="00E05AD3" w:rsidRDefault="00E05AD3" w:rsidP="00670B1E">
      <w:pPr>
        <w:pStyle w:val="Heading1"/>
        <w:keepNext/>
      </w:pPr>
      <w:bookmarkStart w:id="31" w:name="_Toc231204271"/>
      <w:r w:rsidRPr="00E05AD3">
        <w:lastRenderedPageBreak/>
        <w:t>A.4 Tournament Pairing Engine — Assignment Flow</w:t>
      </w:r>
      <w:bookmarkEnd w:id="31"/>
    </w:p>
    <w:p w14:paraId="4CF24525" w14:textId="5E2D6190" w:rsidR="00E05AD3" w:rsidRPr="00E05AD3" w:rsidRDefault="00BD7D1A" w:rsidP="007A09AD">
      <w:pPr>
        <w:spacing w:before="80" w:after="80"/>
        <w:jc w:val="center"/>
      </w:pPr>
      <w:r>
        <w:rPr>
          <w:b/>
          <w:bCs/>
          <w:noProof/>
        </w:rPr>
        <w:drawing>
          <wp:inline distT="0" distB="0" distL="0" distR="0" wp14:anchorId="0E04C887" wp14:editId="5D777F6F">
            <wp:extent cx="5943600" cy="6545580"/>
            <wp:effectExtent l="0" t="0" r="0" b="7620"/>
            <wp:docPr id="705845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5871" name="Picture 7058458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AD3" w:rsidRPr="00E05AD3">
        <w:rPr>
          <w:b/>
          <w:bCs/>
        </w:rPr>
        <w:t>Description:</w:t>
      </w:r>
      <w:r w:rsidR="00E05AD3" w:rsidRPr="00E05AD3">
        <w:br/>
        <w:t>Illustrates pairing logic execution, which operates independently of scheduling and registration workflows and produces deterministic groupings based on the selected algorithm.</w:t>
      </w:r>
    </w:p>
    <w:p w14:paraId="3364DDD8" w14:textId="77777777" w:rsidR="00620951" w:rsidRDefault="00620951" w:rsidP="00866AA7">
      <w:pPr>
        <w:pStyle w:val="Heading1"/>
        <w:keepNext/>
        <w:sectPr w:rsidR="00620951" w:rsidSect="0062095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5373F6" w14:textId="77777777" w:rsidR="00E05AD3" w:rsidRPr="00E05AD3" w:rsidRDefault="00E05AD3" w:rsidP="00866AA7">
      <w:pPr>
        <w:pStyle w:val="Heading1"/>
        <w:keepNext/>
      </w:pPr>
      <w:bookmarkStart w:id="32" w:name="_Toc231204272"/>
      <w:r w:rsidRPr="00E05AD3">
        <w:lastRenderedPageBreak/>
        <w:t>A.5 External Data Enrichment — Integration Flow</w:t>
      </w:r>
      <w:bookmarkEnd w:id="32"/>
    </w:p>
    <w:p w14:paraId="5A1B868C" w14:textId="77777777" w:rsidR="007A09AD" w:rsidRDefault="00164996" w:rsidP="007A09AD">
      <w:pPr>
        <w:keepNext/>
        <w:spacing w:before="80" w:after="8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BD1C7E" wp14:editId="5FAED7C5">
            <wp:extent cx="6915955" cy="4610637"/>
            <wp:effectExtent l="0" t="0" r="0" b="0"/>
            <wp:docPr id="738961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61431" name="Picture 7389614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224" cy="462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0B02" w14:textId="2F653E80" w:rsidR="00E05AD3" w:rsidRPr="00E05AD3" w:rsidRDefault="00E05AD3" w:rsidP="00164996">
      <w:pPr>
        <w:keepNext/>
        <w:spacing w:before="80" w:after="80"/>
      </w:pPr>
      <w:r w:rsidRPr="00E05AD3">
        <w:rPr>
          <w:b/>
          <w:bCs/>
        </w:rPr>
        <w:t>Description:</w:t>
      </w:r>
      <w:r w:rsidRPr="00E05AD3">
        <w:br/>
        <w:t>Depicts stateless enrichment of game metadata using open</w:t>
      </w:r>
      <w:r w:rsidRPr="00E05AD3">
        <w:noBreakHyphen/>
        <w:t>source geocoding and weather services without API keys or commercial dependencies.</w:t>
      </w:r>
    </w:p>
    <w:p w14:paraId="6F999F5A" w14:textId="64BC659A" w:rsidR="00875121" w:rsidRDefault="007A09AD" w:rsidP="00062D28">
      <w:pPr>
        <w:pStyle w:val="Heading1"/>
        <w:keepNext/>
        <w:keepLines/>
      </w:pPr>
      <w:bookmarkStart w:id="33" w:name="_Toc231204273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9491992" wp14:editId="413DF2D6">
            <wp:simplePos x="0" y="0"/>
            <wp:positionH relativeFrom="page">
              <wp:align>center</wp:align>
            </wp:positionH>
            <wp:positionV relativeFrom="paragraph">
              <wp:posOffset>338455</wp:posOffset>
            </wp:positionV>
            <wp:extent cx="8266176" cy="5504688"/>
            <wp:effectExtent l="57150" t="57150" r="97155" b="96520"/>
            <wp:wrapTopAndBottom/>
            <wp:docPr id="155513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242" name="Picture 128906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6176" cy="5504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52F">
        <w:t>A</w:t>
      </w:r>
      <w:r w:rsidR="00875121">
        <w:t>.6 Overall System Diagram</w:t>
      </w:r>
      <w:bookmarkEnd w:id="33"/>
      <w:r w:rsidR="00875121">
        <w:t xml:space="preserve"> </w:t>
      </w:r>
    </w:p>
    <w:p w14:paraId="381F3720" w14:textId="76514D3D" w:rsidR="006119AE" w:rsidRDefault="00384C25" w:rsidP="00062D28">
      <w:pPr>
        <w:pStyle w:val="Heading1"/>
        <w:keepNext/>
        <w:keepLines/>
      </w:pPr>
      <w:bookmarkStart w:id="34" w:name="_Toc231204274"/>
      <w:r>
        <w:lastRenderedPageBreak/>
        <w:t>A.7 Database Schema</w:t>
      </w:r>
      <w:bookmarkEnd w:id="34"/>
    </w:p>
    <w:p w14:paraId="1AEFC1BE" w14:textId="09D3AB39" w:rsidR="00384C25" w:rsidRDefault="00384C25" w:rsidP="00384C25">
      <w:r>
        <w:rPr>
          <w:noProof/>
        </w:rPr>
        <w:drawing>
          <wp:inline distT="0" distB="0" distL="0" distR="0" wp14:anchorId="185C711E" wp14:editId="67D01B74">
            <wp:extent cx="8229600" cy="5486400"/>
            <wp:effectExtent l="0" t="0" r="0" b="0"/>
            <wp:docPr id="80981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1401" name="Picture 8098114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C25" w:rsidSect="00620951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2BFA" w14:textId="77777777" w:rsidR="00D02585" w:rsidRDefault="00D02585">
      <w:r>
        <w:separator/>
      </w:r>
    </w:p>
  </w:endnote>
  <w:endnote w:type="continuationSeparator" w:id="0">
    <w:p w14:paraId="7623CD88" w14:textId="77777777" w:rsidR="00D02585" w:rsidRDefault="00D02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D570E" w14:textId="0F07ADA2" w:rsidR="00A56550" w:rsidRDefault="00A20145">
    <w:pPr>
      <w:pBdr>
        <w:top w:val="single" w:sz="4" w:space="1" w:color="B2D9C2"/>
      </w:pBdr>
      <w:tabs>
        <w:tab w:val="right" w:pos="9360"/>
      </w:tabs>
    </w:pPr>
    <w:r>
      <w:rPr>
        <w:color w:val="999999"/>
        <w:sz w:val="18"/>
        <w:szCs w:val="18"/>
      </w:rPr>
      <w:t>LinksInvite Architecture</w:t>
    </w:r>
    <w:r w:rsidR="000D56DF">
      <w:rPr>
        <w:color w:val="999999"/>
        <w:sz w:val="18"/>
        <w:szCs w:val="18"/>
      </w:rPr>
      <w:ptab w:relativeTo="margin" w:alignment="center" w:leader="none"/>
    </w:r>
    <w:r>
      <w:rPr>
        <w:color w:val="999999"/>
        <w:sz w:val="18"/>
        <w:szCs w:val="18"/>
      </w:rPr>
      <w:t>Confidential</w:t>
    </w:r>
    <w:r w:rsidR="000D56DF">
      <w:rPr>
        <w:color w:val="999999"/>
        <w:sz w:val="18"/>
        <w:szCs w:val="18"/>
      </w:rPr>
      <w:ptab w:relativeTo="margin" w:alignment="right" w:leader="none"/>
    </w:r>
    <w:r>
      <w:rPr>
        <w:color w:val="999999"/>
        <w:sz w:val="18"/>
        <w:szCs w:val="18"/>
      </w:rPr>
      <w:t>Page</w:t>
    </w:r>
    <w:r w:rsidR="000D56DF">
      <w:rPr>
        <w:color w:val="999999"/>
        <w:sz w:val="18"/>
        <w:szCs w:val="18"/>
      </w:rPr>
      <w:t xml:space="preserve"> </w:t>
    </w:r>
    <w:r w:rsidR="000D56DF">
      <w:rPr>
        <w:color w:val="999999"/>
        <w:sz w:val="18"/>
        <w:szCs w:val="18"/>
      </w:rPr>
      <w:fldChar w:fldCharType="begin"/>
    </w:r>
    <w:r w:rsidR="000D56DF">
      <w:rPr>
        <w:color w:val="999999"/>
        <w:sz w:val="18"/>
        <w:szCs w:val="18"/>
      </w:rPr>
      <w:instrText xml:space="preserve"> PAGE  \* Arabic  \* MERGEFORMAT </w:instrText>
    </w:r>
    <w:r w:rsidR="000D56DF">
      <w:rPr>
        <w:color w:val="999999"/>
        <w:sz w:val="18"/>
        <w:szCs w:val="18"/>
      </w:rPr>
      <w:fldChar w:fldCharType="separate"/>
    </w:r>
    <w:r w:rsidR="000D56DF">
      <w:rPr>
        <w:noProof/>
        <w:color w:val="999999"/>
        <w:sz w:val="18"/>
        <w:szCs w:val="18"/>
      </w:rPr>
      <w:t>5</w:t>
    </w:r>
    <w:r w:rsidR="000D56DF"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2711B" w14:textId="77777777" w:rsidR="00D02585" w:rsidRDefault="00D02585">
      <w:r>
        <w:separator/>
      </w:r>
    </w:p>
  </w:footnote>
  <w:footnote w:type="continuationSeparator" w:id="0">
    <w:p w14:paraId="510A1735" w14:textId="77777777" w:rsidR="00D02585" w:rsidRDefault="00D02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574BF" w14:textId="400A2E0F" w:rsidR="00A56550" w:rsidRDefault="00A20145">
    <w:pPr>
      <w:pBdr>
        <w:bottom w:val="single" w:sz="6" w:space="1" w:color="1A5C38"/>
      </w:pBdr>
      <w:tabs>
        <w:tab w:val="right" w:pos="9360"/>
      </w:tabs>
    </w:pPr>
    <w:r>
      <w:rPr>
        <w:b/>
        <w:bCs/>
        <w:color w:val="1A5C38"/>
        <w:sz w:val="20"/>
        <w:szCs w:val="20"/>
      </w:rPr>
      <w:t xml:space="preserve">LinksInvite </w:t>
    </w:r>
    <w:r>
      <w:rPr>
        <w:color w:val="666666"/>
        <w:sz w:val="20"/>
        <w:szCs w:val="20"/>
      </w:rPr>
      <w:t>— System Architecture Document (v2.</w:t>
    </w:r>
    <w:r w:rsidR="00795F99">
      <w:rPr>
        <w:color w:val="666666"/>
        <w:sz w:val="20"/>
        <w:szCs w:val="20"/>
      </w:rPr>
      <w:t>2</w:t>
    </w:r>
    <w:r>
      <w:rPr>
        <w:color w:val="666666"/>
        <w:sz w:val="20"/>
        <w:szCs w:val="20"/>
      </w:rPr>
      <w:t>)</w:t>
    </w:r>
    <w:r>
      <w:rPr>
        <w:sz w:val="20"/>
        <w:szCs w:val="20"/>
      </w:rPr>
      <w:tab/>
    </w:r>
    <w:r>
      <w:rPr>
        <w:b/>
        <w:bCs/>
        <w:color w:val="C0392B"/>
        <w:sz w:val="18"/>
        <w:szCs w:val="18"/>
      </w:rPr>
      <w:t>UPDATED &amp; REVISED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3F37"/>
    <w:multiLevelType w:val="multilevel"/>
    <w:tmpl w:val="C65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0F5"/>
    <w:multiLevelType w:val="multilevel"/>
    <w:tmpl w:val="811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3FF5"/>
    <w:multiLevelType w:val="multilevel"/>
    <w:tmpl w:val="C74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0235"/>
    <w:multiLevelType w:val="multilevel"/>
    <w:tmpl w:val="A0B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D7AA6"/>
    <w:multiLevelType w:val="multilevel"/>
    <w:tmpl w:val="274A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61683"/>
    <w:multiLevelType w:val="multilevel"/>
    <w:tmpl w:val="BF8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A6AF3"/>
    <w:multiLevelType w:val="multilevel"/>
    <w:tmpl w:val="630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3300A"/>
    <w:multiLevelType w:val="multilevel"/>
    <w:tmpl w:val="4556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7E025B"/>
    <w:multiLevelType w:val="hybridMultilevel"/>
    <w:tmpl w:val="0DEECF2C"/>
    <w:lvl w:ilvl="0" w:tplc="49B620FC">
      <w:start w:val="1"/>
      <w:numFmt w:val="bullet"/>
      <w:lvlText w:val="•"/>
      <w:lvlJc w:val="left"/>
      <w:pPr>
        <w:ind w:left="720" w:hanging="360"/>
      </w:pPr>
    </w:lvl>
    <w:lvl w:ilvl="1" w:tplc="C4B4C32C">
      <w:start w:val="1"/>
      <w:numFmt w:val="bullet"/>
      <w:lvlText w:val="◦"/>
      <w:lvlJc w:val="left"/>
      <w:pPr>
        <w:ind w:left="1080" w:hanging="360"/>
      </w:pPr>
    </w:lvl>
    <w:lvl w:ilvl="2" w:tplc="21C4CF2C">
      <w:numFmt w:val="decimal"/>
      <w:lvlText w:val=""/>
      <w:lvlJc w:val="left"/>
    </w:lvl>
    <w:lvl w:ilvl="3" w:tplc="4AAE6324">
      <w:numFmt w:val="decimal"/>
      <w:lvlText w:val=""/>
      <w:lvlJc w:val="left"/>
    </w:lvl>
    <w:lvl w:ilvl="4" w:tplc="E70679B6">
      <w:numFmt w:val="decimal"/>
      <w:lvlText w:val=""/>
      <w:lvlJc w:val="left"/>
    </w:lvl>
    <w:lvl w:ilvl="5" w:tplc="C5F28236">
      <w:numFmt w:val="decimal"/>
      <w:lvlText w:val=""/>
      <w:lvlJc w:val="left"/>
    </w:lvl>
    <w:lvl w:ilvl="6" w:tplc="AF04A33E">
      <w:numFmt w:val="decimal"/>
      <w:lvlText w:val=""/>
      <w:lvlJc w:val="left"/>
    </w:lvl>
    <w:lvl w:ilvl="7" w:tplc="0FF0DA96">
      <w:numFmt w:val="decimal"/>
      <w:lvlText w:val=""/>
      <w:lvlJc w:val="left"/>
    </w:lvl>
    <w:lvl w:ilvl="8" w:tplc="3AD8C360">
      <w:numFmt w:val="decimal"/>
      <w:lvlText w:val=""/>
      <w:lvlJc w:val="left"/>
    </w:lvl>
  </w:abstractNum>
  <w:abstractNum w:abstractNumId="9" w15:restartNumberingAfterBreak="0">
    <w:nsid w:val="65970CF9"/>
    <w:multiLevelType w:val="hybridMultilevel"/>
    <w:tmpl w:val="D9D8B50C"/>
    <w:lvl w:ilvl="0" w:tplc="4666063C">
      <w:start w:val="1"/>
      <w:numFmt w:val="bullet"/>
      <w:lvlText w:val="•"/>
      <w:lvlJc w:val="left"/>
      <w:pPr>
        <w:ind w:left="720" w:hanging="360"/>
      </w:pPr>
    </w:lvl>
    <w:lvl w:ilvl="1" w:tplc="7E10BAD8">
      <w:numFmt w:val="decimal"/>
      <w:lvlText w:val=""/>
      <w:lvlJc w:val="left"/>
    </w:lvl>
    <w:lvl w:ilvl="2" w:tplc="7EBA2F48">
      <w:numFmt w:val="decimal"/>
      <w:lvlText w:val=""/>
      <w:lvlJc w:val="left"/>
    </w:lvl>
    <w:lvl w:ilvl="3" w:tplc="4AF05CA6">
      <w:numFmt w:val="decimal"/>
      <w:lvlText w:val=""/>
      <w:lvlJc w:val="left"/>
    </w:lvl>
    <w:lvl w:ilvl="4" w:tplc="AED22262">
      <w:numFmt w:val="decimal"/>
      <w:lvlText w:val=""/>
      <w:lvlJc w:val="left"/>
    </w:lvl>
    <w:lvl w:ilvl="5" w:tplc="6AA814FC">
      <w:numFmt w:val="decimal"/>
      <w:lvlText w:val=""/>
      <w:lvlJc w:val="left"/>
    </w:lvl>
    <w:lvl w:ilvl="6" w:tplc="5B80AAD4">
      <w:numFmt w:val="decimal"/>
      <w:lvlText w:val=""/>
      <w:lvlJc w:val="left"/>
    </w:lvl>
    <w:lvl w:ilvl="7" w:tplc="2DB003BA">
      <w:numFmt w:val="decimal"/>
      <w:lvlText w:val=""/>
      <w:lvlJc w:val="left"/>
    </w:lvl>
    <w:lvl w:ilvl="8" w:tplc="38A21AA0">
      <w:numFmt w:val="decimal"/>
      <w:lvlText w:val=""/>
      <w:lvlJc w:val="left"/>
    </w:lvl>
  </w:abstractNum>
  <w:abstractNum w:abstractNumId="10" w15:restartNumberingAfterBreak="0">
    <w:nsid w:val="700A0BED"/>
    <w:multiLevelType w:val="multilevel"/>
    <w:tmpl w:val="8D8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E5DA0"/>
    <w:multiLevelType w:val="multilevel"/>
    <w:tmpl w:val="FEB6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B61F68"/>
    <w:multiLevelType w:val="multilevel"/>
    <w:tmpl w:val="28AC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71C76"/>
    <w:multiLevelType w:val="hybridMultilevel"/>
    <w:tmpl w:val="ECDC438C"/>
    <w:lvl w:ilvl="0" w:tplc="DF401AB4">
      <w:start w:val="1"/>
      <w:numFmt w:val="bullet"/>
      <w:lvlText w:val="●"/>
      <w:lvlJc w:val="left"/>
      <w:pPr>
        <w:ind w:left="720" w:hanging="360"/>
      </w:pPr>
    </w:lvl>
    <w:lvl w:ilvl="1" w:tplc="BFC20C40">
      <w:start w:val="1"/>
      <w:numFmt w:val="bullet"/>
      <w:lvlText w:val="○"/>
      <w:lvlJc w:val="left"/>
      <w:pPr>
        <w:ind w:left="1440" w:hanging="360"/>
      </w:pPr>
    </w:lvl>
    <w:lvl w:ilvl="2" w:tplc="4A840864">
      <w:start w:val="1"/>
      <w:numFmt w:val="bullet"/>
      <w:lvlText w:val="■"/>
      <w:lvlJc w:val="left"/>
      <w:pPr>
        <w:ind w:left="2160" w:hanging="360"/>
      </w:pPr>
    </w:lvl>
    <w:lvl w:ilvl="3" w:tplc="22825772">
      <w:start w:val="1"/>
      <w:numFmt w:val="bullet"/>
      <w:lvlText w:val="●"/>
      <w:lvlJc w:val="left"/>
      <w:pPr>
        <w:ind w:left="2880" w:hanging="360"/>
      </w:pPr>
    </w:lvl>
    <w:lvl w:ilvl="4" w:tplc="44363BD8">
      <w:start w:val="1"/>
      <w:numFmt w:val="bullet"/>
      <w:lvlText w:val="○"/>
      <w:lvlJc w:val="left"/>
      <w:pPr>
        <w:ind w:left="3600" w:hanging="360"/>
      </w:pPr>
    </w:lvl>
    <w:lvl w:ilvl="5" w:tplc="5F20ACDA">
      <w:start w:val="1"/>
      <w:numFmt w:val="bullet"/>
      <w:lvlText w:val="■"/>
      <w:lvlJc w:val="left"/>
      <w:pPr>
        <w:ind w:left="4320" w:hanging="360"/>
      </w:pPr>
    </w:lvl>
    <w:lvl w:ilvl="6" w:tplc="BECE5ACA">
      <w:start w:val="1"/>
      <w:numFmt w:val="bullet"/>
      <w:lvlText w:val="●"/>
      <w:lvlJc w:val="left"/>
      <w:pPr>
        <w:ind w:left="5040" w:hanging="360"/>
      </w:pPr>
    </w:lvl>
    <w:lvl w:ilvl="7" w:tplc="8F9827A4">
      <w:start w:val="1"/>
      <w:numFmt w:val="bullet"/>
      <w:lvlText w:val="●"/>
      <w:lvlJc w:val="left"/>
      <w:pPr>
        <w:ind w:left="5760" w:hanging="360"/>
      </w:pPr>
    </w:lvl>
    <w:lvl w:ilvl="8" w:tplc="0D2A807E">
      <w:start w:val="1"/>
      <w:numFmt w:val="bullet"/>
      <w:lvlText w:val="●"/>
      <w:lvlJc w:val="left"/>
      <w:pPr>
        <w:ind w:left="6480" w:hanging="360"/>
      </w:pPr>
    </w:lvl>
  </w:abstractNum>
  <w:num w:numId="1" w16cid:durableId="742340435">
    <w:abstractNumId w:val="13"/>
    <w:lvlOverride w:ilvl="0">
      <w:startOverride w:val="1"/>
    </w:lvlOverride>
  </w:num>
  <w:num w:numId="2" w16cid:durableId="934049016">
    <w:abstractNumId w:val="9"/>
    <w:lvlOverride w:ilvl="0">
      <w:startOverride w:val="1"/>
    </w:lvlOverride>
  </w:num>
  <w:num w:numId="3" w16cid:durableId="895508715">
    <w:abstractNumId w:val="1"/>
  </w:num>
  <w:num w:numId="4" w16cid:durableId="1589654474">
    <w:abstractNumId w:val="2"/>
  </w:num>
  <w:num w:numId="5" w16cid:durableId="695083019">
    <w:abstractNumId w:val="10"/>
  </w:num>
  <w:num w:numId="6" w16cid:durableId="79954461">
    <w:abstractNumId w:val="7"/>
  </w:num>
  <w:num w:numId="7" w16cid:durableId="854154881">
    <w:abstractNumId w:val="3"/>
  </w:num>
  <w:num w:numId="8" w16cid:durableId="763649157">
    <w:abstractNumId w:val="0"/>
  </w:num>
  <w:num w:numId="9" w16cid:durableId="966548523">
    <w:abstractNumId w:val="5"/>
  </w:num>
  <w:num w:numId="10" w16cid:durableId="1453011052">
    <w:abstractNumId w:val="6"/>
  </w:num>
  <w:num w:numId="11" w16cid:durableId="68506976">
    <w:abstractNumId w:val="11"/>
  </w:num>
  <w:num w:numId="12" w16cid:durableId="142815943">
    <w:abstractNumId w:val="12"/>
  </w:num>
  <w:num w:numId="13" w16cid:durableId="1619945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50"/>
    <w:rsid w:val="00037232"/>
    <w:rsid w:val="00053A91"/>
    <w:rsid w:val="0006144A"/>
    <w:rsid w:val="00061F64"/>
    <w:rsid w:val="00062D28"/>
    <w:rsid w:val="000D56DF"/>
    <w:rsid w:val="000F13D1"/>
    <w:rsid w:val="001214A3"/>
    <w:rsid w:val="00164996"/>
    <w:rsid w:val="00167B3B"/>
    <w:rsid w:val="00184F6A"/>
    <w:rsid w:val="001E6FD2"/>
    <w:rsid w:val="00261A19"/>
    <w:rsid w:val="00273C3E"/>
    <w:rsid w:val="0036386D"/>
    <w:rsid w:val="00384C25"/>
    <w:rsid w:val="00393475"/>
    <w:rsid w:val="003B3FCE"/>
    <w:rsid w:val="00411580"/>
    <w:rsid w:val="00463DBE"/>
    <w:rsid w:val="0047671D"/>
    <w:rsid w:val="005E04A4"/>
    <w:rsid w:val="0060685B"/>
    <w:rsid w:val="006119AE"/>
    <w:rsid w:val="00620951"/>
    <w:rsid w:val="0065330A"/>
    <w:rsid w:val="00667F7D"/>
    <w:rsid w:val="00670B1E"/>
    <w:rsid w:val="00681939"/>
    <w:rsid w:val="006C625F"/>
    <w:rsid w:val="006E7B8D"/>
    <w:rsid w:val="00735200"/>
    <w:rsid w:val="00770BED"/>
    <w:rsid w:val="00795F99"/>
    <w:rsid w:val="007A09AD"/>
    <w:rsid w:val="007B4B18"/>
    <w:rsid w:val="00866AA7"/>
    <w:rsid w:val="00875121"/>
    <w:rsid w:val="00996640"/>
    <w:rsid w:val="009B24B2"/>
    <w:rsid w:val="00A20145"/>
    <w:rsid w:val="00A56550"/>
    <w:rsid w:val="00B16B13"/>
    <w:rsid w:val="00B73DB6"/>
    <w:rsid w:val="00B808B3"/>
    <w:rsid w:val="00BB1705"/>
    <w:rsid w:val="00BB38B1"/>
    <w:rsid w:val="00BD7D1A"/>
    <w:rsid w:val="00BF2EBD"/>
    <w:rsid w:val="00C06F50"/>
    <w:rsid w:val="00C213E3"/>
    <w:rsid w:val="00D02585"/>
    <w:rsid w:val="00D31132"/>
    <w:rsid w:val="00DA78E9"/>
    <w:rsid w:val="00E05AD3"/>
    <w:rsid w:val="00F0299A"/>
    <w:rsid w:val="00F27DFE"/>
    <w:rsid w:val="00F35F26"/>
    <w:rsid w:val="00FB652F"/>
    <w:rsid w:val="00FE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62EC"/>
  <w15:docId w15:val="{4DE5ABD9-D654-48EC-B760-B5F31801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475"/>
    <w:pPr>
      <w:spacing w:line="360" w:lineRule="auto"/>
    </w:pPr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A5C38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00"/>
      <w:outlineLvl w:val="1"/>
    </w:pPr>
    <w:rPr>
      <w:b/>
      <w:bCs/>
      <w:color w:val="1B4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  <w:rsid w:val="0047671D"/>
    <w:pPr>
      <w:spacing w:line="360" w:lineRule="auto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56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6DF"/>
  </w:style>
  <w:style w:type="paragraph" w:styleId="Footer">
    <w:name w:val="footer"/>
    <w:basedOn w:val="Normal"/>
    <w:link w:val="FooterChar"/>
    <w:uiPriority w:val="99"/>
    <w:unhideWhenUsed/>
    <w:rsid w:val="000D56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6DF"/>
  </w:style>
  <w:style w:type="character" w:customStyle="1" w:styleId="Heading1Char">
    <w:name w:val="Heading 1 Char"/>
    <w:basedOn w:val="DefaultParagraphFont"/>
    <w:link w:val="Heading1"/>
    <w:uiPriority w:val="9"/>
    <w:rsid w:val="00C06F50"/>
    <w:rPr>
      <w:b/>
      <w:bCs/>
      <w:color w:val="1A5C3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06F50"/>
    <w:rPr>
      <w:b/>
      <w:bCs/>
      <w:color w:val="1B4F8A"/>
      <w:sz w:val="28"/>
      <w:szCs w:val="28"/>
    </w:rPr>
  </w:style>
  <w:style w:type="paragraph" w:styleId="NoSpacing">
    <w:name w:val="No Spacing"/>
    <w:link w:val="NoSpacingChar"/>
    <w:uiPriority w:val="1"/>
    <w:qFormat/>
    <w:rsid w:val="00F35F26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F35F26"/>
    <w:rPr>
      <w:rFonts w:asciiTheme="minorHAnsi" w:eastAsiaTheme="minorEastAsia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411580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1E6FD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E6F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6F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E6F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7CE2CCD6F44A79B98CEC19B4BAB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40469-22A5-4DE3-803F-FA24E5B616D5}"/>
      </w:docPartPr>
      <w:docPartBody>
        <w:p w:rsidR="00000000" w:rsidRDefault="00E368EE">
          <w:r w:rsidRPr="001D6233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EE"/>
    <w:rsid w:val="009372BC"/>
    <w:rsid w:val="00E368EE"/>
    <w:rsid w:val="00F0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68E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A62567-642B-475A-9DD2-B81FEF87C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3017</Words>
  <Characters>17201</Characters>
  <Application>Microsoft Office Word</Application>
  <DocSecurity>0</DocSecurity>
  <Lines>143</Lines>
  <Paragraphs>40</Paragraphs>
  <ScaleCrop>false</ScaleCrop>
  <Company/>
  <LinksUpToDate>false</LinksUpToDate>
  <CharactersWithSpaces>20178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LinksInvite</dc:title>
  <dc:subject>Systems Architecture Document</dc:subject>
  <dc:creator>Prepared for Al Herndon and Mark Benson</dc:creator>
  <cp:lastModifiedBy>Al Herndon-MS 365</cp:lastModifiedBy>
  <cp:revision>43</cp:revision>
  <dcterms:created xsi:type="dcterms:W3CDTF">2026-06-01T14:07:00Z</dcterms:created>
  <dcterms:modified xsi:type="dcterms:W3CDTF">2026-06-01T15:05:00Z</dcterms:modified>
</cp:coreProperties>
</file>