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left"/>
      </w:pPr>
      <w:r>
        <w:rPr>
          <w:rFonts w:ascii="Times New Roman" w:hAnsi="Times New Roman"/>
          <w:b/>
          <w:sz w:val="28"/>
        </w:rPr>
        <w:t>4.3 Class Diagram</w:t>
      </w:r>
    </w:p>
    <w:p>
      <w:pPr>
        <w:ind w:firstLine="576"/>
        <w:jc w:val="both"/>
      </w:pPr>
      <w:r>
        <w:t>Class Diagram merupakan diagram struktural dalam Unified Modeling Language (UML) yang menggambarkan struktur statis perangkat lunak berbasis berorientasi objek (Object-Oriented Programming). Pada Sistem Informasi Pelayanan Keluarga Berencana (KB) Kecamatan Wundulako yang dibangun menggunakan framework Laravel, class diagram merepresentasikan pemetaan model-model Eloquent (ORM - Object Relational Mapping) yang menjadi entitas logis bisnis aplikasi, lengkap dengan atribut properti, visibilitas hak akses, method operasional, serta relasi asosiasi struktural antar class.</w:t>
      </w:r>
    </w:p>
    <w:p>
      <w:pPr>
        <w:ind w:firstLine="576"/>
        <w:jc w:val="both"/>
      </w:pPr>
      <w:r>
        <w:t>Arsitektur class pada sistem ini menerapkan paradigma Model-View-Controller (MVC) di mana kelas Model mewarisi kelas dasar Illuminate\Database\Eloquent\Model dan Illuminate\Foundation\Auth\User (Authenticatable). Sebanyak 10 (sepuluh) kelas domain utama saling berinteraksi untuk mendukung seluruh siklus pelayanan KB, mulai dari administrasi data master, penjadwalan, antrean, hingga tindakan medis.</w:t>
      </w:r>
    </w:p>
    <w:p>
      <w:pPr>
        <w:ind w:firstLine="576"/>
        <w:jc w:val="both"/>
      </w:pPr>
      <w:r>
        <w:t>Rancangan struktur Class Diagram Sistem Informasi Pelayanan KB disajikan secara komprehensif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CLASS DIAGRAM]</w:t>
              <w:br/>
            </w:r>
            <w:r>
              <w:rPr>
                <w:i/>
                <w:color w:val="546E7A"/>
                <w:sz w:val="19"/>
              </w:rPr>
              <w:t>Petunjuk: Buka file '03_class_diagram.drawio'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Class Diagram Model Domain Sistem Informasi Pelayanan KB</w:t>
      </w:r>
    </w:p>
    <w:p>
      <w:pPr>
        <w:spacing w:before="240" w:after="120"/>
      </w:pPr>
      <w:r>
        <w:rPr>
          <w:rFonts w:ascii="Times New Roman" w:hAnsi="Times New Roman"/>
          <w:b/>
          <w:sz w:val="24"/>
        </w:rPr>
        <w:t>4.3.1 Deskripsi Kelas dan Tanggung Jawab (Responsibility)</w:t>
      </w:r>
    </w:p>
    <w:p>
      <w:pPr>
        <w:spacing w:line="360" w:lineRule="auto"/>
        <w:jc w:val="both"/>
      </w:pPr>
      <w:r>
        <w:rPr>
          <w:b/>
        </w:rPr>
        <w:t>1. User (Stereotype: &lt;&lt;Authenticatable&gt;&gt;)</w:t>
        <w:br/>
      </w:r>
      <w:r>
        <w:t>Kelas ini mengelola autentikasi dan otorisasi pengguna internal sistem (Admin, Bidan, Pimpinan). Memiliki method pembantu pemeriksaan role seperti isAdmin(), isBidan(), isPimpinan(), format inisial profil initials(), serta method relasi instansi() dan pesertaKbs().</w:t>
      </w:r>
    </w:p>
    <w:p>
      <w:pPr>
        <w:spacing w:line="360" w:lineRule="auto"/>
        <w:jc w:val="both"/>
      </w:pPr>
      <w:r>
        <w:rPr>
          <w:b/>
        </w:rPr>
        <w:t>2. Instansi (Stereotype: &lt;&lt;Model&gt;&gt;)</w:t>
        <w:br/>
      </w:r>
      <w:r>
        <w:t>Kelas yang merepresentasikan data faskes/klinik tempat pelayanan KB dilaksanakan. Memiliki relasi users() untuk mengetahui petugas bertugas dan alokons() untuk mengelola stok komoditas di instansi tersebut.</w:t>
      </w:r>
    </w:p>
    <w:p>
      <w:pPr>
        <w:spacing w:line="360" w:lineRule="auto"/>
        <w:jc w:val="both"/>
      </w:pPr>
      <w:r>
        <w:rPr>
          <w:b/>
        </w:rPr>
        <w:t>3. Wilayah (Stereotype: &lt;&lt;Model&gt;&gt;)</w:t>
        <w:br/>
      </w:r>
      <w:r>
        <w:t>Kelas data wilayah cakupan tingkat desa/kelurahan. Menyediakan method pesertaCount() untuk menghitung agregasi total akseptor dan relasi hasManyThrough pelayanans() untuk memantau rekam pelayanan seluruh warga desa secara efisien.</w:t>
      </w:r>
    </w:p>
    <w:p>
      <w:pPr>
        <w:spacing w:line="360" w:lineRule="auto"/>
        <w:jc w:val="both"/>
      </w:pPr>
      <w:r>
        <w:rPr>
          <w:b/>
        </w:rPr>
        <w:t>4. Alokon (Stereotype: &lt;&lt;Model&gt;&gt;)</w:t>
        <w:br/>
      </w:r>
      <w:r>
        <w:t>Kelas inventaris komoditas kontrasepsi. Memiliki logika bisnis esensial yaitu isStokTersedia() untuk validasi kecukupan fisik, kurangiStok() untuk pemotongan otomatis saat pelayanan selesai, dan scope query scopeStokRendah() sebagai peringatan dini restock.</w:t>
      </w:r>
    </w:p>
    <w:p>
      <w:pPr>
        <w:spacing w:line="360" w:lineRule="auto"/>
        <w:jc w:val="both"/>
      </w:pPr>
      <w:r>
        <w:rPr>
          <w:b/>
        </w:rPr>
        <w:t>5. JadwalPelayanan (Stereotype: &lt;&lt;Model&gt;&gt;)</w:t>
        <w:br/>
      </w:r>
      <w:r>
        <w:t>Kelas pengatur sesi kalender pelayanan KB. Menyediakan fungsi sisaKuota() untuk menghitung ketersediaan kuota dinamis, isFull() untuk memeriksa apakah antrean telah habis, isLewat() untuk mengecek masa aktif, serta scopeMendatang() untuk filter agenda aktif.</w:t>
      </w:r>
    </w:p>
    <w:p>
      <w:pPr>
        <w:spacing w:line="360" w:lineRule="auto"/>
        <w:jc w:val="both"/>
      </w:pPr>
      <w:r>
        <w:rPr>
          <w:b/>
        </w:rPr>
        <w:t>6. AntrianJadwal (Stereotype: &lt;&lt;Model&gt;&gt;)</w:t>
        <w:br/>
      </w:r>
      <w:r>
        <w:t>Kelas entitas transaksi pendaftaran antrean yang menghubungkan calon akseptor dengan jadwal yang dipilih. Menyimpan nomor urut antrean dan status kehadiran akseptor.</w:t>
      </w:r>
    </w:p>
    <w:p>
      <w:pPr>
        <w:spacing w:line="360" w:lineRule="auto"/>
        <w:jc w:val="both"/>
      </w:pPr>
      <w:r>
        <w:rPr>
          <w:b/>
        </w:rPr>
        <w:t>7. PesertaKb (Stereotype: &lt;&lt;Model&gt;&gt;)</w:t>
        <w:br/>
      </w:r>
      <w:r>
        <w:t>Kelas inti akseptor KB. Menyimpan biodata lengkap PUS, menyediakan method validasi verifikasi(), pencarian rekam skrining terakhir skriningTerakhir(), serta pengirim notifikasi pesan konfirmasi otomatis getWhatsappLinkAttribute().</w:t>
      </w:r>
    </w:p>
    <w:p>
      <w:pPr>
        <w:spacing w:line="360" w:lineRule="auto"/>
        <w:jc w:val="both"/>
      </w:pPr>
      <w:r>
        <w:rPr>
          <w:b/>
        </w:rPr>
        <w:t>8. SkriningMedis (Stereotype: &lt;&lt;Model&gt;&gt;)</w:t>
        <w:br/>
      </w:r>
      <w:r>
        <w:t>Kelas rekam medis klinis calon akseptor. Bertanggung jawab mengevaluasi kelayakan klinis melalui method adaRiwayatPenyakit(), daftar komorbid riwayatPenyakitList(), serta pengecekan kelengkapan persetujuan sudahConsent().</w:t>
      </w:r>
    </w:p>
    <w:p>
      <w:pPr>
        <w:spacing w:line="360" w:lineRule="auto"/>
        <w:jc w:val="both"/>
      </w:pPr>
      <w:r>
        <w:rPr>
          <w:b/>
        </w:rPr>
        <w:t>9. InformedConsent (Stereotype: &lt;&lt;Model&gt;&gt;)</w:t>
        <w:br/>
      </w:r>
      <w:r>
        <w:t>Kelas bukti persetujuan tindakan medis. Memvalidasi persetujuan ganda suami dan istri melalui method isLengkap() serta menyediakan label format bahasa manusia labelTindakan().</w:t>
      </w:r>
    </w:p>
    <w:p>
      <w:pPr>
        <w:spacing w:line="360" w:lineRule="auto"/>
        <w:jc w:val="both"/>
      </w:pPr>
      <w:r>
        <w:rPr>
          <w:b/>
        </w:rPr>
        <w:t>10. Pelayanan (Stereotype: &lt;&lt;Model&gt;&gt;)</w:t>
        <w:br/>
      </w:r>
      <w:r>
        <w:t>Kelas pencatatan tindakan operasional KB. Menghubungkan akseptor, jenis alokon, skrining, tanggal kunjungan ulang, dan petugas medis. Dilengkapi scope query scopeBulan() dan scopePeriode() untuk efisiensi pembuatan laporan rekapitulasi berkala.</w:t>
      </w:r>
    </w:p>
    <w:p>
      <w:pPr>
        <w:spacing w:before="280" w:after="120"/>
      </w:pPr>
      <w:r>
        <w:rPr>
          <w:rFonts w:ascii="Times New Roman" w:hAnsi="Times New Roman"/>
          <w:b/>
          <w:sz w:val="24"/>
        </w:rPr>
        <w:t>4.3.2 Spesifikasi Atribut dan Method Kelas</w:t>
      </w:r>
    </w:p>
    <w:p>
      <w:pPr>
        <w:ind w:firstLine="576"/>
        <w:jc w:val="both"/>
      </w:pPr>
      <w:r>
        <w:t>Rincian spesifikasi atribut utama, visibilitas hak akses (+ untuk public, # untuk protected, - untuk private), serta method operasional dari masing-masing kelas model disajikan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1728"/>
            <w:shd w:fill="1976D2"/>
            <w:tcMar>
              <w:top w:w="120" w:type="dxa"/>
              <w:bottom w:w="120" w:type="dxa"/>
              <w:left w:w="100" w:type="dxa"/>
              <w:right w:w="100" w:type="dxa"/>
            </w:tcMar>
          </w:tcPr>
          <w:p>
            <w:pPr>
              <w:spacing w:line="264" w:lineRule="auto"/>
              <w:jc w:val="center"/>
            </w:pPr>
            <w:r>
              <w:rPr>
                <w:b/>
                <w:color w:val="FFFFFF"/>
                <w:sz w:val="20"/>
              </w:rPr>
              <w:t>Nama Kelas</w:t>
            </w:r>
          </w:p>
        </w:tc>
        <w:tc>
          <w:tcPr>
            <w:tcW w:type="dxa" w:w="1728"/>
            <w:shd w:fill="1976D2"/>
            <w:tcMar>
              <w:top w:w="120" w:type="dxa"/>
              <w:bottom w:w="120" w:type="dxa"/>
              <w:left w:w="100" w:type="dxa"/>
              <w:right w:w="100" w:type="dxa"/>
            </w:tcMar>
          </w:tcPr>
          <w:p>
            <w:pPr>
              <w:spacing w:line="264" w:lineRule="auto"/>
              <w:jc w:val="center"/>
            </w:pPr>
            <w:r>
              <w:rPr>
                <w:b/>
                <w:color w:val="FFFFFF"/>
                <w:sz w:val="20"/>
              </w:rPr>
              <w:t>Stereotype</w:t>
            </w:r>
          </w:p>
        </w:tc>
        <w:tc>
          <w:tcPr>
            <w:tcW w:type="dxa" w:w="3168"/>
            <w:shd w:fill="1976D2"/>
            <w:tcMar>
              <w:top w:w="120" w:type="dxa"/>
              <w:bottom w:w="120" w:type="dxa"/>
              <w:left w:w="100" w:type="dxa"/>
              <w:right w:w="100" w:type="dxa"/>
            </w:tcMar>
          </w:tcPr>
          <w:p>
            <w:pPr>
              <w:spacing w:line="264" w:lineRule="auto"/>
              <w:jc w:val="center"/>
            </w:pPr>
            <w:r>
              <w:rPr>
                <w:b/>
                <w:color w:val="FFFFFF"/>
                <w:sz w:val="20"/>
              </w:rPr>
              <w:t>Daftar Atribut Kunci</w:t>
            </w:r>
          </w:p>
        </w:tc>
        <w:tc>
          <w:tcPr>
            <w:tcW w:type="dxa" w:w="3168"/>
            <w:shd w:fill="1976D2"/>
            <w:tcMar>
              <w:top w:w="120" w:type="dxa"/>
              <w:bottom w:w="120" w:type="dxa"/>
              <w:left w:w="100" w:type="dxa"/>
              <w:right w:w="100" w:type="dxa"/>
            </w:tcMar>
          </w:tcPr>
          <w:p>
            <w:pPr>
              <w:spacing w:line="264" w:lineRule="auto"/>
              <w:jc w:val="center"/>
            </w:pPr>
            <w:r>
              <w:rPr>
                <w:b/>
                <w:color w:val="FFFFFF"/>
                <w:sz w:val="20"/>
              </w:rPr>
              <w:t>Method &amp; Relasi Utama</w:t>
            </w:r>
          </w:p>
        </w:tc>
      </w:tr>
      <w:tr>
        <w:tc>
          <w:tcPr>
            <w:tcW w:type="dxa" w:w="1728"/>
            <w:shd w:fill="FFFFFF"/>
            <w:tcMar>
              <w:top w:w="80" w:type="dxa"/>
              <w:bottom w:w="80" w:type="dxa"/>
              <w:left w:w="90" w:type="dxa"/>
              <w:right w:w="90" w:type="dxa"/>
            </w:tcMar>
          </w:tcPr>
          <w:p>
            <w:pPr>
              <w:spacing w:line="276" w:lineRule="auto" w:after="0"/>
              <w:jc w:val="left"/>
            </w:pPr>
            <w:r>
              <w:rPr>
                <w:b/>
                <w:sz w:val="19"/>
              </w:rPr>
              <w:t>User</w:t>
            </w:r>
          </w:p>
        </w:tc>
        <w:tc>
          <w:tcPr>
            <w:tcW w:type="dxa" w:w="1728"/>
            <w:shd w:fill="FFFFFF"/>
            <w:tcMar>
              <w:top w:w="80" w:type="dxa"/>
              <w:bottom w:w="80" w:type="dxa"/>
              <w:left w:w="90" w:type="dxa"/>
              <w:right w:w="90" w:type="dxa"/>
            </w:tcMar>
          </w:tcPr>
          <w:p>
            <w:pPr>
              <w:spacing w:line="276" w:lineRule="auto" w:after="0"/>
              <w:jc w:val="center"/>
            </w:pPr>
            <w:r>
              <w:rPr>
                <w:i/>
                <w:sz w:val="18"/>
              </w:rPr>
              <w:t>&lt;&lt;Authenticatable&gt;&gt;</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id, + name, + username, - password, + level_akses, # fillable, # hidden</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instansi(), + pesertaKbs(), + isAdmin(), + isBidan(), + isPimpinan(), + initials(), + labelLevelAkses()</w:t>
            </w:r>
          </w:p>
        </w:tc>
      </w:tr>
      <w:tr>
        <w:tc>
          <w:tcPr>
            <w:tcW w:type="dxa" w:w="1728"/>
            <w:shd w:fill="F8F9FA"/>
            <w:tcMar>
              <w:top w:w="80" w:type="dxa"/>
              <w:bottom w:w="80" w:type="dxa"/>
              <w:left w:w="90" w:type="dxa"/>
              <w:right w:w="90" w:type="dxa"/>
            </w:tcMar>
          </w:tcPr>
          <w:p>
            <w:pPr>
              <w:spacing w:line="276" w:lineRule="auto" w:after="0"/>
              <w:jc w:val="left"/>
            </w:pPr>
            <w:r>
              <w:rPr>
                <w:b/>
                <w:sz w:val="19"/>
              </w:rPr>
              <w:t>Instansi</w:t>
            </w:r>
          </w:p>
        </w:tc>
        <w:tc>
          <w:tcPr>
            <w:tcW w:type="dxa" w:w="1728"/>
            <w:shd w:fill="F8F9FA"/>
            <w:tcMar>
              <w:top w:w="80" w:type="dxa"/>
              <w:bottom w:w="80" w:type="dxa"/>
              <w:left w:w="90" w:type="dxa"/>
              <w:right w:w="90" w:type="dxa"/>
            </w:tcMar>
          </w:tcPr>
          <w:p>
            <w:pPr>
              <w:spacing w:line="276" w:lineRule="auto" w:after="0"/>
              <w:jc w:val="center"/>
            </w:pPr>
            <w:r>
              <w:rPr>
                <w:i/>
                <w:sz w:val="18"/>
              </w:rPr>
              <w:t>&lt;&lt;Model&gt;&gt;</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id, + nama_instansi, + kode_faskes, # fillable</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users(), + alokons()</w:t>
            </w:r>
          </w:p>
        </w:tc>
      </w:tr>
      <w:tr>
        <w:tc>
          <w:tcPr>
            <w:tcW w:type="dxa" w:w="1728"/>
            <w:shd w:fill="FFFFFF"/>
            <w:tcMar>
              <w:top w:w="80" w:type="dxa"/>
              <w:bottom w:w="80" w:type="dxa"/>
              <w:left w:w="90" w:type="dxa"/>
              <w:right w:w="90" w:type="dxa"/>
            </w:tcMar>
          </w:tcPr>
          <w:p>
            <w:pPr>
              <w:spacing w:line="276" w:lineRule="auto" w:after="0"/>
              <w:jc w:val="left"/>
            </w:pPr>
            <w:r>
              <w:rPr>
                <w:b/>
                <w:sz w:val="19"/>
              </w:rPr>
              <w:t>Wilayah</w:t>
            </w:r>
          </w:p>
        </w:tc>
        <w:tc>
          <w:tcPr>
            <w:tcW w:type="dxa" w:w="1728"/>
            <w:shd w:fill="FFFFFF"/>
            <w:tcMar>
              <w:top w:w="80" w:type="dxa"/>
              <w:bottom w:w="80" w:type="dxa"/>
              <w:left w:w="90" w:type="dxa"/>
              <w:right w:w="90" w:type="dxa"/>
            </w:tcMar>
          </w:tcPr>
          <w:p>
            <w:pPr>
              <w:spacing w:line="276" w:lineRule="auto" w:after="0"/>
              <w:jc w:val="center"/>
            </w:pPr>
            <w:r>
              <w:rPr>
                <w:i/>
                <w:sz w:val="18"/>
              </w:rPr>
              <w:t>&lt;&lt;Model&gt;&gt;</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id, + nama_desa_kelurahan, # fillable</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pesertaKbs(), + pelayanans(), + pesertaCount()</w:t>
            </w:r>
          </w:p>
        </w:tc>
      </w:tr>
      <w:tr>
        <w:tc>
          <w:tcPr>
            <w:tcW w:type="dxa" w:w="1728"/>
            <w:shd w:fill="F8F9FA"/>
            <w:tcMar>
              <w:top w:w="80" w:type="dxa"/>
              <w:bottom w:w="80" w:type="dxa"/>
              <w:left w:w="90" w:type="dxa"/>
              <w:right w:w="90" w:type="dxa"/>
            </w:tcMar>
          </w:tcPr>
          <w:p>
            <w:pPr>
              <w:spacing w:line="276" w:lineRule="auto" w:after="0"/>
              <w:jc w:val="left"/>
            </w:pPr>
            <w:r>
              <w:rPr>
                <w:b/>
                <w:sz w:val="19"/>
              </w:rPr>
              <w:t>Alokon</w:t>
            </w:r>
          </w:p>
        </w:tc>
        <w:tc>
          <w:tcPr>
            <w:tcW w:type="dxa" w:w="1728"/>
            <w:shd w:fill="F8F9FA"/>
            <w:tcMar>
              <w:top w:w="80" w:type="dxa"/>
              <w:bottom w:w="80" w:type="dxa"/>
              <w:left w:w="90" w:type="dxa"/>
              <w:right w:w="90" w:type="dxa"/>
            </w:tcMar>
          </w:tcPr>
          <w:p>
            <w:pPr>
              <w:spacing w:line="276" w:lineRule="auto" w:after="0"/>
              <w:jc w:val="center"/>
            </w:pPr>
            <w:r>
              <w:rPr>
                <w:i/>
                <w:sz w:val="18"/>
              </w:rPr>
              <w:t>&lt;&lt;Model&gt;&gt;</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id, + instansi_id, + nama_alokon, + stok, # fillable</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instansi(), + pelayanans(), + isStokTersedia(), + kurangiStok(), + scopeStokRendah()</w:t>
            </w:r>
          </w:p>
        </w:tc>
      </w:tr>
      <w:tr>
        <w:tc>
          <w:tcPr>
            <w:tcW w:type="dxa" w:w="1728"/>
            <w:shd w:fill="FFFFFF"/>
            <w:tcMar>
              <w:top w:w="80" w:type="dxa"/>
              <w:bottom w:w="80" w:type="dxa"/>
              <w:left w:w="90" w:type="dxa"/>
              <w:right w:w="90" w:type="dxa"/>
            </w:tcMar>
          </w:tcPr>
          <w:p>
            <w:pPr>
              <w:spacing w:line="276" w:lineRule="auto" w:after="0"/>
              <w:jc w:val="left"/>
            </w:pPr>
            <w:r>
              <w:rPr>
                <w:b/>
                <w:sz w:val="19"/>
              </w:rPr>
              <w:t>JadwalPelayanan</w:t>
            </w:r>
          </w:p>
        </w:tc>
        <w:tc>
          <w:tcPr>
            <w:tcW w:type="dxa" w:w="1728"/>
            <w:shd w:fill="FFFFFF"/>
            <w:tcMar>
              <w:top w:w="80" w:type="dxa"/>
              <w:bottom w:w="80" w:type="dxa"/>
              <w:left w:w="90" w:type="dxa"/>
              <w:right w:w="90" w:type="dxa"/>
            </w:tcMar>
          </w:tcPr>
          <w:p>
            <w:pPr>
              <w:spacing w:line="276" w:lineRule="auto" w:after="0"/>
              <w:jc w:val="center"/>
            </w:pPr>
            <w:r>
              <w:rPr>
                <w:i/>
                <w:sz w:val="18"/>
              </w:rPr>
              <w:t>&lt;&lt;Model&gt;&gt;</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id, + instansi_id, + created_by, + tanggal, + kuota, + is_aktif, # fillable</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instansi(), + creator(), + antrians(), + scopeAktif(), + scopeMendatang(), + sisaKuota(), + isFull(), + isLewat()</w:t>
            </w:r>
          </w:p>
        </w:tc>
      </w:tr>
      <w:tr>
        <w:tc>
          <w:tcPr>
            <w:tcW w:type="dxa" w:w="1728"/>
            <w:shd w:fill="F8F9FA"/>
            <w:tcMar>
              <w:top w:w="80" w:type="dxa"/>
              <w:bottom w:w="80" w:type="dxa"/>
              <w:left w:w="90" w:type="dxa"/>
              <w:right w:w="90" w:type="dxa"/>
            </w:tcMar>
          </w:tcPr>
          <w:p>
            <w:pPr>
              <w:spacing w:line="276" w:lineRule="auto" w:after="0"/>
              <w:jc w:val="left"/>
            </w:pPr>
            <w:r>
              <w:rPr>
                <w:b/>
                <w:sz w:val="19"/>
              </w:rPr>
              <w:t>AntrianJadwal</w:t>
            </w:r>
          </w:p>
        </w:tc>
        <w:tc>
          <w:tcPr>
            <w:tcW w:type="dxa" w:w="1728"/>
            <w:shd w:fill="F8F9FA"/>
            <w:tcMar>
              <w:top w:w="80" w:type="dxa"/>
              <w:bottom w:w="80" w:type="dxa"/>
              <w:left w:w="90" w:type="dxa"/>
              <w:right w:w="90" w:type="dxa"/>
            </w:tcMar>
          </w:tcPr>
          <w:p>
            <w:pPr>
              <w:spacing w:line="276" w:lineRule="auto" w:after="0"/>
              <w:jc w:val="center"/>
            </w:pPr>
            <w:r>
              <w:rPr>
                <w:i/>
                <w:sz w:val="18"/>
              </w:rPr>
              <w:t>&lt;&lt;Model&gt;&gt;</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id, + jadwal_pelayanan_id, + peserta_kb_id, + nomor_antrian, + status, # fillable</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jadwalPelayanan(), + pesertaKb()</w:t>
            </w:r>
          </w:p>
        </w:tc>
      </w:tr>
      <w:tr>
        <w:tc>
          <w:tcPr>
            <w:tcW w:type="dxa" w:w="1728"/>
            <w:shd w:fill="FFFFFF"/>
            <w:tcMar>
              <w:top w:w="80" w:type="dxa"/>
              <w:bottom w:w="80" w:type="dxa"/>
              <w:left w:w="90" w:type="dxa"/>
              <w:right w:w="90" w:type="dxa"/>
            </w:tcMar>
          </w:tcPr>
          <w:p>
            <w:pPr>
              <w:spacing w:line="276" w:lineRule="auto" w:after="0"/>
              <w:jc w:val="left"/>
            </w:pPr>
            <w:r>
              <w:rPr>
                <w:b/>
                <w:sz w:val="19"/>
              </w:rPr>
              <w:t>PesertaKb</w:t>
            </w:r>
          </w:p>
        </w:tc>
        <w:tc>
          <w:tcPr>
            <w:tcW w:type="dxa" w:w="1728"/>
            <w:shd w:fill="FFFFFF"/>
            <w:tcMar>
              <w:top w:w="80" w:type="dxa"/>
              <w:bottom w:w="80" w:type="dxa"/>
              <w:left w:w="90" w:type="dxa"/>
              <w:right w:w="90" w:type="dxa"/>
            </w:tcMar>
          </w:tcPr>
          <w:p>
            <w:pPr>
              <w:spacing w:line="276" w:lineRule="auto" w:after="0"/>
              <w:jc w:val="center"/>
            </w:pPr>
            <w:r>
              <w:rPr>
                <w:i/>
                <w:sz w:val="18"/>
              </w:rPr>
              <w:t>&lt;&lt;Model&gt;&gt;</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id, + user_id, + wilayah_id, + nik, + nama_lengkap, + status, # fillable</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user(), + wilayah(), + skriningMedis(), + pelayanans(), + antrianJadwals(), + isTerverifikasi(), + verifikasi(), + skriningTerakhir(), + getWhatsappLinkAttribute()</w:t>
            </w:r>
          </w:p>
        </w:tc>
      </w:tr>
      <w:tr>
        <w:tc>
          <w:tcPr>
            <w:tcW w:type="dxa" w:w="1728"/>
            <w:shd w:fill="F8F9FA"/>
            <w:tcMar>
              <w:top w:w="80" w:type="dxa"/>
              <w:bottom w:w="80" w:type="dxa"/>
              <w:left w:w="90" w:type="dxa"/>
              <w:right w:w="90" w:type="dxa"/>
            </w:tcMar>
          </w:tcPr>
          <w:p>
            <w:pPr>
              <w:spacing w:line="276" w:lineRule="auto" w:after="0"/>
              <w:jc w:val="left"/>
            </w:pPr>
            <w:r>
              <w:rPr>
                <w:b/>
                <w:sz w:val="19"/>
              </w:rPr>
              <w:t>SkriningMedis</w:t>
            </w:r>
          </w:p>
        </w:tc>
        <w:tc>
          <w:tcPr>
            <w:tcW w:type="dxa" w:w="1728"/>
            <w:shd w:fill="F8F9FA"/>
            <w:tcMar>
              <w:top w:w="80" w:type="dxa"/>
              <w:bottom w:w="80" w:type="dxa"/>
              <w:left w:w="90" w:type="dxa"/>
              <w:right w:w="90" w:type="dxa"/>
            </w:tcMar>
          </w:tcPr>
          <w:p>
            <w:pPr>
              <w:spacing w:line="276" w:lineRule="auto" w:after="0"/>
              <w:jc w:val="center"/>
            </w:pPr>
            <w:r>
              <w:rPr>
                <w:i/>
                <w:sz w:val="18"/>
              </w:rPr>
              <w:t>&lt;&lt;Model&gt;&gt;</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id, + peserta_kb_id, + tanggal_skrining, + riwayat penyakit, + alat_boleh, # fillable</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pesertaKb(), + informedConsent(), + pelayanans(), + adaRiwayatPenyakit(), + riwayatPenyakitList(), + sudahConsent()</w:t>
            </w:r>
          </w:p>
        </w:tc>
      </w:tr>
      <w:tr>
        <w:tc>
          <w:tcPr>
            <w:tcW w:type="dxa" w:w="1728"/>
            <w:shd w:fill="FFFFFF"/>
            <w:tcMar>
              <w:top w:w="80" w:type="dxa"/>
              <w:bottom w:w="80" w:type="dxa"/>
              <w:left w:w="90" w:type="dxa"/>
              <w:right w:w="90" w:type="dxa"/>
            </w:tcMar>
          </w:tcPr>
          <w:p>
            <w:pPr>
              <w:spacing w:line="276" w:lineRule="auto" w:after="0"/>
              <w:jc w:val="left"/>
            </w:pPr>
            <w:r>
              <w:rPr>
                <w:b/>
                <w:sz w:val="19"/>
              </w:rPr>
              <w:t>InformedConsent</w:t>
            </w:r>
          </w:p>
        </w:tc>
        <w:tc>
          <w:tcPr>
            <w:tcW w:type="dxa" w:w="1728"/>
            <w:shd w:fill="FFFFFF"/>
            <w:tcMar>
              <w:top w:w="80" w:type="dxa"/>
              <w:bottom w:w="80" w:type="dxa"/>
              <w:left w:w="90" w:type="dxa"/>
              <w:right w:w="90" w:type="dxa"/>
            </w:tcMar>
          </w:tcPr>
          <w:p>
            <w:pPr>
              <w:spacing w:line="276" w:lineRule="auto" w:after="0"/>
              <w:jc w:val="center"/>
            </w:pPr>
            <w:r>
              <w:rPr>
                <w:i/>
                <w:sz w:val="18"/>
              </w:rPr>
              <w:t>&lt;&lt;Model&gt;&gt;</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id, + skrining_medis_id, + persetujuan_klien, + persetujuan_pasangan, # fillable</w:t>
            </w:r>
          </w:p>
        </w:tc>
        <w:tc>
          <w:tcPr>
            <w:tcW w:type="dxa" w:w="3168"/>
            <w:shd w:fill="FFFFFF"/>
            <w:tcMar>
              <w:top w:w="80" w:type="dxa"/>
              <w:bottom w:w="80" w:type="dxa"/>
              <w:left w:w="90" w:type="dxa"/>
              <w:right w:w="90" w:type="dxa"/>
            </w:tcMar>
          </w:tcPr>
          <w:p>
            <w:pPr>
              <w:spacing w:line="276" w:lineRule="auto" w:after="0"/>
              <w:jc w:val="left"/>
            </w:pPr>
            <w:r>
              <w:rPr>
                <w:rFonts w:ascii="Consolas" w:hAnsi="Consolas"/>
                <w:sz w:val="17"/>
              </w:rPr>
              <w:t>+ skriningMedis(), + isLengkap(), + labelTindakan()</w:t>
            </w:r>
          </w:p>
        </w:tc>
      </w:tr>
      <w:tr>
        <w:tc>
          <w:tcPr>
            <w:tcW w:type="dxa" w:w="1728"/>
            <w:shd w:fill="F8F9FA"/>
            <w:tcMar>
              <w:top w:w="80" w:type="dxa"/>
              <w:bottom w:w="80" w:type="dxa"/>
              <w:left w:w="90" w:type="dxa"/>
              <w:right w:w="90" w:type="dxa"/>
            </w:tcMar>
          </w:tcPr>
          <w:p>
            <w:pPr>
              <w:spacing w:line="276" w:lineRule="auto" w:after="0"/>
              <w:jc w:val="left"/>
            </w:pPr>
            <w:r>
              <w:rPr>
                <w:b/>
                <w:sz w:val="19"/>
              </w:rPr>
              <w:t>Pelayanan</w:t>
            </w:r>
          </w:p>
        </w:tc>
        <w:tc>
          <w:tcPr>
            <w:tcW w:type="dxa" w:w="1728"/>
            <w:shd w:fill="F8F9FA"/>
            <w:tcMar>
              <w:top w:w="80" w:type="dxa"/>
              <w:bottom w:w="80" w:type="dxa"/>
              <w:left w:w="90" w:type="dxa"/>
              <w:right w:w="90" w:type="dxa"/>
            </w:tcMar>
          </w:tcPr>
          <w:p>
            <w:pPr>
              <w:spacing w:line="276" w:lineRule="auto" w:after="0"/>
              <w:jc w:val="center"/>
            </w:pPr>
            <w:r>
              <w:rPr>
                <w:i/>
                <w:sz w:val="18"/>
              </w:rPr>
              <w:t>&lt;&lt;Model&gt;&gt;</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id, + peserta_kb_id, + alokon_id, + skrining_medis_id, + tanggal, + petugas, # fillable</w:t>
            </w:r>
          </w:p>
        </w:tc>
        <w:tc>
          <w:tcPr>
            <w:tcW w:type="dxa" w:w="3168"/>
            <w:shd w:fill="F8F9FA"/>
            <w:tcMar>
              <w:top w:w="80" w:type="dxa"/>
              <w:bottom w:w="80" w:type="dxa"/>
              <w:left w:w="90" w:type="dxa"/>
              <w:right w:w="90" w:type="dxa"/>
            </w:tcMar>
          </w:tcPr>
          <w:p>
            <w:pPr>
              <w:spacing w:line="276" w:lineRule="auto" w:after="0"/>
              <w:jc w:val="left"/>
            </w:pPr>
            <w:r>
              <w:rPr>
                <w:rFonts w:ascii="Consolas" w:hAnsi="Consolas"/>
                <w:sz w:val="17"/>
              </w:rPr>
              <w:t>+ pesertaKb(), + alokon(), + skriningMedis(), + informedConsent(), + scopeBulan(), + scopePeriode()</w:t>
            </w:r>
          </w:p>
        </w:tc>
      </w:tr>
    </w:tbl>
    <w:p>
      <w:pPr>
        <w:spacing w:before="320" w:after="120"/>
      </w:pPr>
      <w:r>
        <w:rPr>
          <w:rFonts w:ascii="Times New Roman" w:hAnsi="Times New Roman"/>
          <w:b/>
          <w:sz w:val="24"/>
        </w:rPr>
        <w:t>4.3.3 Relasi dan Asosiasi Antar Kelas</w:t>
      </w:r>
    </w:p>
    <w:p>
      <w:pPr>
        <w:ind w:firstLine="576"/>
        <w:jc w:val="both"/>
      </w:pPr>
      <w:r>
        <w:t>Keterhubungan antar kelas pada class diagram diwujudkan dalam bentuk asosiasi terarah (Directed Association) yang didukung oleh mekanisme Eloquent Relationship pada framework Laravel. Jenis-jenis keterkaitan tersebut meliputi:</w:t>
      </w:r>
    </w:p>
    <w:p>
      <w:pPr>
        <w:pStyle w:val="ListBullet"/>
        <w:spacing w:line="360" w:lineRule="auto"/>
        <w:jc w:val="both"/>
      </w:pPr>
      <w:r>
        <w:rPr>
          <w:b/>
        </w:rPr>
        <w:t xml:space="preserve">Asosiasi Satu-ke-Banyak (One-to-Many / BelongsTo - HasMany): </w:t>
      </w:r>
      <w:r>
        <w:t>Diterapkan antara Instansi ke User, Instansi ke Alokon, Instansi ke JadwalPelayanan, User ke PesertaKb, Wilayah ke PesertaKb, JadwalPelayanan ke AntrianJadwal, PesertaKb ke SkriningMedis, PesertaKb ke Pelayanan, dan Alokon ke Pelayanan. Pada diagram, relasi ini digambarkan dengan garis berarah dengan multiplisitas 1 di sisi parent dan * (banyak) di sisi child.</w:t>
      </w:r>
    </w:p>
    <w:p>
      <w:pPr>
        <w:pStyle w:val="ListBullet"/>
        <w:spacing w:line="360" w:lineRule="auto"/>
        <w:jc w:val="both"/>
      </w:pPr>
      <w:r>
        <w:rPr>
          <w:b/>
        </w:rPr>
        <w:t xml:space="preserve">Asosiasi Satu-ke-Satu (One-to-One / BelongsTo - HasOne): </w:t>
      </w:r>
      <w:r>
        <w:t>Diterapkan antara SkriningMedis dan InformedConsent. Satu proses skrining medis hanya dapat memiliki tepat satu formulir persetujuan tindakan medis terkait dengan multiplisitas 1 ke 1.</w:t>
      </w:r>
    </w:p>
    <w:p>
      <w:pPr>
        <w:pStyle w:val="ListBullet"/>
        <w:spacing w:line="360" w:lineRule="auto"/>
        <w:jc w:val="both"/>
      </w:pPr>
      <w:r>
        <w:rPr>
          <w:b/>
        </w:rPr>
        <w:t xml:space="preserve">Asosiasi Melalui Pihak Ketiga (Has-Many-Through): </w:t>
      </w:r>
      <w:r>
        <w:t>Diterapkan pada kelas Wilayah ke Pelayanan melalui perantara kelas PesertaKb, memungkinkan sistem melakukan penarikan statistik cakupan pelayanan kontrasepsi per desa/kelurahan secara instan dan efisien tanpa redundansi foreign key.</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