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left"/>
      </w:pPr>
      <w:r>
        <w:rPr>
          <w:rFonts w:ascii="Times New Roman" w:hAnsi="Times New Roman"/>
          <w:b/>
          <w:sz w:val="28"/>
        </w:rPr>
        <w:t>4.4 Activity Diagram</w:t>
      </w:r>
    </w:p>
    <w:p>
      <w:pPr>
        <w:ind w:firstLine="576"/>
        <w:jc w:val="both"/>
      </w:pPr>
      <w:r>
        <w:t>Activity Diagram memodelkan alur kerja (*workflow*) fungsional sistem, urutan aktivitas bisnis, titik percabangan keputusan (*decision*), dan interaksi antara pengguna dengan sistem informasi. Diagram ini menggunakan pembagian jalur kerja (*swimlane*) untuk memperjelas batas tanggung jawab masing-masing entitas.</w:t>
      </w:r>
    </w:p>
    <w:p>
      <w:pPr>
        <w:spacing w:before="240" w:after="120"/>
      </w:pPr>
      <w:r>
        <w:rPr>
          <w:rFonts w:ascii="Times New Roman" w:hAnsi="Times New Roman"/>
          <w:b/>
          <w:sz w:val="24"/>
        </w:rPr>
        <w:t>4.4.1 Activity Diagram: Registrasi Mandiri dan Pemesanan Antrean</w:t>
      </w:r>
    </w:p>
    <w:p>
      <w:pPr>
        <w:ind w:firstLine="576"/>
        <w:jc w:val="both"/>
      </w:pPr>
      <w:r>
        <w:t>Proses registrasi mandiri merupakan gerbang utama bagi masyarakat/calon akseptor untuk mendaftarkan diri secara online tanpa perlu datang dan mengantre secara manual di fasilitas kesehatan. Aktivitas ini mencakup pengecekan NIK, pemilahan akseptor lama vs baru, pemilihan sesi jadwal pelayanan yang aktif, validasi kuota harian, hingga penerbitan tiket antrean resmi dalam format digital (PDF).</w:t>
      </w:r>
    </w:p>
    <w:p>
      <w:pPr>
        <w:ind w:firstLine="576"/>
        <w:jc w:val="both"/>
      </w:pPr>
      <w:r>
        <w:t>Visualisasi alur aktivitas registrasi mandiri dan booking antrean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1976D2"/>
              <w:left w:val="dashed" w:sz="8" w:space="0" w:color="1976D2"/>
              <w:bottom w:val="dashed" w:sz="8" w:space="0" w:color="1976D2"/>
              <w:right w:val="dashed" w:sz="8" w:space="0" w:color="1976D2"/>
            </w:tcBorders>
          </w:tcPr>
          <w:p>
            <w:pPr>
              <w:spacing w:line="312" w:lineRule="auto"/>
              <w:jc w:val="center"/>
            </w:pPr>
            <w:r>
              <w:rPr>
                <w:b/>
                <w:color w:val="1976D2"/>
                <w:sz w:val="22"/>
              </w:rPr>
              <w:t>[TEMPAT GAMBAR ACTIVITY DIAGRAM REGISTRASI MANDIRI]</w:t>
              <w:br/>
            </w:r>
            <w:r>
              <w:rPr>
                <w:i/>
                <w:color w:val="546E7A"/>
                <w:sz w:val="19"/>
              </w:rPr>
              <w:t>Petunjuk: Buka file '04_activity_registrasi_mandiri.drawio'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Registrasi Mandiri dan Pemesanan Antrean KB</w:t>
      </w:r>
    </w:p>
    <w:p>
      <w:pPr>
        <w:ind w:firstLine="576"/>
        <w:jc w:val="both"/>
      </w:pPr>
      <w:r>
        <w:t>Penjelasan rinci setiap tahapan alur aktivitas pendaftaran mandiri diuraikan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1976D2"/>
            <w:tcMar>
              <w:top w:w="120" w:type="dxa"/>
              <w:bottom w:w="120" w:type="dxa"/>
              <w:left w:w="100" w:type="dxa"/>
              <w:right w:w="100" w:type="dxa"/>
            </w:tcMar>
          </w:tcPr>
          <w:p>
            <w:pPr>
              <w:spacing w:line="264" w:lineRule="auto"/>
              <w:jc w:val="center"/>
            </w:pPr>
            <w:r>
              <w:rPr>
                <w:b/>
                <w:color w:val="FFFFFF"/>
                <w:sz w:val="20"/>
              </w:rPr>
              <w:t>No</w:t>
            </w:r>
          </w:p>
        </w:tc>
        <w:tc>
          <w:tcPr>
            <w:tcW w:type="dxa" w:w="1872"/>
            <w:shd w:fill="1976D2"/>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1976D2"/>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1976D2"/>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Masyarakat</w:t>
            </w:r>
          </w:p>
        </w:tc>
        <w:tc>
          <w:tcPr>
            <w:tcW w:type="dxa" w:w="2592"/>
            <w:shd w:fill="FFFFFF"/>
            <w:tcMar>
              <w:top w:w="80" w:type="dxa"/>
              <w:bottom w:w="80" w:type="dxa"/>
              <w:left w:w="90" w:type="dxa"/>
              <w:right w:w="90" w:type="dxa"/>
            </w:tcMar>
          </w:tcPr>
          <w:p>
            <w:pPr>
              <w:spacing w:line="276" w:lineRule="auto" w:after="0"/>
              <w:jc w:val="left"/>
            </w:pPr>
            <w:r>
              <w:rPr>
                <w:b/>
                <w:sz w:val="19"/>
              </w:rPr>
              <w:t>Mengakses Halaman Registrasi</w:t>
            </w:r>
          </w:p>
        </w:tc>
        <w:tc>
          <w:tcPr>
            <w:tcW w:type="dxa" w:w="4032"/>
            <w:shd w:fill="FFFFFF"/>
            <w:tcMar>
              <w:top w:w="80" w:type="dxa"/>
              <w:bottom w:w="80" w:type="dxa"/>
              <w:left w:w="90" w:type="dxa"/>
              <w:right w:w="90" w:type="dxa"/>
            </w:tcMar>
          </w:tcPr>
          <w:p>
            <w:pPr>
              <w:spacing w:line="276" w:lineRule="auto" w:after="0"/>
              <w:jc w:val="both"/>
            </w:pPr>
            <w:r>
              <w:rPr>
                <w:sz w:val="19"/>
              </w:rPr>
              <w:t>Calon akseptor membuka menu pendaftaran mandiri pada situs web SI Pelayanan KB.</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Menampilkan Form Cek NIK</w:t>
            </w:r>
          </w:p>
        </w:tc>
        <w:tc>
          <w:tcPr>
            <w:tcW w:type="dxa" w:w="4032"/>
            <w:shd w:fill="F8F9FA"/>
            <w:tcMar>
              <w:top w:w="80" w:type="dxa"/>
              <w:bottom w:w="80" w:type="dxa"/>
              <w:left w:w="90" w:type="dxa"/>
              <w:right w:w="90" w:type="dxa"/>
            </w:tcMar>
          </w:tcPr>
          <w:p>
            <w:pPr>
              <w:spacing w:line="276" w:lineRule="auto" w:after="0"/>
              <w:jc w:val="both"/>
            </w:pPr>
            <w:r>
              <w:rPr>
                <w:sz w:val="19"/>
              </w:rPr>
              <w:t>Sistem merender antarmuka verifikasi awal dengan kolom input Nomor Induk Kependudukan (NIK).</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Masyarakat</w:t>
            </w:r>
          </w:p>
        </w:tc>
        <w:tc>
          <w:tcPr>
            <w:tcW w:type="dxa" w:w="2592"/>
            <w:shd w:fill="FFFFFF"/>
            <w:tcMar>
              <w:top w:w="80" w:type="dxa"/>
              <w:bottom w:w="80" w:type="dxa"/>
              <w:left w:w="90" w:type="dxa"/>
              <w:right w:w="90" w:type="dxa"/>
            </w:tcMar>
          </w:tcPr>
          <w:p>
            <w:pPr>
              <w:spacing w:line="276" w:lineRule="auto" w:after="0"/>
              <w:jc w:val="left"/>
            </w:pPr>
            <w:r>
              <w:rPr>
                <w:b/>
                <w:sz w:val="19"/>
              </w:rPr>
              <w:t>Input NIK &amp; Klik 'Cek NIK'</w:t>
            </w:r>
          </w:p>
        </w:tc>
        <w:tc>
          <w:tcPr>
            <w:tcW w:type="dxa" w:w="4032"/>
            <w:shd w:fill="FFFFFF"/>
            <w:tcMar>
              <w:top w:w="80" w:type="dxa"/>
              <w:bottom w:w="80" w:type="dxa"/>
              <w:left w:w="90" w:type="dxa"/>
              <w:right w:w="90" w:type="dxa"/>
            </w:tcMar>
          </w:tcPr>
          <w:p>
            <w:pPr>
              <w:spacing w:line="276" w:lineRule="auto" w:after="0"/>
              <w:jc w:val="both"/>
            </w:pPr>
            <w:r>
              <w:rPr>
                <w:sz w:val="19"/>
              </w:rPr>
              <w:t>Memasukkan 16 digit NIK istri dan menekan tombol validasi.</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Format &amp; Cek Database</w:t>
            </w:r>
          </w:p>
        </w:tc>
        <w:tc>
          <w:tcPr>
            <w:tcW w:type="dxa" w:w="4032"/>
            <w:shd w:fill="F8F9FA"/>
            <w:tcMar>
              <w:top w:w="80" w:type="dxa"/>
              <w:bottom w:w="80" w:type="dxa"/>
              <w:left w:w="90" w:type="dxa"/>
              <w:right w:w="90" w:type="dxa"/>
            </w:tcMar>
          </w:tcPr>
          <w:p>
            <w:pPr>
              <w:spacing w:line="276" w:lineRule="auto" w:after="0"/>
              <w:jc w:val="both"/>
            </w:pPr>
            <w:r>
              <w:rPr>
                <w:sz w:val="19"/>
              </w:rPr>
              <w:t>Memvalidasi kelayakan NIK (16 digit angka) dan melakukan query ke tabel peserta_kbs.</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Percabangan NIK Terdaftar?</w:t>
            </w:r>
          </w:p>
        </w:tc>
        <w:tc>
          <w:tcPr>
            <w:tcW w:type="dxa" w:w="4032"/>
            <w:shd w:fill="FFFFFF"/>
            <w:tcMar>
              <w:top w:w="80" w:type="dxa"/>
              <w:bottom w:w="80" w:type="dxa"/>
              <w:left w:w="90" w:type="dxa"/>
              <w:right w:w="90" w:type="dxa"/>
            </w:tcMar>
          </w:tcPr>
          <w:p>
            <w:pPr>
              <w:spacing w:line="276" w:lineRule="auto" w:after="0"/>
              <w:jc w:val="both"/>
            </w:pPr>
            <w:r>
              <w:rPr>
                <w:sz w:val="19"/>
              </w:rPr>
              <w:t>Jika NIK ditemukan (akseptor lama), sistem memuat data biodata dan menampilkan jadwal pelayanan aktif. Jika tidak ditemukan (akseptor baru), sistem membuka form pendaftaran lengkap.</w:t>
            </w:r>
          </w:p>
        </w:tc>
      </w:tr>
      <w:tr>
        <w:tc>
          <w:tcPr>
            <w:tcW w:type="dxa" w:w="720"/>
            <w:shd w:fill="F8F9FA"/>
            <w:tcMar>
              <w:top w:w="80" w:type="dxa"/>
              <w:bottom w:w="80" w:type="dxa"/>
              <w:left w:w="90" w:type="dxa"/>
              <w:right w:w="90" w:type="dxa"/>
            </w:tcMar>
          </w:tcPr>
          <w:p>
            <w:pPr>
              <w:spacing w:line="276" w:lineRule="auto" w:after="0"/>
              <w:jc w:val="center"/>
            </w:pPr>
            <w:r>
              <w:rPr>
                <w:sz w:val="19"/>
              </w:rPr>
              <w:t>6a</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Pilih Jadwal (Akseptor Lama)</w:t>
            </w:r>
          </w:p>
        </w:tc>
        <w:tc>
          <w:tcPr>
            <w:tcW w:type="dxa" w:w="4032"/>
            <w:shd w:fill="F8F9FA"/>
            <w:tcMar>
              <w:top w:w="80" w:type="dxa"/>
              <w:bottom w:w="80" w:type="dxa"/>
              <w:left w:w="90" w:type="dxa"/>
              <w:right w:w="90" w:type="dxa"/>
            </w:tcMar>
          </w:tcPr>
          <w:p>
            <w:pPr>
              <w:spacing w:line="276" w:lineRule="auto" w:after="0"/>
              <w:jc w:val="both"/>
            </w:pPr>
            <w:r>
              <w:rPr>
                <w:sz w:val="19"/>
              </w:rPr>
              <w:t>Melihat riwayat pelayanan terdahulu dan memilih salah satu jadwal pelayanan aktif mendatang.</w:t>
            </w:r>
          </w:p>
        </w:tc>
      </w:tr>
      <w:tr>
        <w:tc>
          <w:tcPr>
            <w:tcW w:type="dxa" w:w="720"/>
            <w:shd w:fill="FFFFFF"/>
            <w:tcMar>
              <w:top w:w="80" w:type="dxa"/>
              <w:bottom w:w="80" w:type="dxa"/>
              <w:left w:w="90" w:type="dxa"/>
              <w:right w:w="90" w:type="dxa"/>
            </w:tcMar>
          </w:tcPr>
          <w:p>
            <w:pPr>
              <w:spacing w:line="276" w:lineRule="auto" w:after="0"/>
              <w:jc w:val="center"/>
            </w:pPr>
            <w:r>
              <w:rPr>
                <w:sz w:val="19"/>
              </w:rPr>
              <w:t>6b</w:t>
            </w:r>
          </w:p>
        </w:tc>
        <w:tc>
          <w:tcPr>
            <w:tcW w:type="dxa" w:w="1872"/>
            <w:shd w:fill="FFFFFF"/>
            <w:tcMar>
              <w:top w:w="80" w:type="dxa"/>
              <w:bottom w:w="80" w:type="dxa"/>
              <w:left w:w="90" w:type="dxa"/>
              <w:right w:w="90" w:type="dxa"/>
            </w:tcMar>
          </w:tcPr>
          <w:p>
            <w:pPr>
              <w:spacing w:line="276" w:lineRule="auto" w:after="0"/>
              <w:jc w:val="center"/>
            </w:pPr>
            <w:r>
              <w:rPr>
                <w:b/>
                <w:sz w:val="19"/>
              </w:rPr>
              <w:t>Masyarakat</w:t>
            </w:r>
          </w:p>
        </w:tc>
        <w:tc>
          <w:tcPr>
            <w:tcW w:type="dxa" w:w="2592"/>
            <w:shd w:fill="FFFFFF"/>
            <w:tcMar>
              <w:top w:w="80" w:type="dxa"/>
              <w:bottom w:w="80" w:type="dxa"/>
              <w:left w:w="90" w:type="dxa"/>
              <w:right w:w="90" w:type="dxa"/>
            </w:tcMar>
          </w:tcPr>
          <w:p>
            <w:pPr>
              <w:spacing w:line="276" w:lineRule="auto" w:after="0"/>
              <w:jc w:val="left"/>
            </w:pPr>
            <w:r>
              <w:rPr>
                <w:b/>
                <w:sz w:val="19"/>
              </w:rPr>
              <w:t>Isi Form &amp; Pilih Jadwal (Baru)</w:t>
            </w:r>
          </w:p>
        </w:tc>
        <w:tc>
          <w:tcPr>
            <w:tcW w:type="dxa" w:w="4032"/>
            <w:shd w:fill="FFFFFF"/>
            <w:tcMar>
              <w:top w:w="80" w:type="dxa"/>
              <w:bottom w:w="80" w:type="dxa"/>
              <w:left w:w="90" w:type="dxa"/>
              <w:right w:w="90" w:type="dxa"/>
            </w:tcMar>
          </w:tcPr>
          <w:p>
            <w:pPr>
              <w:spacing w:line="276" w:lineRule="auto" w:after="0"/>
              <w:jc w:val="both"/>
            </w:pPr>
            <w:r>
              <w:rPr>
                <w:sz w:val="19"/>
              </w:rPr>
              <w:t>Mengisi data diri (nama, suami, tgl lahir, alamat, wilayah desa/kelurahan, asuransi, anak) dan memilih jadwal pelayanan aktif.</w:t>
            </w:r>
          </w:p>
        </w:tc>
      </w:tr>
      <w:tr>
        <w:tc>
          <w:tcPr>
            <w:tcW w:type="dxa" w:w="720"/>
            <w:shd w:fill="F8F9FA"/>
            <w:tcMar>
              <w:top w:w="80" w:type="dxa"/>
              <w:bottom w:w="80" w:type="dxa"/>
              <w:left w:w="90" w:type="dxa"/>
              <w:right w:w="90" w:type="dxa"/>
            </w:tcMar>
          </w:tcPr>
          <w:p>
            <w:pPr>
              <w:spacing w:line="276" w:lineRule="auto" w:after="0"/>
              <w:jc w:val="center"/>
            </w:pPr>
            <w:r>
              <w:rPr>
                <w:sz w:val="19"/>
              </w:rPr>
              <w:t>7</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Klik 'Daftar / Booking Antrean'</w:t>
            </w:r>
          </w:p>
        </w:tc>
        <w:tc>
          <w:tcPr>
            <w:tcW w:type="dxa" w:w="4032"/>
            <w:shd w:fill="F8F9FA"/>
            <w:tcMar>
              <w:top w:w="80" w:type="dxa"/>
              <w:bottom w:w="80" w:type="dxa"/>
              <w:left w:w="90" w:type="dxa"/>
              <w:right w:w="90" w:type="dxa"/>
            </w:tcMar>
          </w:tcPr>
          <w:p>
            <w:pPr>
              <w:spacing w:line="276" w:lineRule="auto" w:after="0"/>
              <w:jc w:val="both"/>
            </w:pPr>
            <w:r>
              <w:rPr>
                <w:sz w:val="19"/>
              </w:rPr>
              <w:t>Menekan tombol konfirmasi final pendaftaran.</w:t>
            </w:r>
          </w:p>
        </w:tc>
      </w:tr>
      <w:tr>
        <w:tc>
          <w:tcPr>
            <w:tcW w:type="dxa" w:w="720"/>
            <w:shd w:fill="FFFFFF"/>
            <w:tcMar>
              <w:top w:w="80" w:type="dxa"/>
              <w:bottom w:w="80" w:type="dxa"/>
              <w:left w:w="90" w:type="dxa"/>
              <w:right w:w="90" w:type="dxa"/>
            </w:tcMar>
          </w:tcPr>
          <w:p>
            <w:pPr>
              <w:spacing w:line="276" w:lineRule="auto" w:after="0"/>
              <w:jc w:val="center"/>
            </w:pPr>
            <w:r>
              <w:rPr>
                <w:sz w:val="19"/>
              </w:rPr>
              <w:t>8</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Cek Kuota Jadwal (isFull)</w:t>
            </w:r>
          </w:p>
        </w:tc>
        <w:tc>
          <w:tcPr>
            <w:tcW w:type="dxa" w:w="4032"/>
            <w:shd w:fill="FFFFFF"/>
            <w:tcMar>
              <w:top w:w="80" w:type="dxa"/>
              <w:bottom w:w="80" w:type="dxa"/>
              <w:left w:w="90" w:type="dxa"/>
              <w:right w:w="90" w:type="dxa"/>
            </w:tcMar>
          </w:tcPr>
          <w:p>
            <w:pPr>
              <w:spacing w:line="276" w:lineRule="auto" w:after="0"/>
              <w:jc w:val="both"/>
            </w:pPr>
            <w:r>
              <w:rPr>
                <w:sz w:val="19"/>
              </w:rPr>
              <w:t>Memeriksa sisa kuota pada jadwal yang dipilih. Jika kuota telah penuh, tampil pesan error dan meminta memilih tanggal lain.</w:t>
            </w:r>
          </w:p>
        </w:tc>
      </w:tr>
      <w:tr>
        <w:tc>
          <w:tcPr>
            <w:tcW w:type="dxa" w:w="720"/>
            <w:shd w:fill="F8F9FA"/>
            <w:tcMar>
              <w:top w:w="80" w:type="dxa"/>
              <w:bottom w:w="80" w:type="dxa"/>
              <w:left w:w="90" w:type="dxa"/>
              <w:right w:w="90" w:type="dxa"/>
            </w:tcMar>
          </w:tcPr>
          <w:p>
            <w:pPr>
              <w:spacing w:line="276" w:lineRule="auto" w:after="0"/>
              <w:jc w:val="center"/>
            </w:pPr>
            <w:r>
              <w:rPr>
                <w:sz w:val="19"/>
              </w:rPr>
              <w:t>9</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Eksekusi Transaksi Database</w:t>
            </w:r>
          </w:p>
        </w:tc>
        <w:tc>
          <w:tcPr>
            <w:tcW w:type="dxa" w:w="4032"/>
            <w:shd w:fill="F8F9FA"/>
            <w:tcMar>
              <w:top w:w="80" w:type="dxa"/>
              <w:bottom w:w="80" w:type="dxa"/>
              <w:left w:w="90" w:type="dxa"/>
              <w:right w:w="90" w:type="dxa"/>
            </w:tcMar>
          </w:tcPr>
          <w:p>
            <w:pPr>
              <w:spacing w:line="276" w:lineRule="auto" w:after="0"/>
              <w:jc w:val="both"/>
            </w:pPr>
            <w:r>
              <w:rPr>
                <w:sz w:val="19"/>
              </w:rPr>
              <w:t>Menjalankan DB::transaction: menyimpan/memperbarui data peserta KB, menghitung nomor antrean berikutnya (max + 1), dan mencatat transaksi antrean di antrian_jadwals.</w:t>
            </w:r>
          </w:p>
        </w:tc>
      </w:tr>
      <w:tr>
        <w:tc>
          <w:tcPr>
            <w:tcW w:type="dxa" w:w="720"/>
            <w:shd w:fill="FFFFFF"/>
            <w:tcMar>
              <w:top w:w="80" w:type="dxa"/>
              <w:bottom w:w="80" w:type="dxa"/>
              <w:left w:w="90" w:type="dxa"/>
              <w:right w:w="90" w:type="dxa"/>
            </w:tcMar>
          </w:tcPr>
          <w:p>
            <w:pPr>
              <w:spacing w:line="276" w:lineRule="auto" w:after="0"/>
              <w:jc w:val="center"/>
            </w:pPr>
            <w:r>
              <w:rPr>
                <w:sz w:val="19"/>
              </w:rPr>
              <w:t>10</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Tampilkan Halaman Sukses</w:t>
            </w:r>
          </w:p>
        </w:tc>
        <w:tc>
          <w:tcPr>
            <w:tcW w:type="dxa" w:w="4032"/>
            <w:shd w:fill="FFFFFF"/>
            <w:tcMar>
              <w:top w:w="80" w:type="dxa"/>
              <w:bottom w:w="80" w:type="dxa"/>
              <w:left w:w="90" w:type="dxa"/>
              <w:right w:w="90" w:type="dxa"/>
            </w:tcMar>
          </w:tcPr>
          <w:p>
            <w:pPr>
              <w:spacing w:line="276" w:lineRule="auto" w:after="0"/>
              <w:jc w:val="both"/>
            </w:pPr>
            <w:r>
              <w:rPr>
                <w:sz w:val="19"/>
              </w:rPr>
              <w:t>Commit transaksi basis data dan merender halaman konfirmasi sukses beserta rincian tiket antrean.</w:t>
            </w:r>
          </w:p>
        </w:tc>
      </w:tr>
      <w:tr>
        <w:tc>
          <w:tcPr>
            <w:tcW w:type="dxa" w:w="720"/>
            <w:shd w:fill="F8F9FA"/>
            <w:tcMar>
              <w:top w:w="80" w:type="dxa"/>
              <w:bottom w:w="80" w:type="dxa"/>
              <w:left w:w="90" w:type="dxa"/>
              <w:right w:w="90" w:type="dxa"/>
            </w:tcMar>
          </w:tcPr>
          <w:p>
            <w:pPr>
              <w:spacing w:line="276" w:lineRule="auto" w:after="0"/>
              <w:jc w:val="center"/>
            </w:pPr>
            <w:r>
              <w:rPr>
                <w:sz w:val="19"/>
              </w:rPr>
              <w:t>11</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Klik 'Unduh Tiket PDF'</w:t>
            </w:r>
          </w:p>
        </w:tc>
        <w:tc>
          <w:tcPr>
            <w:tcW w:type="dxa" w:w="4032"/>
            <w:shd w:fill="F8F9FA"/>
            <w:tcMar>
              <w:top w:w="80" w:type="dxa"/>
              <w:bottom w:w="80" w:type="dxa"/>
              <w:left w:w="90" w:type="dxa"/>
              <w:right w:w="90" w:type="dxa"/>
            </w:tcMar>
          </w:tcPr>
          <w:p>
            <w:pPr>
              <w:spacing w:line="276" w:lineRule="auto" w:after="0"/>
              <w:jc w:val="both"/>
            </w:pPr>
            <w:r>
              <w:rPr>
                <w:sz w:val="19"/>
              </w:rPr>
              <w:t>Menekan tombol untuk mengunduh bukti antrean fisik.</w:t>
            </w:r>
          </w:p>
        </w:tc>
      </w:tr>
      <w:tr>
        <w:tc>
          <w:tcPr>
            <w:tcW w:type="dxa" w:w="720"/>
            <w:shd w:fill="FFFFFF"/>
            <w:tcMar>
              <w:top w:w="80" w:type="dxa"/>
              <w:bottom w:w="80" w:type="dxa"/>
              <w:left w:w="90" w:type="dxa"/>
              <w:right w:w="90" w:type="dxa"/>
            </w:tcMar>
          </w:tcPr>
          <w:p>
            <w:pPr>
              <w:spacing w:line="276" w:lineRule="auto" w:after="0"/>
              <w:jc w:val="center"/>
            </w:pPr>
            <w:r>
              <w:rPr>
                <w:sz w:val="19"/>
              </w:rPr>
              <w:t>12</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Generate File PDF (DomPDF)</w:t>
            </w:r>
          </w:p>
        </w:tc>
        <w:tc>
          <w:tcPr>
            <w:tcW w:type="dxa" w:w="4032"/>
            <w:shd w:fill="FFFFFF"/>
            <w:tcMar>
              <w:top w:w="80" w:type="dxa"/>
              <w:bottom w:w="80" w:type="dxa"/>
              <w:left w:w="90" w:type="dxa"/>
              <w:right w:w="90" w:type="dxa"/>
            </w:tcMar>
          </w:tcPr>
          <w:p>
            <w:pPr>
              <w:spacing w:line="276" w:lineRule="auto" w:after="0"/>
              <w:jc w:val="both"/>
            </w:pPr>
            <w:r>
              <w:rPr>
                <w:sz w:val="19"/>
              </w:rPr>
              <w:t>Merender view tiket-antrian ke format PDF ukuran A5 dan mengirimkan berkas unduhan ke browser.</w:t>
            </w:r>
          </w:p>
        </w:tc>
      </w:tr>
      <w:tr>
        <w:tc>
          <w:tcPr>
            <w:tcW w:type="dxa" w:w="720"/>
            <w:shd w:fill="F8F9FA"/>
            <w:tcMar>
              <w:top w:w="80" w:type="dxa"/>
              <w:bottom w:w="80" w:type="dxa"/>
              <w:left w:w="90" w:type="dxa"/>
              <w:right w:w="90" w:type="dxa"/>
            </w:tcMar>
          </w:tcPr>
          <w:p>
            <w:pPr>
              <w:spacing w:line="276" w:lineRule="auto" w:after="0"/>
              <w:jc w:val="center"/>
            </w:pPr>
            <w:r>
              <w:rPr>
                <w:sz w:val="19"/>
              </w:rPr>
              <w:t>13</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Menyimpan Berkas PDF</w:t>
            </w:r>
          </w:p>
        </w:tc>
        <w:tc>
          <w:tcPr>
            <w:tcW w:type="dxa" w:w="4032"/>
            <w:shd w:fill="F8F9FA"/>
            <w:tcMar>
              <w:top w:w="80" w:type="dxa"/>
              <w:bottom w:w="80" w:type="dxa"/>
              <w:left w:w="90" w:type="dxa"/>
              <w:right w:w="90" w:type="dxa"/>
            </w:tcMar>
          </w:tcPr>
          <w:p>
            <w:pPr>
              <w:spacing w:line="276" w:lineRule="auto" w:after="0"/>
              <w:jc w:val="both"/>
            </w:pPr>
            <w:r>
              <w:rPr>
                <w:sz w:val="19"/>
              </w:rPr>
              <w:t>Calon akseptor menyimpan/mencetak tiket untuk dibawa saat hadir di fasilitas kesehatan.</w:t>
            </w:r>
          </w:p>
        </w:tc>
      </w:tr>
    </w:tbl>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