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43E8BE" w14:textId="77777777" w:rsidR="00CF3CFE" w:rsidRDefault="00CF3CFE" w:rsidP="00CF3CFE">
      <w:pPr>
        <w:rPr>
          <w:rFonts w:eastAsia="Times New Roman" w:cstheme="minorHAnsi"/>
          <w:b/>
          <w:bCs/>
          <w:kern w:val="0"/>
          <w:sz w:val="36"/>
          <w:szCs w:val="36"/>
          <w:u w:val="single"/>
          <w:lang w:val="en-US" w:bidi="hi-IN"/>
          <w14:ligatures w14:val="none"/>
        </w:rPr>
      </w:pPr>
      <w:r w:rsidRPr="00190BEF">
        <w:rPr>
          <w:rFonts w:eastAsia="Times New Roman" w:cstheme="minorHAnsi"/>
          <w:b/>
          <w:bCs/>
          <w:kern w:val="0"/>
          <w:sz w:val="36"/>
          <w:szCs w:val="36"/>
          <w:u w:val="single"/>
          <w:lang w:val="en-US" w:bidi="hi-IN"/>
          <w14:ligatures w14:val="none"/>
        </w:rPr>
        <w:t>SYSTEM D</w:t>
      </w:r>
      <w:r>
        <w:rPr>
          <w:rFonts w:eastAsia="Times New Roman" w:cstheme="minorHAnsi"/>
          <w:b/>
          <w:bCs/>
          <w:kern w:val="0"/>
          <w:sz w:val="36"/>
          <w:szCs w:val="36"/>
          <w:u w:val="single"/>
          <w:lang w:val="en-US" w:bidi="hi-IN"/>
          <w14:ligatures w14:val="none"/>
        </w:rPr>
        <w:t xml:space="preserve">ESIGN </w:t>
      </w:r>
      <w:proofErr w:type="gramStart"/>
      <w:r>
        <w:rPr>
          <w:rFonts w:eastAsia="Times New Roman" w:cstheme="minorHAnsi"/>
          <w:b/>
          <w:bCs/>
          <w:kern w:val="0"/>
          <w:sz w:val="36"/>
          <w:szCs w:val="36"/>
          <w:u w:val="single"/>
          <w:lang w:val="en-US" w:bidi="hi-IN"/>
          <w14:ligatures w14:val="none"/>
        </w:rPr>
        <w:t>AND  COMPONENTS</w:t>
      </w:r>
      <w:proofErr w:type="gramEnd"/>
    </w:p>
    <w:p w14:paraId="444498D7" w14:textId="77777777" w:rsidR="00CF3CFE" w:rsidRDefault="00CF3CFE" w:rsidP="00CF3CFE">
      <w:pPr>
        <w:rPr>
          <w:rFonts w:eastAsia="Times New Roman" w:cstheme="minorHAnsi"/>
          <w:b/>
          <w:bCs/>
          <w:kern w:val="0"/>
          <w:sz w:val="28"/>
          <w:szCs w:val="28"/>
          <w:lang w:val="en-US" w:bidi="hi-IN"/>
          <w14:ligatures w14:val="none"/>
        </w:rPr>
      </w:pPr>
      <w:r>
        <w:rPr>
          <w:rFonts w:eastAsia="Times New Roman" w:cstheme="minorHAnsi"/>
          <w:b/>
          <w:bCs/>
          <w:kern w:val="0"/>
          <w:sz w:val="28"/>
          <w:szCs w:val="28"/>
          <w:lang w:val="en-US" w:bidi="hi-IN"/>
          <w14:ligatures w14:val="none"/>
        </w:rPr>
        <w:t>3.1-</w:t>
      </w:r>
      <w:r w:rsidRPr="00B02182">
        <w:rPr>
          <w:rFonts w:eastAsia="Times New Roman" w:cstheme="minorHAnsi"/>
          <w:b/>
          <w:bCs/>
          <w:kern w:val="0"/>
          <w:sz w:val="28"/>
          <w:szCs w:val="28"/>
          <w:lang w:val="en-US" w:bidi="hi-IN"/>
          <w14:ligatures w14:val="none"/>
        </w:rPr>
        <w:t>B</w:t>
      </w:r>
      <w:r>
        <w:rPr>
          <w:rFonts w:eastAsia="Times New Roman" w:cstheme="minorHAnsi"/>
          <w:b/>
          <w:bCs/>
          <w:kern w:val="0"/>
          <w:sz w:val="28"/>
          <w:szCs w:val="28"/>
          <w:lang w:val="en-US" w:bidi="hi-IN"/>
          <w14:ligatures w14:val="none"/>
        </w:rPr>
        <w:t>LOCK DIAGRAM:</w:t>
      </w:r>
    </w:p>
    <w:p w14:paraId="16A84574" w14:textId="77777777" w:rsidR="00CF3CFE" w:rsidRDefault="00CF3CFE" w:rsidP="00CF3CFE">
      <w:pPr>
        <w:rPr>
          <w:rFonts w:eastAsia="Times New Roman" w:cstheme="minorHAnsi"/>
          <w:noProof/>
          <w:kern w:val="0"/>
          <w:sz w:val="28"/>
          <w:szCs w:val="28"/>
          <w:lang w:val="en-US" w:bidi="hi-IN"/>
        </w:rPr>
      </w:pPr>
      <w:r>
        <w:rPr>
          <w:rFonts w:eastAsia="Times New Roman" w:cstheme="minorHAnsi"/>
          <w:noProof/>
          <w:kern w:val="0"/>
          <w:sz w:val="28"/>
          <w:szCs w:val="28"/>
          <w:lang w:val="en-US" w:bidi="hi-IN"/>
        </w:rPr>
        <w:t xml:space="preserve"> </w:t>
      </w:r>
      <w:r>
        <w:rPr>
          <w:rFonts w:eastAsia="Times New Roman" w:cstheme="minorHAnsi"/>
          <w:noProof/>
          <w:kern w:val="0"/>
          <w:sz w:val="28"/>
          <w:szCs w:val="28"/>
          <w:lang w:val="en-US" w:bidi="hi-IN"/>
        </w:rPr>
        <w:drawing>
          <wp:inline distT="0" distB="0" distL="0" distR="0" wp14:anchorId="5C7FBFAF" wp14:editId="2BE98B2C">
            <wp:extent cx="5731510" cy="4147185"/>
            <wp:effectExtent l="0" t="0" r="2540" b="5715"/>
            <wp:docPr id="603143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143044" name="Picture 603143044"/>
                    <pic:cNvPicPr/>
                  </pic:nvPicPr>
                  <pic:blipFill>
                    <a:blip r:embed="rId5">
                      <a:extLst>
                        <a:ext uri="{28A0092B-C50C-407E-A947-70E740481C1C}">
                          <a14:useLocalDpi xmlns:a14="http://schemas.microsoft.com/office/drawing/2010/main" val="0"/>
                        </a:ext>
                      </a:extLst>
                    </a:blip>
                    <a:stretch>
                      <a:fillRect/>
                    </a:stretch>
                  </pic:blipFill>
                  <pic:spPr>
                    <a:xfrm>
                      <a:off x="0" y="0"/>
                      <a:ext cx="5731510" cy="4147185"/>
                    </a:xfrm>
                    <a:prstGeom prst="rect">
                      <a:avLst/>
                    </a:prstGeom>
                  </pic:spPr>
                </pic:pic>
              </a:graphicData>
            </a:graphic>
          </wp:inline>
        </w:drawing>
      </w:r>
    </w:p>
    <w:p w14:paraId="507D2258" w14:textId="77777777" w:rsidR="00CF3CFE" w:rsidRDefault="00CF3CFE" w:rsidP="00CF3CFE">
      <w:pPr>
        <w:rPr>
          <w:rFonts w:eastAsia="Times New Roman" w:cstheme="minorHAnsi"/>
          <w:noProof/>
          <w:kern w:val="0"/>
          <w:sz w:val="28"/>
          <w:szCs w:val="28"/>
          <w:lang w:val="en-US" w:bidi="hi-IN"/>
        </w:rPr>
      </w:pPr>
    </w:p>
    <w:p w14:paraId="6B9B7471" w14:textId="77777777" w:rsidR="00CF3CFE" w:rsidRPr="006768DA" w:rsidRDefault="00CF3CFE" w:rsidP="00CF3CFE">
      <w:pPr>
        <w:rPr>
          <w:rFonts w:ascii="Arial" w:eastAsia="Times New Roman" w:hAnsi="Arial" w:cs="Arial"/>
          <w:b/>
          <w:bCs/>
          <w:kern w:val="0"/>
          <w:sz w:val="24"/>
          <w:szCs w:val="24"/>
          <w:lang w:val="en-US" w:bidi="hi-IN"/>
          <w14:ligatures w14:val="none"/>
        </w:rPr>
      </w:pPr>
      <w:r w:rsidRPr="006768DA">
        <w:rPr>
          <w:rFonts w:ascii="Arial" w:eastAsia="Times New Roman" w:hAnsi="Arial" w:cs="Arial"/>
          <w:b/>
          <w:bCs/>
          <w:kern w:val="0"/>
          <w:sz w:val="24"/>
          <w:szCs w:val="24"/>
          <w:lang w:val="en-US" w:bidi="hi-IN"/>
          <w14:ligatures w14:val="none"/>
        </w:rPr>
        <w:t>Block-by-Block Functional Description</w:t>
      </w:r>
    </w:p>
    <w:p w14:paraId="45CEF129" w14:textId="77777777" w:rsidR="00CF3CFE" w:rsidRPr="006768DA" w:rsidRDefault="00CF3CFE" w:rsidP="00CF3CFE">
      <w:pPr>
        <w:numPr>
          <w:ilvl w:val="0"/>
          <w:numId w:val="1"/>
        </w:numPr>
        <w:spacing w:after="0"/>
        <w:rPr>
          <w:rFonts w:eastAsia="Times New Roman" w:cstheme="minorHAnsi"/>
          <w:kern w:val="0"/>
          <w:sz w:val="24"/>
          <w:szCs w:val="24"/>
          <w:lang w:val="en-US" w:bidi="hi-IN"/>
          <w14:ligatures w14:val="none"/>
        </w:rPr>
      </w:pPr>
      <w:r w:rsidRPr="006768DA">
        <w:rPr>
          <w:rFonts w:eastAsia="Times New Roman" w:cstheme="minorHAnsi"/>
          <w:b/>
          <w:bCs/>
          <w:kern w:val="0"/>
          <w:sz w:val="24"/>
          <w:szCs w:val="24"/>
          <w:lang w:val="en-US" w:bidi="hi-IN"/>
          <w14:ligatures w14:val="none"/>
        </w:rPr>
        <w:t>Arduino</w:t>
      </w:r>
      <w:r w:rsidRPr="006768DA">
        <w:rPr>
          <w:rFonts w:eastAsia="Times New Roman" w:cstheme="minorHAnsi"/>
          <w:kern w:val="0"/>
          <w:sz w:val="24"/>
          <w:szCs w:val="24"/>
          <w:lang w:val="en-US" w:bidi="hi-IN"/>
          <w14:ligatures w14:val="none"/>
        </w:rPr>
        <w:t xml:space="preserve"> (interpreting data via code) or a </w:t>
      </w:r>
      <w:r w:rsidRPr="006768DA">
        <w:rPr>
          <w:rFonts w:eastAsia="Times New Roman" w:cstheme="minorHAnsi"/>
          <w:b/>
          <w:bCs/>
          <w:kern w:val="0"/>
          <w:sz w:val="24"/>
          <w:szCs w:val="24"/>
          <w:lang w:val="en-US" w:bidi="hi-IN"/>
          <w14:ligatures w14:val="none"/>
        </w:rPr>
        <w:t>Transistor circuit</w:t>
      </w:r>
      <w:r w:rsidRPr="006768DA">
        <w:rPr>
          <w:rFonts w:eastAsia="Times New Roman" w:cstheme="minorHAnsi"/>
          <w:kern w:val="0"/>
          <w:sz w:val="24"/>
          <w:szCs w:val="24"/>
          <w:lang w:val="en-US" w:bidi="hi-IN"/>
          <w14:ligatures w14:val="none"/>
        </w:rPr>
        <w:t xml:space="preserve"> (acting as a physical hardware switch).</w:t>
      </w:r>
    </w:p>
    <w:p w14:paraId="2F069121" w14:textId="77777777" w:rsidR="00CF3CFE" w:rsidRPr="006768DA" w:rsidRDefault="00CF3CFE" w:rsidP="00CF3CFE">
      <w:pPr>
        <w:numPr>
          <w:ilvl w:val="0"/>
          <w:numId w:val="1"/>
        </w:numPr>
        <w:spacing w:after="0"/>
        <w:rPr>
          <w:rFonts w:eastAsia="Times New Roman" w:cstheme="minorHAnsi"/>
          <w:kern w:val="0"/>
          <w:sz w:val="24"/>
          <w:szCs w:val="24"/>
          <w:lang w:val="en-US" w:bidi="hi-IN"/>
          <w14:ligatures w14:val="none"/>
        </w:rPr>
      </w:pPr>
      <w:r w:rsidRPr="006768DA">
        <w:rPr>
          <w:rFonts w:eastAsia="Times New Roman" w:cstheme="minorHAnsi"/>
          <w:b/>
          <w:bCs/>
          <w:kern w:val="0"/>
          <w:sz w:val="24"/>
          <w:szCs w:val="24"/>
          <w:lang w:val="en-US" w:bidi="hi-IN"/>
          <w14:ligatures w14:val="none"/>
        </w:rPr>
        <w:t>Relay Module (Driver):</w:t>
      </w:r>
      <w:r w:rsidRPr="006768DA">
        <w:rPr>
          <w:rFonts w:eastAsia="Times New Roman" w:cstheme="minorHAnsi"/>
          <w:kern w:val="0"/>
          <w:sz w:val="24"/>
          <w:szCs w:val="24"/>
          <w:lang w:val="en-US" w:bidi="hi-IN"/>
          <w14:ligatures w14:val="none"/>
        </w:rPr>
        <w:t xml:space="preserve"> Acts as an isolated electromagnetic switch. It uses the low-power 5V control signal to safely connect or disconnect the higher 12V power line.</w:t>
      </w:r>
    </w:p>
    <w:p w14:paraId="29FA73A9" w14:textId="77777777" w:rsidR="00CF3CFE" w:rsidRPr="006768DA" w:rsidRDefault="00CF3CFE" w:rsidP="00CF3CFE">
      <w:pPr>
        <w:numPr>
          <w:ilvl w:val="0"/>
          <w:numId w:val="1"/>
        </w:numPr>
        <w:spacing w:after="0"/>
        <w:rPr>
          <w:rFonts w:eastAsia="Times New Roman" w:cstheme="minorHAnsi"/>
          <w:kern w:val="0"/>
          <w:sz w:val="24"/>
          <w:szCs w:val="24"/>
          <w:lang w:val="en-US" w:bidi="hi-IN"/>
          <w14:ligatures w14:val="none"/>
        </w:rPr>
      </w:pPr>
      <w:r w:rsidRPr="006768DA">
        <w:rPr>
          <w:rFonts w:eastAsia="Times New Roman" w:cstheme="minorHAnsi"/>
          <w:b/>
          <w:bCs/>
          <w:kern w:val="0"/>
          <w:sz w:val="24"/>
          <w:szCs w:val="24"/>
          <w:lang w:val="en-US" w:bidi="hi-IN"/>
          <w14:ligatures w14:val="none"/>
        </w:rPr>
        <w:t>Power Supply:</w:t>
      </w:r>
      <w:r w:rsidRPr="006768DA">
        <w:rPr>
          <w:rFonts w:eastAsia="Times New Roman" w:cstheme="minorHAnsi"/>
          <w:kern w:val="0"/>
          <w:sz w:val="24"/>
          <w:szCs w:val="24"/>
          <w:lang w:val="en-US" w:bidi="hi-IN"/>
          <w14:ligatures w14:val="none"/>
        </w:rPr>
        <w:t xml:space="preserve"> Converts mains AC or uses batteries to distribute </w:t>
      </w:r>
      <w:r w:rsidRPr="006768DA">
        <w:rPr>
          <w:rFonts w:eastAsia="Times New Roman" w:cstheme="minorHAnsi"/>
          <w:b/>
          <w:bCs/>
          <w:kern w:val="0"/>
          <w:sz w:val="24"/>
          <w:szCs w:val="24"/>
          <w:lang w:val="en-US" w:bidi="hi-IN"/>
          <w14:ligatures w14:val="none"/>
        </w:rPr>
        <w:t>12V DC</w:t>
      </w:r>
      <w:r w:rsidRPr="006768DA">
        <w:rPr>
          <w:rFonts w:eastAsia="Times New Roman" w:cstheme="minorHAnsi"/>
          <w:kern w:val="0"/>
          <w:sz w:val="24"/>
          <w:szCs w:val="24"/>
          <w:lang w:val="en-US" w:bidi="hi-IN"/>
          <w14:ligatures w14:val="none"/>
        </w:rPr>
        <w:t xml:space="preserve"> (for the solenoid valve) and </w:t>
      </w:r>
      <w:r w:rsidRPr="006768DA">
        <w:rPr>
          <w:rFonts w:eastAsia="Times New Roman" w:cstheme="minorHAnsi"/>
          <w:b/>
          <w:bCs/>
          <w:kern w:val="0"/>
          <w:sz w:val="24"/>
          <w:szCs w:val="24"/>
          <w:lang w:val="en-US" w:bidi="hi-IN"/>
          <w14:ligatures w14:val="none"/>
        </w:rPr>
        <w:t>5V DC</w:t>
      </w:r>
      <w:r w:rsidRPr="006768DA">
        <w:rPr>
          <w:rFonts w:eastAsia="Times New Roman" w:cstheme="minorHAnsi"/>
          <w:kern w:val="0"/>
          <w:sz w:val="24"/>
          <w:szCs w:val="24"/>
          <w:lang w:val="en-US" w:bidi="hi-IN"/>
          <w14:ligatures w14:val="none"/>
        </w:rPr>
        <w:t xml:space="preserve"> (for the sensor/control unit).</w:t>
      </w:r>
    </w:p>
    <w:p w14:paraId="0833D79D" w14:textId="77777777" w:rsidR="00CF3CFE" w:rsidRPr="006768DA" w:rsidRDefault="00CF3CFE" w:rsidP="00CF3CFE">
      <w:pPr>
        <w:numPr>
          <w:ilvl w:val="0"/>
          <w:numId w:val="1"/>
        </w:numPr>
        <w:spacing w:after="0"/>
        <w:rPr>
          <w:rFonts w:eastAsia="Times New Roman" w:cstheme="minorHAnsi"/>
          <w:kern w:val="0"/>
          <w:sz w:val="24"/>
          <w:szCs w:val="24"/>
          <w:lang w:val="en-US" w:bidi="hi-IN"/>
          <w14:ligatures w14:val="none"/>
        </w:rPr>
      </w:pPr>
      <w:r w:rsidRPr="006768DA">
        <w:rPr>
          <w:rFonts w:eastAsia="Times New Roman" w:cstheme="minorHAnsi"/>
          <w:b/>
          <w:bCs/>
          <w:kern w:val="0"/>
          <w:sz w:val="24"/>
          <w:szCs w:val="24"/>
          <w:lang w:val="en-US" w:bidi="hi-IN"/>
          <w14:ligatures w14:val="none"/>
        </w:rPr>
        <w:t>IR Sensor Module (Input):</w:t>
      </w:r>
      <w:r w:rsidRPr="006768DA">
        <w:rPr>
          <w:rFonts w:eastAsia="Times New Roman" w:cstheme="minorHAnsi"/>
          <w:kern w:val="0"/>
          <w:sz w:val="24"/>
          <w:szCs w:val="24"/>
          <w:lang w:val="en-US" w:bidi="hi-IN"/>
          <w14:ligatures w14:val="none"/>
        </w:rPr>
        <w:t xml:space="preserve"> Emits infrared light. If a hand reflects this light back, it changes its electrical output state.</w:t>
      </w:r>
    </w:p>
    <w:p w14:paraId="47E364DF" w14:textId="77777777" w:rsidR="00CF3CFE" w:rsidRPr="006768DA" w:rsidRDefault="00CF3CFE" w:rsidP="00CF3CFE">
      <w:pPr>
        <w:numPr>
          <w:ilvl w:val="0"/>
          <w:numId w:val="1"/>
        </w:numPr>
        <w:spacing w:after="0"/>
        <w:rPr>
          <w:rFonts w:eastAsia="Times New Roman" w:cstheme="minorHAnsi"/>
          <w:kern w:val="0"/>
          <w:sz w:val="24"/>
          <w:szCs w:val="24"/>
          <w:lang w:val="en-US" w:bidi="hi-IN"/>
          <w14:ligatures w14:val="none"/>
        </w:rPr>
      </w:pPr>
      <w:r w:rsidRPr="006768DA">
        <w:rPr>
          <w:rFonts w:eastAsia="Times New Roman" w:cstheme="minorHAnsi"/>
          <w:b/>
          <w:bCs/>
          <w:kern w:val="0"/>
          <w:sz w:val="24"/>
          <w:szCs w:val="24"/>
          <w:lang w:val="en-US" w:bidi="hi-IN"/>
          <w14:ligatures w14:val="none"/>
        </w:rPr>
        <w:t>Control Unit (Processing):</w:t>
      </w:r>
      <w:r w:rsidRPr="006768DA">
        <w:rPr>
          <w:rFonts w:eastAsia="Times New Roman" w:cstheme="minorHAnsi"/>
          <w:kern w:val="0"/>
          <w:sz w:val="24"/>
          <w:szCs w:val="24"/>
          <w:lang w:val="en-US" w:bidi="hi-IN"/>
          <w14:ligatures w14:val="none"/>
        </w:rPr>
        <w:t xml:space="preserve"> Receives the sensor signal. This can be </w:t>
      </w:r>
      <w:proofErr w:type="gramStart"/>
      <w:r w:rsidRPr="006768DA">
        <w:rPr>
          <w:rFonts w:eastAsia="Times New Roman" w:cstheme="minorHAnsi"/>
          <w:kern w:val="0"/>
          <w:sz w:val="24"/>
          <w:szCs w:val="24"/>
          <w:lang w:val="en-US" w:bidi="hi-IN"/>
          <w14:ligatures w14:val="none"/>
        </w:rPr>
        <w:t>an</w:t>
      </w:r>
      <w:proofErr w:type="gramEnd"/>
      <w:r w:rsidRPr="006768DA">
        <w:rPr>
          <w:rFonts w:eastAsia="Times New Roman" w:cstheme="minorHAnsi"/>
          <w:kern w:val="0"/>
          <w:sz w:val="24"/>
          <w:szCs w:val="24"/>
          <w:lang w:val="en-US" w:bidi="hi-IN"/>
          <w14:ligatures w14:val="none"/>
        </w:rPr>
        <w:t xml:space="preserve"> </w:t>
      </w:r>
      <w:r w:rsidRPr="006768DA">
        <w:rPr>
          <w:rFonts w:eastAsia="Times New Roman" w:cstheme="minorHAnsi"/>
          <w:b/>
          <w:bCs/>
          <w:kern w:val="0"/>
          <w:sz w:val="24"/>
          <w:szCs w:val="24"/>
          <w:lang w:val="en-US" w:bidi="hi-IN"/>
          <w14:ligatures w14:val="none"/>
        </w:rPr>
        <w:t>Solenoid Valve (Output Actuator):</w:t>
      </w:r>
      <w:r w:rsidRPr="006768DA">
        <w:rPr>
          <w:rFonts w:eastAsia="Times New Roman" w:cstheme="minorHAnsi"/>
          <w:kern w:val="0"/>
          <w:sz w:val="24"/>
          <w:szCs w:val="24"/>
          <w:lang w:val="en-US" w:bidi="hi-IN"/>
          <w14:ligatures w14:val="none"/>
        </w:rPr>
        <w:t xml:space="preserve"> An electromechanical valve. When energized by the relay, its internal coil pulls open to let water pass through the tap.</w:t>
      </w:r>
    </w:p>
    <w:p w14:paraId="79A199BF" w14:textId="77777777" w:rsidR="00CF3CFE" w:rsidRDefault="00CF3CFE" w:rsidP="00CF3CFE">
      <w:pPr>
        <w:rPr>
          <w:rFonts w:eastAsia="Times New Roman" w:cstheme="minorHAnsi"/>
          <w:b/>
          <w:bCs/>
          <w:kern w:val="0"/>
          <w:sz w:val="28"/>
          <w:szCs w:val="28"/>
          <w:lang w:val="en-US" w:bidi="hi-IN"/>
          <w14:ligatures w14:val="none"/>
        </w:rPr>
      </w:pPr>
      <w:r>
        <w:rPr>
          <w:rFonts w:eastAsia="Times New Roman" w:cstheme="minorHAnsi"/>
          <w:b/>
          <w:bCs/>
          <w:kern w:val="0"/>
          <w:sz w:val="28"/>
          <w:szCs w:val="28"/>
          <w:lang w:val="en-US" w:bidi="hi-IN"/>
          <w14:ligatures w14:val="none"/>
        </w:rPr>
        <w:t>3.2-COMPONENTS:</w:t>
      </w:r>
    </w:p>
    <w:p w14:paraId="47943351" w14:textId="77777777" w:rsidR="00CF3CFE" w:rsidRPr="006768DA" w:rsidRDefault="00CF3CFE" w:rsidP="00CF3CFE">
      <w:pPr>
        <w:pStyle w:val="ListParagraph"/>
        <w:numPr>
          <w:ilvl w:val="0"/>
          <w:numId w:val="2"/>
        </w:numPr>
        <w:rPr>
          <w:rFonts w:eastAsia="Times New Roman" w:cstheme="minorHAnsi"/>
          <w:b/>
          <w:bCs/>
          <w:kern w:val="0"/>
          <w:sz w:val="24"/>
          <w:szCs w:val="24"/>
          <w:lang w:val="en-US" w:bidi="hi-IN"/>
          <w14:ligatures w14:val="none"/>
        </w:rPr>
      </w:pPr>
      <w:r>
        <w:rPr>
          <w:rFonts w:eastAsia="Times New Roman" w:cstheme="minorHAnsi"/>
          <w:kern w:val="0"/>
          <w:sz w:val="24"/>
          <w:szCs w:val="24"/>
          <w:lang w:val="en-US" w:bidi="hi-IN"/>
          <w14:ligatures w14:val="none"/>
        </w:rPr>
        <w:t>Arduino UNO</w:t>
      </w:r>
    </w:p>
    <w:p w14:paraId="1B8178E1" w14:textId="77777777" w:rsidR="00CF3CFE" w:rsidRPr="00C4296F" w:rsidRDefault="00CF3CFE" w:rsidP="00CF3CFE">
      <w:pPr>
        <w:pStyle w:val="ListParagraph"/>
        <w:numPr>
          <w:ilvl w:val="0"/>
          <w:numId w:val="2"/>
        </w:numPr>
        <w:rPr>
          <w:rFonts w:eastAsia="Times New Roman" w:cstheme="minorHAnsi"/>
          <w:b/>
          <w:bCs/>
          <w:kern w:val="0"/>
          <w:sz w:val="24"/>
          <w:szCs w:val="24"/>
          <w:lang w:val="en-US" w:bidi="hi-IN"/>
          <w14:ligatures w14:val="none"/>
        </w:rPr>
      </w:pPr>
      <w:r>
        <w:rPr>
          <w:rFonts w:eastAsia="Times New Roman" w:cstheme="minorHAnsi"/>
          <w:kern w:val="0"/>
          <w:sz w:val="24"/>
          <w:szCs w:val="24"/>
          <w:lang w:val="en-US" w:bidi="hi-IN"/>
          <w14:ligatures w14:val="none"/>
        </w:rPr>
        <w:t>IR Sensor</w:t>
      </w:r>
    </w:p>
    <w:p w14:paraId="51070A08" w14:textId="77777777" w:rsidR="00CF3CFE" w:rsidRPr="00C4296F" w:rsidRDefault="00CF3CFE" w:rsidP="00CF3CFE">
      <w:pPr>
        <w:pStyle w:val="ListParagraph"/>
        <w:numPr>
          <w:ilvl w:val="0"/>
          <w:numId w:val="2"/>
        </w:numPr>
        <w:rPr>
          <w:rFonts w:eastAsia="Times New Roman" w:cstheme="minorHAnsi"/>
          <w:b/>
          <w:bCs/>
          <w:kern w:val="0"/>
          <w:sz w:val="24"/>
          <w:szCs w:val="24"/>
          <w:lang w:val="en-US" w:bidi="hi-IN"/>
          <w14:ligatures w14:val="none"/>
        </w:rPr>
      </w:pPr>
      <w:r>
        <w:rPr>
          <w:rFonts w:eastAsia="Times New Roman" w:cstheme="minorHAnsi"/>
          <w:kern w:val="0"/>
          <w:sz w:val="24"/>
          <w:szCs w:val="24"/>
          <w:lang w:val="en-US" w:bidi="hi-IN"/>
          <w14:ligatures w14:val="none"/>
        </w:rPr>
        <w:t>Single channel Relay</w:t>
      </w:r>
    </w:p>
    <w:p w14:paraId="1618BAE3" w14:textId="77777777" w:rsidR="00CF3CFE" w:rsidRPr="00C4296F" w:rsidRDefault="00CF3CFE" w:rsidP="00CF3CFE">
      <w:pPr>
        <w:pStyle w:val="ListParagraph"/>
        <w:numPr>
          <w:ilvl w:val="0"/>
          <w:numId w:val="2"/>
        </w:numPr>
        <w:rPr>
          <w:rFonts w:eastAsia="Times New Roman" w:cstheme="minorHAnsi"/>
          <w:b/>
          <w:bCs/>
          <w:kern w:val="0"/>
          <w:sz w:val="24"/>
          <w:szCs w:val="24"/>
          <w:lang w:val="en-US" w:bidi="hi-IN"/>
          <w14:ligatures w14:val="none"/>
        </w:rPr>
      </w:pPr>
      <w:r>
        <w:rPr>
          <w:rFonts w:eastAsia="Times New Roman" w:cstheme="minorHAnsi"/>
          <w:kern w:val="0"/>
          <w:sz w:val="24"/>
          <w:szCs w:val="24"/>
          <w:lang w:val="en-US" w:bidi="hi-IN"/>
          <w14:ligatures w14:val="none"/>
        </w:rPr>
        <w:lastRenderedPageBreak/>
        <w:t>Jumper wires</w:t>
      </w:r>
    </w:p>
    <w:p w14:paraId="4DC6521B" w14:textId="77777777" w:rsidR="00CF3CFE" w:rsidRPr="00C4296F" w:rsidRDefault="00CF3CFE" w:rsidP="00CF3CFE">
      <w:pPr>
        <w:pStyle w:val="ListParagraph"/>
        <w:numPr>
          <w:ilvl w:val="0"/>
          <w:numId w:val="2"/>
        </w:numPr>
        <w:rPr>
          <w:rFonts w:eastAsia="Times New Roman" w:cstheme="minorHAnsi"/>
          <w:b/>
          <w:bCs/>
          <w:kern w:val="0"/>
          <w:sz w:val="24"/>
          <w:szCs w:val="24"/>
          <w:lang w:val="en-US" w:bidi="hi-IN"/>
          <w14:ligatures w14:val="none"/>
        </w:rPr>
      </w:pPr>
      <w:r>
        <w:rPr>
          <w:rFonts w:eastAsia="Times New Roman" w:cstheme="minorHAnsi"/>
          <w:kern w:val="0"/>
          <w:sz w:val="24"/>
          <w:szCs w:val="24"/>
          <w:lang w:val="en-US" w:bidi="hi-IN"/>
          <w14:ligatures w14:val="none"/>
        </w:rPr>
        <w:t>Motor</w:t>
      </w:r>
    </w:p>
    <w:p w14:paraId="4C48C620" w14:textId="77777777" w:rsidR="00CF3CFE" w:rsidRPr="00B70AD9" w:rsidRDefault="00CF3CFE" w:rsidP="00CF3CFE">
      <w:pPr>
        <w:pStyle w:val="ListParagraph"/>
        <w:numPr>
          <w:ilvl w:val="0"/>
          <w:numId w:val="2"/>
        </w:numPr>
        <w:rPr>
          <w:rFonts w:eastAsia="Times New Roman" w:cstheme="minorHAnsi"/>
          <w:b/>
          <w:bCs/>
          <w:kern w:val="0"/>
          <w:sz w:val="24"/>
          <w:szCs w:val="24"/>
          <w:lang w:val="en-US" w:bidi="hi-IN"/>
          <w14:ligatures w14:val="none"/>
        </w:rPr>
      </w:pPr>
      <w:r>
        <w:rPr>
          <w:rFonts w:eastAsia="Times New Roman" w:cstheme="minorHAnsi"/>
          <w:kern w:val="0"/>
          <w:sz w:val="24"/>
          <w:szCs w:val="24"/>
          <w:lang w:val="en-US" w:bidi="hi-IN"/>
          <w14:ligatures w14:val="none"/>
        </w:rPr>
        <w:t>Pipe</w:t>
      </w:r>
    </w:p>
    <w:p w14:paraId="1EE59E2E" w14:textId="77777777" w:rsidR="00CF3CFE" w:rsidRDefault="00CF3CFE" w:rsidP="00CF3CFE">
      <w:pPr>
        <w:rPr>
          <w:rFonts w:eastAsia="Times New Roman" w:cstheme="minorHAnsi"/>
          <w:b/>
          <w:bCs/>
          <w:kern w:val="0"/>
          <w:sz w:val="28"/>
          <w:szCs w:val="28"/>
          <w:lang w:val="en-US" w:bidi="hi-IN"/>
          <w14:ligatures w14:val="none"/>
        </w:rPr>
      </w:pPr>
      <w:r w:rsidRPr="00B70AD9">
        <w:rPr>
          <w:rFonts w:eastAsia="Times New Roman" w:cstheme="minorHAnsi"/>
          <w:b/>
          <w:bCs/>
          <w:kern w:val="0"/>
          <w:sz w:val="28"/>
          <w:szCs w:val="28"/>
          <w:lang w:val="en-US" w:bidi="hi-IN"/>
          <w14:ligatures w14:val="none"/>
        </w:rPr>
        <w:t xml:space="preserve">Arduino UNO: </w:t>
      </w:r>
    </w:p>
    <w:p w14:paraId="69F21B68" w14:textId="77777777" w:rsidR="00CF3CFE" w:rsidRDefault="00CF3CFE" w:rsidP="00CF3CFE">
      <w:pPr>
        <w:rPr>
          <w:rFonts w:eastAsia="Times New Roman" w:cstheme="minorHAnsi"/>
          <w:b/>
          <w:bCs/>
          <w:kern w:val="0"/>
          <w:sz w:val="28"/>
          <w:szCs w:val="28"/>
          <w:lang w:val="en-US" w:bidi="hi-IN"/>
          <w14:ligatures w14:val="none"/>
        </w:rPr>
      </w:pPr>
      <w:r w:rsidRPr="00B70AD9">
        <w:rPr>
          <w:rFonts w:eastAsia="Times New Roman" w:cstheme="minorHAnsi"/>
          <w:b/>
          <w:bCs/>
          <w:kern w:val="0"/>
          <w:sz w:val="28"/>
          <w:szCs w:val="28"/>
          <w:lang w:val="en-US" w:bidi="hi-IN"/>
          <w14:ligatures w14:val="none"/>
        </w:rPr>
        <w:t xml:space="preserve">                             </w:t>
      </w:r>
      <w:r>
        <w:rPr>
          <w:rFonts w:eastAsia="Times New Roman" w:cstheme="minorHAnsi"/>
          <w:b/>
          <w:bCs/>
          <w:noProof/>
          <w:kern w:val="0"/>
          <w:sz w:val="28"/>
          <w:szCs w:val="28"/>
          <w:lang w:val="en-US" w:bidi="hi-IN"/>
        </w:rPr>
        <w:drawing>
          <wp:inline distT="0" distB="0" distL="0" distR="0" wp14:anchorId="398CCE5B" wp14:editId="69D55BD0">
            <wp:extent cx="4514636" cy="3009265"/>
            <wp:effectExtent l="0" t="0" r="635" b="635"/>
            <wp:docPr id="100644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4128" name="Picture 100644128"/>
                    <pic:cNvPicPr/>
                  </pic:nvPicPr>
                  <pic:blipFill>
                    <a:blip r:embed="rId6">
                      <a:extLst>
                        <a:ext uri="{28A0092B-C50C-407E-A947-70E740481C1C}">
                          <a14:useLocalDpi xmlns:a14="http://schemas.microsoft.com/office/drawing/2010/main" val="0"/>
                        </a:ext>
                      </a:extLst>
                    </a:blip>
                    <a:stretch>
                      <a:fillRect/>
                    </a:stretch>
                  </pic:blipFill>
                  <pic:spPr>
                    <a:xfrm>
                      <a:off x="0" y="0"/>
                      <a:ext cx="4529629" cy="3019259"/>
                    </a:xfrm>
                    <a:prstGeom prst="rect">
                      <a:avLst/>
                    </a:prstGeom>
                  </pic:spPr>
                </pic:pic>
              </a:graphicData>
            </a:graphic>
          </wp:inline>
        </w:drawing>
      </w:r>
      <w:r w:rsidRPr="00B70AD9">
        <w:rPr>
          <w:rFonts w:eastAsia="Times New Roman" w:cstheme="minorHAnsi"/>
          <w:b/>
          <w:bCs/>
          <w:kern w:val="0"/>
          <w:sz w:val="28"/>
          <w:szCs w:val="28"/>
          <w:lang w:val="en-US" w:bidi="hi-IN"/>
          <w14:ligatures w14:val="none"/>
        </w:rPr>
        <w:t xml:space="preserve">                                                                                                                                                                                                </w:t>
      </w:r>
    </w:p>
    <w:p w14:paraId="081256AD" w14:textId="77777777" w:rsidR="00CF3CFE" w:rsidRDefault="00CF3CFE" w:rsidP="00CF3CFE">
      <w:pPr>
        <w:rPr>
          <w:rFonts w:eastAsia="Times New Roman" w:cstheme="minorHAnsi"/>
          <w:b/>
          <w:bCs/>
          <w:kern w:val="0"/>
          <w:sz w:val="28"/>
          <w:szCs w:val="28"/>
          <w:lang w:val="en-US" w:bidi="hi-IN"/>
          <w14:ligatures w14:val="none"/>
        </w:rPr>
      </w:pPr>
    </w:p>
    <w:p w14:paraId="4293E1EC" w14:textId="77777777" w:rsidR="00CF3CFE" w:rsidRPr="00A83F00" w:rsidRDefault="00CF3CFE" w:rsidP="00CF3CFE">
      <w:pPr>
        <w:rPr>
          <w:rFonts w:eastAsia="Times New Roman" w:cstheme="minorHAnsi"/>
          <w:sz w:val="24"/>
          <w:szCs w:val="24"/>
          <w:lang w:val="en-US" w:bidi="hi-IN"/>
        </w:rPr>
      </w:pPr>
      <w:r w:rsidRPr="00A83F00">
        <w:rPr>
          <w:rFonts w:cstheme="minorHAnsi"/>
          <w:sz w:val="24"/>
          <w:szCs w:val="24"/>
        </w:rPr>
        <w:t xml:space="preserve">An Arduino Uno automatic tap using an IR sensor creates a touchless water dispensing system. The </w:t>
      </w:r>
      <w:hyperlink r:id="rId7" w:tgtFrame="_blank" w:history="1">
        <w:r w:rsidRPr="00A83F00">
          <w:rPr>
            <w:rStyle w:val="Hyperlink"/>
            <w:rFonts w:cstheme="minorHAnsi"/>
            <w:sz w:val="24"/>
            <w:szCs w:val="24"/>
          </w:rPr>
          <w:t>Arduino Uno</w:t>
        </w:r>
      </w:hyperlink>
      <w:r w:rsidRPr="00A83F00">
        <w:rPr>
          <w:rFonts w:cstheme="minorHAnsi"/>
          <w:sz w:val="24"/>
          <w:szCs w:val="24"/>
        </w:rPr>
        <w:t xml:space="preserve"> acts as the brain: it reads the user's hand from the </w:t>
      </w:r>
      <w:hyperlink r:id="rId8" w:tgtFrame="_blank" w:history="1">
        <w:r w:rsidRPr="00A83F00">
          <w:rPr>
            <w:rStyle w:val="Hyperlink"/>
            <w:rFonts w:cstheme="minorHAnsi"/>
            <w:sz w:val="24"/>
            <w:szCs w:val="24"/>
          </w:rPr>
          <w:t>IR Sensor</w:t>
        </w:r>
      </w:hyperlink>
      <w:r w:rsidRPr="00A83F00">
        <w:rPr>
          <w:rFonts w:cstheme="minorHAnsi"/>
          <w:sz w:val="24"/>
          <w:szCs w:val="24"/>
        </w:rPr>
        <w:t xml:space="preserve"> and switches a </w:t>
      </w:r>
      <w:r w:rsidRPr="00A83F00">
        <w:rPr>
          <w:rStyle w:val="t286pc"/>
          <w:rFonts w:cstheme="minorHAnsi"/>
          <w:sz w:val="24"/>
          <w:szCs w:val="24"/>
        </w:rPr>
        <w:t>Relay Module</w:t>
      </w:r>
      <w:r w:rsidRPr="00A83F00">
        <w:rPr>
          <w:rFonts w:cstheme="minorHAnsi"/>
          <w:sz w:val="24"/>
          <w:szCs w:val="24"/>
        </w:rPr>
        <w:t xml:space="preserve"> to turn the water on or off.</w:t>
      </w:r>
    </w:p>
    <w:p w14:paraId="3E4EE19E" w14:textId="77777777" w:rsidR="00CF3CFE" w:rsidRPr="00A83F00" w:rsidRDefault="00CF3CFE" w:rsidP="00CF3CFE">
      <w:pPr>
        <w:rPr>
          <w:rFonts w:cstheme="minorHAnsi"/>
          <w:sz w:val="24"/>
          <w:szCs w:val="24"/>
        </w:rPr>
      </w:pPr>
      <w:r w:rsidRPr="00A83F00">
        <w:rPr>
          <w:rFonts w:cstheme="minorHAnsi"/>
          <w:sz w:val="24"/>
          <w:szCs w:val="24"/>
        </w:rPr>
        <w:t xml:space="preserve">  </w:t>
      </w:r>
      <w:r w:rsidRPr="00A83F00">
        <w:rPr>
          <w:rStyle w:val="Strong"/>
          <w:rFonts w:cstheme="minorHAnsi"/>
          <w:sz w:val="24"/>
          <w:szCs w:val="24"/>
        </w:rPr>
        <w:t>Detection (Input):</w:t>
      </w:r>
      <w:r w:rsidRPr="00A83F00">
        <w:rPr>
          <w:rStyle w:val="t286pc"/>
          <w:rFonts w:cstheme="minorHAnsi"/>
          <w:sz w:val="24"/>
          <w:szCs w:val="24"/>
        </w:rPr>
        <w:t xml:space="preserve"> The IR sensor continuously emits infrared light. When a hand is </w:t>
      </w:r>
      <w:proofErr w:type="spellStart"/>
      <w:r w:rsidRPr="00A83F00">
        <w:rPr>
          <w:rStyle w:val="t286pc"/>
          <w:rFonts w:cstheme="minorHAnsi"/>
          <w:sz w:val="24"/>
          <w:szCs w:val="24"/>
        </w:rPr>
        <w:t>placedunder</w:t>
      </w:r>
      <w:proofErr w:type="spellEnd"/>
      <w:r w:rsidRPr="00A83F00">
        <w:rPr>
          <w:rStyle w:val="t286pc"/>
          <w:rFonts w:cstheme="minorHAnsi"/>
          <w:sz w:val="24"/>
          <w:szCs w:val="24"/>
        </w:rPr>
        <w:t xml:space="preserve"> the tap, the infrared light bounces off the hand and back to the sensor.</w:t>
      </w:r>
      <w:r w:rsidRPr="00A83F00">
        <w:rPr>
          <w:rFonts w:cstheme="minorHAnsi"/>
          <w:sz w:val="24"/>
          <w:szCs w:val="24"/>
        </w:rPr>
        <w:t xml:space="preserve"> </w:t>
      </w:r>
    </w:p>
    <w:p w14:paraId="73323DCA" w14:textId="77777777" w:rsidR="00CF3CFE" w:rsidRPr="00A83F00" w:rsidRDefault="00CF3CFE" w:rsidP="00CF3CFE">
      <w:pPr>
        <w:rPr>
          <w:rFonts w:cstheme="minorHAnsi"/>
          <w:sz w:val="24"/>
          <w:szCs w:val="24"/>
        </w:rPr>
      </w:pPr>
      <w:r w:rsidRPr="00A83F00">
        <w:rPr>
          <w:rFonts w:cstheme="minorHAnsi"/>
          <w:sz w:val="24"/>
          <w:szCs w:val="24"/>
        </w:rPr>
        <w:t xml:space="preserve">  </w:t>
      </w:r>
      <w:r w:rsidRPr="00A83F00">
        <w:rPr>
          <w:rStyle w:val="Strong"/>
          <w:rFonts w:cstheme="minorHAnsi"/>
          <w:sz w:val="24"/>
          <w:szCs w:val="24"/>
        </w:rPr>
        <w:t>Processing:</w:t>
      </w:r>
      <w:r w:rsidRPr="00A83F00">
        <w:rPr>
          <w:rStyle w:val="t286pc"/>
          <w:rFonts w:cstheme="minorHAnsi"/>
          <w:sz w:val="24"/>
          <w:szCs w:val="24"/>
        </w:rPr>
        <w:t xml:space="preserve"> The IR sensor converts this reflection into an electrical signal and sends it to the Arduino Uno.</w:t>
      </w:r>
      <w:r w:rsidRPr="00A83F00">
        <w:rPr>
          <w:rFonts w:cstheme="minorHAnsi"/>
          <w:sz w:val="24"/>
          <w:szCs w:val="24"/>
        </w:rPr>
        <w:t xml:space="preserve"> </w:t>
      </w:r>
    </w:p>
    <w:p w14:paraId="697974F4" w14:textId="77777777" w:rsidR="00CF3CFE" w:rsidRPr="00A83F00" w:rsidRDefault="00CF3CFE" w:rsidP="00CF3CFE">
      <w:pPr>
        <w:rPr>
          <w:rFonts w:cstheme="minorHAnsi"/>
          <w:sz w:val="24"/>
          <w:szCs w:val="24"/>
        </w:rPr>
      </w:pPr>
      <w:r w:rsidRPr="00A83F00">
        <w:rPr>
          <w:rFonts w:cstheme="minorHAnsi"/>
          <w:sz w:val="24"/>
          <w:szCs w:val="24"/>
        </w:rPr>
        <w:t xml:space="preserve">  </w:t>
      </w:r>
      <w:r w:rsidRPr="00A83F00">
        <w:rPr>
          <w:rStyle w:val="Strong"/>
          <w:rFonts w:cstheme="minorHAnsi"/>
          <w:sz w:val="24"/>
          <w:szCs w:val="24"/>
        </w:rPr>
        <w:t>Action (Output):</w:t>
      </w:r>
      <w:r w:rsidRPr="00A83F00">
        <w:rPr>
          <w:rStyle w:val="t286pc"/>
          <w:rFonts w:cstheme="minorHAnsi"/>
          <w:sz w:val="24"/>
          <w:szCs w:val="24"/>
        </w:rPr>
        <w:t xml:space="preserve"> The Arduino processes this signal. If a hand is detected, the Arduino sends a signal to trigger the relay module.</w:t>
      </w:r>
      <w:r w:rsidRPr="00A83F00">
        <w:rPr>
          <w:rFonts w:cstheme="minorHAnsi"/>
          <w:sz w:val="24"/>
          <w:szCs w:val="24"/>
        </w:rPr>
        <w:t xml:space="preserve"> </w:t>
      </w:r>
    </w:p>
    <w:p w14:paraId="7388972B" w14:textId="77777777" w:rsidR="00CF3CFE" w:rsidRDefault="00CF3CFE" w:rsidP="00CF3CFE">
      <w:pPr>
        <w:rPr>
          <w:rFonts w:cstheme="minorHAnsi"/>
          <w:sz w:val="24"/>
          <w:szCs w:val="24"/>
        </w:rPr>
      </w:pPr>
      <w:r w:rsidRPr="00A83F00">
        <w:rPr>
          <w:rFonts w:cstheme="minorHAnsi"/>
          <w:sz w:val="24"/>
          <w:szCs w:val="24"/>
        </w:rPr>
        <w:t xml:space="preserve">  </w:t>
      </w:r>
      <w:r w:rsidRPr="00A83F00">
        <w:rPr>
          <w:rStyle w:val="yadgie"/>
          <w:rFonts w:cstheme="minorHAnsi"/>
          <w:b/>
          <w:bCs/>
          <w:sz w:val="24"/>
          <w:szCs w:val="24"/>
        </w:rPr>
        <w:t>Water Flow:</w:t>
      </w:r>
      <w:r w:rsidRPr="00A83F00">
        <w:rPr>
          <w:rStyle w:val="yadgie"/>
          <w:rFonts w:cstheme="minorHAnsi"/>
          <w:sz w:val="24"/>
          <w:szCs w:val="24"/>
        </w:rPr>
        <w:t xml:space="preserve"> The relay acts as an electronic switch, turning on a </w:t>
      </w:r>
      <w:r w:rsidRPr="00A83F00">
        <w:rPr>
          <w:rStyle w:val="yadgie"/>
          <w:rFonts w:cstheme="minorHAnsi"/>
          <w:b/>
          <w:bCs/>
          <w:sz w:val="24"/>
          <w:szCs w:val="24"/>
        </w:rPr>
        <w:t>12V DC water pump</w:t>
      </w:r>
      <w:r w:rsidRPr="00A83F00">
        <w:rPr>
          <w:rStyle w:val="yadgie"/>
          <w:rFonts w:cstheme="minorHAnsi"/>
          <w:sz w:val="24"/>
          <w:szCs w:val="24"/>
        </w:rPr>
        <w:t xml:space="preserve"> or a </w:t>
      </w:r>
      <w:r w:rsidRPr="00A83F00">
        <w:rPr>
          <w:rStyle w:val="yadgie"/>
          <w:rFonts w:cstheme="minorHAnsi"/>
          <w:b/>
          <w:bCs/>
          <w:sz w:val="24"/>
          <w:szCs w:val="24"/>
        </w:rPr>
        <w:t>12V Solenoid Valve</w:t>
      </w:r>
      <w:r w:rsidRPr="00A83F00">
        <w:rPr>
          <w:rStyle w:val="yadgie"/>
          <w:rFonts w:cstheme="minorHAnsi"/>
          <w:sz w:val="24"/>
          <w:szCs w:val="24"/>
        </w:rPr>
        <w:t xml:space="preserve"> to allow water to flow. When the hand is removed, the IR sensor detects nothing, and the Arduino commands the relay to shut off the water flow immediately.</w:t>
      </w:r>
      <w:r w:rsidRPr="00A83F00">
        <w:rPr>
          <w:rFonts w:cstheme="minorHAnsi"/>
          <w:sz w:val="24"/>
          <w:szCs w:val="24"/>
        </w:rPr>
        <w:t xml:space="preserve"> </w:t>
      </w:r>
    </w:p>
    <w:p w14:paraId="5A1C475A" w14:textId="77777777" w:rsidR="00CF3CFE" w:rsidRDefault="00CF3CFE" w:rsidP="00CF3CFE">
      <w:pPr>
        <w:rPr>
          <w:rFonts w:cstheme="minorHAnsi"/>
          <w:sz w:val="24"/>
          <w:szCs w:val="24"/>
        </w:rPr>
      </w:pPr>
    </w:p>
    <w:p w14:paraId="09EA35EB" w14:textId="77777777" w:rsidR="00CF3CFE" w:rsidRPr="00A83F00" w:rsidRDefault="00CF3CFE" w:rsidP="00CF3CFE">
      <w:pPr>
        <w:rPr>
          <w:rFonts w:cstheme="minorHAnsi"/>
          <w:b/>
          <w:bCs/>
          <w:sz w:val="28"/>
          <w:szCs w:val="28"/>
        </w:rPr>
      </w:pPr>
      <w:r w:rsidRPr="000E578F">
        <w:rPr>
          <w:rFonts w:cstheme="minorHAnsi"/>
          <w:b/>
          <w:bCs/>
          <w:sz w:val="28"/>
          <w:szCs w:val="28"/>
        </w:rPr>
        <w:t>IR Sensor</w:t>
      </w:r>
      <w:r w:rsidRPr="00A83F00">
        <w:rPr>
          <w:rFonts w:cstheme="minorHAnsi"/>
          <w:b/>
          <w:bCs/>
          <w:sz w:val="28"/>
          <w:szCs w:val="28"/>
        </w:rPr>
        <w:t>:</w:t>
      </w:r>
    </w:p>
    <w:p w14:paraId="79233343" w14:textId="77777777" w:rsidR="00CF3CFE" w:rsidRPr="000E578F" w:rsidRDefault="00CF3CFE" w:rsidP="00CF3CFE">
      <w:pPr>
        <w:rPr>
          <w:rFonts w:cstheme="minorHAnsi"/>
          <w:sz w:val="24"/>
          <w:szCs w:val="24"/>
        </w:rPr>
      </w:pPr>
      <w:r w:rsidRPr="000E578F">
        <w:rPr>
          <w:rFonts w:cstheme="minorHAnsi"/>
          <w:sz w:val="24"/>
          <w:szCs w:val="24"/>
        </w:rPr>
        <w:t xml:space="preserve">It acts as an invisible electronic switch by continuously emitting and receiving infrared light. When your hands enter the sensing zone, the reflected light triggers a control module, which automatically turns the water on or off. An IR sensor module used in automatic taps typically consists of two primary electronic parts: </w:t>
      </w:r>
    </w:p>
    <w:p w14:paraId="567288B3" w14:textId="77777777" w:rsidR="00CF3CFE" w:rsidRPr="000E578F" w:rsidRDefault="00CF3CFE" w:rsidP="00CF3CFE">
      <w:pPr>
        <w:pStyle w:val="z1qcye"/>
        <w:numPr>
          <w:ilvl w:val="0"/>
          <w:numId w:val="3"/>
        </w:numPr>
        <w:spacing w:before="0" w:beforeAutospacing="0" w:after="0" w:afterAutospacing="0"/>
        <w:rPr>
          <w:rFonts w:asciiTheme="minorHAnsi" w:hAnsiTheme="minorHAnsi" w:cstheme="minorHAnsi"/>
        </w:rPr>
      </w:pPr>
      <w:r w:rsidRPr="000E578F">
        <w:rPr>
          <w:rStyle w:val="Strong"/>
          <w:rFonts w:asciiTheme="minorHAnsi" w:eastAsiaTheme="majorEastAsia" w:hAnsiTheme="minorHAnsi" w:cstheme="minorHAnsi"/>
        </w:rPr>
        <w:lastRenderedPageBreak/>
        <w:t>Transmitter (IR LED):</w:t>
      </w:r>
      <w:r w:rsidRPr="000E578F">
        <w:rPr>
          <w:rStyle w:val="t286pc"/>
          <w:rFonts w:asciiTheme="minorHAnsi" w:eastAsiaTheme="majorEastAsia" w:hAnsiTheme="minorHAnsi" w:cstheme="minorHAnsi"/>
        </w:rPr>
        <w:t xml:space="preserve"> Continuously emits a beam of invisible infrared light outward toward the sink basin.</w:t>
      </w:r>
    </w:p>
    <w:p w14:paraId="02F32282" w14:textId="77777777" w:rsidR="00CF3CFE" w:rsidRPr="000E578F" w:rsidRDefault="00CF3CFE" w:rsidP="00CF3CFE">
      <w:pPr>
        <w:pStyle w:val="z1qcye"/>
        <w:numPr>
          <w:ilvl w:val="0"/>
          <w:numId w:val="3"/>
        </w:numPr>
        <w:spacing w:before="0" w:beforeAutospacing="0" w:after="0" w:afterAutospacing="0"/>
        <w:rPr>
          <w:rStyle w:val="t286pc"/>
          <w:rFonts w:asciiTheme="minorHAnsi" w:hAnsiTheme="minorHAnsi" w:cstheme="minorHAnsi"/>
        </w:rPr>
      </w:pPr>
      <w:r w:rsidRPr="000E578F">
        <w:rPr>
          <w:rStyle w:val="Strong"/>
          <w:rFonts w:asciiTheme="minorHAnsi" w:eastAsiaTheme="majorEastAsia" w:hAnsiTheme="minorHAnsi" w:cstheme="minorHAnsi"/>
        </w:rPr>
        <w:t>Receiver (Photodiode):</w:t>
      </w:r>
      <w:r w:rsidRPr="000E578F">
        <w:rPr>
          <w:rStyle w:val="t286pc"/>
          <w:rFonts w:asciiTheme="minorHAnsi" w:eastAsiaTheme="majorEastAsia" w:hAnsiTheme="minorHAnsi" w:cstheme="minorHAnsi"/>
        </w:rPr>
        <w:t xml:space="preserve"> Waits to detect any of that light reflecting back.</w:t>
      </w:r>
    </w:p>
    <w:p w14:paraId="447F82C8" w14:textId="77777777" w:rsidR="00CF3CFE" w:rsidRPr="000E578F" w:rsidRDefault="00CF3CFE" w:rsidP="00CF3CFE">
      <w:pPr>
        <w:pStyle w:val="z1qcye"/>
        <w:spacing w:before="0" w:beforeAutospacing="0" w:after="0" w:afterAutospacing="0"/>
        <w:rPr>
          <w:rStyle w:val="t286pc"/>
          <w:rFonts w:asciiTheme="minorHAnsi" w:eastAsiaTheme="majorEastAsia" w:hAnsiTheme="minorHAnsi" w:cstheme="minorHAnsi"/>
        </w:rPr>
      </w:pPr>
      <w:r w:rsidRPr="000E578F">
        <w:rPr>
          <w:rFonts w:asciiTheme="minorHAnsi" w:hAnsiTheme="minorHAnsi" w:cstheme="minorHAnsi"/>
        </w:rPr>
        <w:t>The emitted IR light goes straight out and dissipates, so no light bounces back to the receiver. The tap remains closed.</w:t>
      </w:r>
      <w:r w:rsidRPr="000E578F">
        <w:rPr>
          <w:rStyle w:val="Heading1Char"/>
          <w:rFonts w:asciiTheme="minorHAnsi" w:hAnsiTheme="minorHAnsi" w:cstheme="minorHAnsi"/>
          <w:sz w:val="24"/>
          <w:szCs w:val="24"/>
        </w:rPr>
        <w:t xml:space="preserve"> </w:t>
      </w:r>
      <w:r w:rsidRPr="000E578F">
        <w:rPr>
          <w:rStyle w:val="t286pc"/>
          <w:rFonts w:asciiTheme="minorHAnsi" w:eastAsiaTheme="majorEastAsia" w:hAnsiTheme="minorHAnsi" w:cstheme="minorHAnsi"/>
        </w:rPr>
        <w:t>When you place your hands in front of the faucet, the infrared light hits your skin and bounces (reflects) back to the receiver.</w:t>
      </w:r>
    </w:p>
    <w:p w14:paraId="6AC91D47" w14:textId="77777777" w:rsidR="00CF3CFE" w:rsidRPr="000E578F" w:rsidRDefault="00CF3CFE" w:rsidP="00CF3CFE">
      <w:pPr>
        <w:pStyle w:val="z1qcye"/>
        <w:spacing w:before="0" w:beforeAutospacing="0" w:after="0" w:afterAutospacing="0"/>
        <w:rPr>
          <w:rFonts w:asciiTheme="minorHAnsi" w:hAnsiTheme="minorHAnsi" w:cstheme="minorHAnsi"/>
        </w:rPr>
      </w:pPr>
      <w:r w:rsidRPr="000E578F">
        <w:rPr>
          <w:rFonts w:asciiTheme="minorHAnsi" w:hAnsiTheme="minorHAnsi" w:cstheme="minorHAnsi"/>
        </w:rPr>
        <w:t xml:space="preserve"> </w:t>
      </w:r>
    </w:p>
    <w:p w14:paraId="40752FD8" w14:textId="77777777" w:rsidR="00CF3CFE" w:rsidRDefault="00CF3CFE" w:rsidP="00CF3CFE">
      <w:r w:rsidRPr="000E578F">
        <w:rPr>
          <w:rFonts w:cstheme="minorHAnsi"/>
          <w:sz w:val="24"/>
          <w:szCs w:val="24"/>
        </w:rPr>
        <w:t xml:space="preserve">                   </w:t>
      </w:r>
      <w:r w:rsidRPr="000E578F">
        <w:rPr>
          <w:rStyle w:val="yadgie"/>
          <w:rFonts w:cstheme="minorHAnsi"/>
          <w:sz w:val="24"/>
          <w:szCs w:val="24"/>
        </w:rPr>
        <w:t>When the relay is triggered, it opens the valve, allowing water to flow.</w:t>
      </w:r>
      <w:r>
        <w:rPr>
          <w:rStyle w:val="yadgie"/>
          <w:rFonts w:cstheme="minorHAnsi"/>
          <w:sz w:val="24"/>
          <w:szCs w:val="24"/>
        </w:rPr>
        <w:t xml:space="preserve"> </w:t>
      </w:r>
      <w:r w:rsidRPr="000E578F">
        <w:rPr>
          <w:rStyle w:val="yadgie"/>
          <w:rFonts w:cstheme="minorHAnsi"/>
          <w:sz w:val="24"/>
          <w:szCs w:val="24"/>
        </w:rPr>
        <w:t>When you remove your hands, the IR light stops reflecting back, the sensor cuts the signal to the relay, and the solenoid valve shuts off the water supply instantly</w:t>
      </w:r>
      <w:r>
        <w:rPr>
          <w:rStyle w:val="yadgie"/>
          <w:rFonts w:ascii="Arial" w:hAnsi="Arial" w:cs="Arial"/>
        </w:rPr>
        <w:t>.</w:t>
      </w:r>
      <w:r>
        <w:t xml:space="preserve"> </w:t>
      </w:r>
    </w:p>
    <w:p w14:paraId="6AB93F78" w14:textId="77777777" w:rsidR="00CF3CFE" w:rsidRDefault="00CF3CFE" w:rsidP="00CF3CFE"/>
    <w:p w14:paraId="5FC4BBCE" w14:textId="77777777" w:rsidR="00CF3CFE" w:rsidRDefault="00CF3CFE" w:rsidP="00CF3CFE">
      <w:r>
        <w:t xml:space="preserve">                                           </w:t>
      </w:r>
      <w:r>
        <w:rPr>
          <w:noProof/>
        </w:rPr>
        <w:drawing>
          <wp:inline distT="0" distB="0" distL="0" distR="0" wp14:anchorId="393023D6" wp14:editId="06DBAA74">
            <wp:extent cx="3648075" cy="2486025"/>
            <wp:effectExtent l="0" t="0" r="9525" b="9525"/>
            <wp:docPr id="14242766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276668" name="Picture 1424276668"/>
                    <pic:cNvPicPr/>
                  </pic:nvPicPr>
                  <pic:blipFill>
                    <a:blip r:embed="rId9">
                      <a:extLst>
                        <a:ext uri="{28A0092B-C50C-407E-A947-70E740481C1C}">
                          <a14:useLocalDpi xmlns:a14="http://schemas.microsoft.com/office/drawing/2010/main" val="0"/>
                        </a:ext>
                      </a:extLst>
                    </a:blip>
                    <a:stretch>
                      <a:fillRect/>
                    </a:stretch>
                  </pic:blipFill>
                  <pic:spPr>
                    <a:xfrm>
                      <a:off x="0" y="0"/>
                      <a:ext cx="3648075" cy="2486025"/>
                    </a:xfrm>
                    <a:prstGeom prst="rect">
                      <a:avLst/>
                    </a:prstGeom>
                  </pic:spPr>
                </pic:pic>
              </a:graphicData>
            </a:graphic>
          </wp:inline>
        </w:drawing>
      </w:r>
    </w:p>
    <w:p w14:paraId="1965A62E" w14:textId="77777777" w:rsidR="00CF3CFE" w:rsidRDefault="00CF3CFE" w:rsidP="00CF3CFE"/>
    <w:p w14:paraId="6BA4EC1B" w14:textId="77777777" w:rsidR="00CF3CFE" w:rsidRDefault="00CF3CFE" w:rsidP="00CF3CFE">
      <w:pPr>
        <w:rPr>
          <w:b/>
          <w:bCs/>
          <w:sz w:val="28"/>
          <w:szCs w:val="28"/>
        </w:rPr>
      </w:pPr>
      <w:r w:rsidRPr="000E578F">
        <w:rPr>
          <w:b/>
          <w:bCs/>
          <w:sz w:val="28"/>
          <w:szCs w:val="28"/>
        </w:rPr>
        <w:t>Single Channel Relay:</w:t>
      </w:r>
    </w:p>
    <w:p w14:paraId="3102A6E5" w14:textId="77777777" w:rsidR="00CF3CFE" w:rsidRDefault="00CF3CFE" w:rsidP="00CF3CFE">
      <w:pPr>
        <w:rPr>
          <w:rFonts w:cstheme="minorHAnsi"/>
          <w:sz w:val="24"/>
          <w:szCs w:val="24"/>
        </w:rPr>
      </w:pPr>
      <w:r w:rsidRPr="00094CC6">
        <w:rPr>
          <w:rFonts w:cstheme="minorHAnsi"/>
          <w:sz w:val="24"/>
          <w:szCs w:val="24"/>
        </w:rPr>
        <w:t xml:space="preserve">A </w:t>
      </w:r>
      <w:r w:rsidRPr="00094CC6">
        <w:rPr>
          <w:rStyle w:val="Strong"/>
          <w:rFonts w:cstheme="minorHAnsi"/>
          <w:sz w:val="24"/>
          <w:szCs w:val="24"/>
        </w:rPr>
        <w:t>single-channel relay</w:t>
      </w:r>
      <w:r w:rsidRPr="00094CC6">
        <w:rPr>
          <w:rFonts w:cstheme="minorHAnsi"/>
          <w:sz w:val="24"/>
          <w:szCs w:val="24"/>
        </w:rPr>
        <w:t xml:space="preserve"> is an electromechanical switch that allows a low-power signal (like a 5V output from an Arduino or Raspberry Pi) to control a high-power electrical device (such as a 220V AC appliance or a motor). Inside the module, there is an electromagnetic coil and a mechanical switch. When the microcontroller sends a small control signal to the relay's trigger pin, it activates the coil. This magnetism physically pulls the switch to open or close the circuit. </w:t>
      </w:r>
    </w:p>
    <w:p w14:paraId="4DC96600" w14:textId="77777777" w:rsidR="00CF3CFE" w:rsidRDefault="00CF3CFE" w:rsidP="00CF3CFE">
      <w:pPr>
        <w:rPr>
          <w:rFonts w:cstheme="minorHAnsi"/>
          <w:sz w:val="24"/>
          <w:szCs w:val="24"/>
        </w:rPr>
      </w:pPr>
      <w:r w:rsidRPr="00094CC6">
        <w:rPr>
          <w:rFonts w:cstheme="minorHAnsi"/>
          <w:sz w:val="24"/>
          <w:szCs w:val="24"/>
        </w:rPr>
        <w:t xml:space="preserve"> </w:t>
      </w:r>
      <w:r w:rsidRPr="00094CC6">
        <w:rPr>
          <w:rStyle w:val="Strong"/>
          <w:rFonts w:cstheme="minorHAnsi"/>
          <w:sz w:val="24"/>
          <w:szCs w:val="24"/>
        </w:rPr>
        <w:t>Control Side (Low Voltage/Logic):</w:t>
      </w:r>
      <w:r w:rsidRPr="00094CC6">
        <w:rPr>
          <w:rFonts w:cstheme="minorHAnsi"/>
          <w:sz w:val="24"/>
          <w:szCs w:val="24"/>
        </w:rPr>
        <w:t xml:space="preserve"> Usually a 3-pin header (VCC, GND, and IN/Signal). This is where you connect your microcontroller.</w:t>
      </w:r>
      <w:r w:rsidRPr="00094CC6">
        <w:rPr>
          <w:rStyle w:val="Heading1Char"/>
          <w:rFonts w:asciiTheme="minorHAnsi" w:hAnsiTheme="minorHAnsi" w:cstheme="minorHAnsi"/>
          <w:sz w:val="24"/>
          <w:szCs w:val="24"/>
        </w:rPr>
        <w:t xml:space="preserve"> </w:t>
      </w:r>
      <w:r w:rsidRPr="00094CC6">
        <w:rPr>
          <w:rStyle w:val="Strong"/>
          <w:rFonts w:cstheme="minorHAnsi"/>
          <w:sz w:val="24"/>
          <w:szCs w:val="24"/>
        </w:rPr>
        <w:t>Load Side (High Voltage/Power):</w:t>
      </w:r>
      <w:r w:rsidRPr="00094CC6">
        <w:rPr>
          <w:rFonts w:cstheme="minorHAnsi"/>
          <w:sz w:val="24"/>
          <w:szCs w:val="24"/>
        </w:rPr>
        <w:t xml:space="preserve"> Usually a 3-pin screw terminal block </w:t>
      </w:r>
      <w:proofErr w:type="spellStart"/>
      <w:r w:rsidRPr="00094CC6">
        <w:rPr>
          <w:rFonts w:cstheme="minorHAnsi"/>
          <w:sz w:val="24"/>
          <w:szCs w:val="24"/>
        </w:rPr>
        <w:t>labeled</w:t>
      </w:r>
      <w:proofErr w:type="spellEnd"/>
      <w:r w:rsidRPr="00094CC6">
        <w:rPr>
          <w:rFonts w:cstheme="minorHAnsi"/>
          <w:sz w:val="24"/>
          <w:szCs w:val="24"/>
        </w:rPr>
        <w:t xml:space="preserve"> </w:t>
      </w:r>
      <w:r w:rsidRPr="00094CC6">
        <w:rPr>
          <w:rStyle w:val="Strong"/>
          <w:rFonts w:cstheme="minorHAnsi"/>
          <w:sz w:val="24"/>
          <w:szCs w:val="24"/>
        </w:rPr>
        <w:t>COM</w:t>
      </w:r>
      <w:r w:rsidRPr="00094CC6">
        <w:rPr>
          <w:rFonts w:cstheme="minorHAnsi"/>
          <w:sz w:val="24"/>
          <w:szCs w:val="24"/>
        </w:rPr>
        <w:t xml:space="preserve"> (Common), </w:t>
      </w:r>
      <w:r w:rsidRPr="00094CC6">
        <w:rPr>
          <w:rStyle w:val="Strong"/>
          <w:rFonts w:cstheme="minorHAnsi"/>
          <w:sz w:val="24"/>
          <w:szCs w:val="24"/>
        </w:rPr>
        <w:t>NO</w:t>
      </w:r>
      <w:r w:rsidRPr="00094CC6">
        <w:rPr>
          <w:rFonts w:cstheme="minorHAnsi"/>
          <w:sz w:val="24"/>
          <w:szCs w:val="24"/>
        </w:rPr>
        <w:t xml:space="preserve"> (Normally Open), and </w:t>
      </w:r>
      <w:r w:rsidRPr="00094CC6">
        <w:rPr>
          <w:rStyle w:val="Strong"/>
          <w:rFonts w:cstheme="minorHAnsi"/>
          <w:sz w:val="24"/>
          <w:szCs w:val="24"/>
        </w:rPr>
        <w:t>NC</w:t>
      </w:r>
      <w:r w:rsidRPr="00094CC6">
        <w:rPr>
          <w:rFonts w:cstheme="minorHAnsi"/>
          <w:sz w:val="24"/>
          <w:szCs w:val="24"/>
        </w:rPr>
        <w:t xml:space="preserve"> (Normally Closed)</w:t>
      </w:r>
    </w:p>
    <w:p w14:paraId="425ADA6D" w14:textId="77777777" w:rsidR="00CF3CFE" w:rsidRDefault="00CF3CFE" w:rsidP="00CF3CFE">
      <w:pPr>
        <w:rPr>
          <w:rFonts w:cstheme="minorHAnsi"/>
          <w:sz w:val="24"/>
          <w:szCs w:val="24"/>
        </w:rPr>
      </w:pPr>
    </w:p>
    <w:p w14:paraId="327A6BEE" w14:textId="77777777" w:rsidR="00CF3CFE" w:rsidRDefault="00CF3CFE" w:rsidP="00CF3CFE">
      <w:pPr>
        <w:rPr>
          <w:rFonts w:cstheme="minorHAnsi"/>
          <w:sz w:val="24"/>
          <w:szCs w:val="24"/>
        </w:rPr>
      </w:pPr>
      <w:r>
        <w:rPr>
          <w:rFonts w:cstheme="minorHAnsi"/>
          <w:sz w:val="24"/>
          <w:szCs w:val="24"/>
        </w:rPr>
        <w:lastRenderedPageBreak/>
        <w:t xml:space="preserve">                                              </w:t>
      </w:r>
      <w:r>
        <w:rPr>
          <w:rFonts w:cstheme="minorHAnsi"/>
          <w:noProof/>
          <w:sz w:val="24"/>
          <w:szCs w:val="24"/>
        </w:rPr>
        <w:drawing>
          <wp:inline distT="0" distB="0" distL="0" distR="0" wp14:anchorId="3426D239" wp14:editId="505BA362">
            <wp:extent cx="3171825" cy="1962150"/>
            <wp:effectExtent l="0" t="0" r="9525" b="0"/>
            <wp:docPr id="17026967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96723" name="Picture 1702696723"/>
                    <pic:cNvPicPr/>
                  </pic:nvPicPr>
                  <pic:blipFill>
                    <a:blip r:embed="rId10">
                      <a:extLst>
                        <a:ext uri="{28A0092B-C50C-407E-A947-70E740481C1C}">
                          <a14:useLocalDpi xmlns:a14="http://schemas.microsoft.com/office/drawing/2010/main" val="0"/>
                        </a:ext>
                      </a:extLst>
                    </a:blip>
                    <a:stretch>
                      <a:fillRect/>
                    </a:stretch>
                  </pic:blipFill>
                  <pic:spPr>
                    <a:xfrm>
                      <a:off x="0" y="0"/>
                      <a:ext cx="3172278" cy="1962430"/>
                    </a:xfrm>
                    <a:prstGeom prst="rect">
                      <a:avLst/>
                    </a:prstGeom>
                  </pic:spPr>
                </pic:pic>
              </a:graphicData>
            </a:graphic>
          </wp:inline>
        </w:drawing>
      </w:r>
    </w:p>
    <w:p w14:paraId="1D8B4542" w14:textId="77777777" w:rsidR="00CF3CFE" w:rsidRDefault="00CF3CFE" w:rsidP="00CF3CFE">
      <w:pPr>
        <w:rPr>
          <w:rFonts w:cstheme="minorHAnsi"/>
          <w:sz w:val="24"/>
          <w:szCs w:val="24"/>
        </w:rPr>
      </w:pPr>
    </w:p>
    <w:p w14:paraId="02ECA682" w14:textId="77777777" w:rsidR="00CF3CFE" w:rsidRPr="009A0F5A" w:rsidRDefault="00CF3CFE" w:rsidP="00CF3CFE">
      <w:pPr>
        <w:rPr>
          <w:rFonts w:cstheme="minorHAnsi"/>
          <w:b/>
          <w:bCs/>
          <w:sz w:val="28"/>
          <w:szCs w:val="28"/>
        </w:rPr>
      </w:pPr>
      <w:r w:rsidRPr="009A0F5A">
        <w:rPr>
          <w:rFonts w:cstheme="minorHAnsi"/>
          <w:b/>
          <w:bCs/>
          <w:sz w:val="28"/>
          <w:szCs w:val="28"/>
        </w:rPr>
        <w:t>Jumper wires:</w:t>
      </w:r>
    </w:p>
    <w:p w14:paraId="4BBC7F2D" w14:textId="77777777" w:rsidR="00CF3CFE" w:rsidRPr="00D202B5" w:rsidRDefault="00CF3CFE" w:rsidP="00CF3CFE">
      <w:pPr>
        <w:rPr>
          <w:rFonts w:cstheme="minorHAnsi"/>
          <w:sz w:val="24"/>
          <w:szCs w:val="24"/>
        </w:rPr>
      </w:pPr>
      <w:r w:rsidRPr="00D202B5">
        <w:rPr>
          <w:rStyle w:val="yadgie"/>
          <w:rFonts w:cstheme="minorHAnsi"/>
          <w:sz w:val="24"/>
          <w:szCs w:val="24"/>
        </w:rPr>
        <w:t>A jumper wire (or jumper cable) is a short electrical wire with rigid pins or connectors at both ends. It is used to connect different components in a circuit board—such as an Arduino, Raspberry Pi, or breadboard—without requiring any soldering.</w:t>
      </w:r>
      <w:r w:rsidRPr="00D202B5">
        <w:rPr>
          <w:rFonts w:cstheme="minorHAnsi"/>
          <w:sz w:val="24"/>
          <w:szCs w:val="24"/>
        </w:rPr>
        <w:t xml:space="preserve"> </w:t>
      </w:r>
    </w:p>
    <w:p w14:paraId="1967B2CD" w14:textId="77777777" w:rsidR="00CF3CFE" w:rsidRPr="00D202B5" w:rsidRDefault="00CF3CFE" w:rsidP="00CF3CFE">
      <w:pPr>
        <w:spacing w:after="0"/>
        <w:rPr>
          <w:rFonts w:eastAsia="Times New Roman" w:cstheme="minorHAnsi"/>
          <w:kern w:val="0"/>
          <w:sz w:val="24"/>
          <w:szCs w:val="24"/>
          <w:lang w:val="en-US" w:bidi="hi-IN"/>
          <w14:ligatures w14:val="none"/>
        </w:rPr>
      </w:pPr>
      <w:proofErr w:type="gramStart"/>
      <w:r w:rsidRPr="009A0F5A">
        <w:rPr>
          <w:rFonts w:eastAsia="Times New Roman" w:cstheme="minorHAnsi"/>
          <w:kern w:val="0"/>
          <w:sz w:val="24"/>
          <w:szCs w:val="24"/>
          <w:lang w:val="en-US" w:bidi="hi-IN"/>
          <w14:ligatures w14:val="none"/>
        </w:rPr>
        <w:t xml:space="preserve">  </w:t>
      </w:r>
      <w:r w:rsidRPr="009A0F5A">
        <w:rPr>
          <w:rFonts w:eastAsia="Times New Roman" w:cstheme="minorHAnsi"/>
          <w:b/>
          <w:bCs/>
          <w:kern w:val="0"/>
          <w:sz w:val="24"/>
          <w:szCs w:val="24"/>
          <w:lang w:val="en-US" w:bidi="hi-IN"/>
          <w14:ligatures w14:val="none"/>
        </w:rPr>
        <w:t>Male</w:t>
      </w:r>
      <w:proofErr w:type="gramEnd"/>
      <w:r w:rsidRPr="009A0F5A">
        <w:rPr>
          <w:rFonts w:eastAsia="Times New Roman" w:cstheme="minorHAnsi"/>
          <w:b/>
          <w:bCs/>
          <w:kern w:val="0"/>
          <w:sz w:val="24"/>
          <w:szCs w:val="24"/>
          <w:lang w:val="en-US" w:bidi="hi-IN"/>
          <w14:ligatures w14:val="none"/>
        </w:rPr>
        <w:t>-to-Male (M2M):</w:t>
      </w:r>
      <w:r w:rsidRPr="009A0F5A">
        <w:rPr>
          <w:rFonts w:eastAsia="Times New Roman" w:cstheme="minorHAnsi"/>
          <w:kern w:val="0"/>
          <w:sz w:val="24"/>
          <w:szCs w:val="24"/>
          <w:lang w:val="en-US" w:bidi="hi-IN"/>
          <w14:ligatures w14:val="none"/>
        </w:rPr>
        <w:t xml:space="preserve"> Features a pin on both ends. Used most frequently to connect two separate points on a breadboard.</w:t>
      </w:r>
    </w:p>
    <w:p w14:paraId="3A431799" w14:textId="77777777" w:rsidR="00CF3CFE" w:rsidRPr="009A0F5A" w:rsidRDefault="00CF3CFE" w:rsidP="00CF3CFE">
      <w:pPr>
        <w:spacing w:after="0"/>
        <w:rPr>
          <w:rFonts w:eastAsia="Times New Roman" w:cstheme="minorHAnsi"/>
          <w:kern w:val="0"/>
          <w:sz w:val="24"/>
          <w:szCs w:val="24"/>
          <w:lang w:val="en-US" w:bidi="hi-IN"/>
          <w14:ligatures w14:val="none"/>
        </w:rPr>
      </w:pPr>
    </w:p>
    <w:p w14:paraId="3AED1A1B" w14:textId="77777777" w:rsidR="00CF3CFE" w:rsidRPr="00D202B5" w:rsidRDefault="00CF3CFE" w:rsidP="00CF3CFE">
      <w:pPr>
        <w:spacing w:after="0"/>
        <w:rPr>
          <w:rFonts w:eastAsia="Times New Roman" w:cstheme="minorHAnsi"/>
          <w:kern w:val="0"/>
          <w:sz w:val="24"/>
          <w:szCs w:val="24"/>
          <w:lang w:val="en-US" w:bidi="hi-IN"/>
          <w14:ligatures w14:val="none"/>
        </w:rPr>
      </w:pPr>
      <w:proofErr w:type="gramStart"/>
      <w:r w:rsidRPr="009A0F5A">
        <w:rPr>
          <w:rFonts w:eastAsia="Times New Roman" w:cstheme="minorHAnsi"/>
          <w:kern w:val="0"/>
          <w:sz w:val="24"/>
          <w:szCs w:val="24"/>
          <w:lang w:val="en-US" w:bidi="hi-IN"/>
          <w14:ligatures w14:val="none"/>
        </w:rPr>
        <w:t xml:space="preserve">  </w:t>
      </w:r>
      <w:r w:rsidRPr="009A0F5A">
        <w:rPr>
          <w:rFonts w:eastAsia="Times New Roman" w:cstheme="minorHAnsi"/>
          <w:b/>
          <w:bCs/>
          <w:kern w:val="0"/>
          <w:sz w:val="24"/>
          <w:szCs w:val="24"/>
          <w:lang w:val="en-US" w:bidi="hi-IN"/>
          <w14:ligatures w14:val="none"/>
        </w:rPr>
        <w:t>Male</w:t>
      </w:r>
      <w:proofErr w:type="gramEnd"/>
      <w:r w:rsidRPr="009A0F5A">
        <w:rPr>
          <w:rFonts w:eastAsia="Times New Roman" w:cstheme="minorHAnsi"/>
          <w:b/>
          <w:bCs/>
          <w:kern w:val="0"/>
          <w:sz w:val="24"/>
          <w:szCs w:val="24"/>
          <w:lang w:val="en-US" w:bidi="hi-IN"/>
          <w14:ligatures w14:val="none"/>
        </w:rPr>
        <w:t>-to-Female (M2F):</w:t>
      </w:r>
      <w:r w:rsidRPr="009A0F5A">
        <w:rPr>
          <w:rFonts w:eastAsia="Times New Roman" w:cstheme="minorHAnsi"/>
          <w:kern w:val="0"/>
          <w:sz w:val="24"/>
          <w:szCs w:val="24"/>
          <w:lang w:val="en-US" w:bidi="hi-IN"/>
          <w14:ligatures w14:val="none"/>
        </w:rPr>
        <w:t xml:space="preserve"> Has a pin on one end and a socket on the other. Ideal for connecting a breadboard directly to a component or a microcontroller</w:t>
      </w:r>
    </w:p>
    <w:p w14:paraId="350F4943" w14:textId="77777777" w:rsidR="00CF3CFE" w:rsidRPr="009A0F5A" w:rsidRDefault="00CF3CFE" w:rsidP="00CF3CFE">
      <w:pPr>
        <w:spacing w:after="0"/>
        <w:rPr>
          <w:rFonts w:eastAsia="Times New Roman" w:cstheme="minorHAnsi"/>
          <w:kern w:val="0"/>
          <w:sz w:val="24"/>
          <w:szCs w:val="24"/>
          <w:lang w:val="en-US" w:bidi="hi-IN"/>
          <w14:ligatures w14:val="none"/>
        </w:rPr>
      </w:pPr>
      <w:r w:rsidRPr="009A0F5A">
        <w:rPr>
          <w:rFonts w:eastAsia="Times New Roman" w:cstheme="minorHAnsi"/>
          <w:kern w:val="0"/>
          <w:sz w:val="24"/>
          <w:szCs w:val="24"/>
          <w:lang w:val="en-US" w:bidi="hi-IN"/>
          <w14:ligatures w14:val="none"/>
        </w:rPr>
        <w:t>.</w:t>
      </w:r>
    </w:p>
    <w:p w14:paraId="267A65CF" w14:textId="77777777" w:rsidR="00CF3CFE" w:rsidRPr="00D202B5" w:rsidRDefault="00CF3CFE" w:rsidP="00CF3CFE">
      <w:pPr>
        <w:rPr>
          <w:rFonts w:cstheme="minorHAnsi"/>
          <w:b/>
          <w:bCs/>
          <w:sz w:val="24"/>
          <w:szCs w:val="24"/>
        </w:rPr>
      </w:pPr>
      <w:proofErr w:type="gramStart"/>
      <w:r w:rsidRPr="00D202B5">
        <w:rPr>
          <w:rFonts w:eastAsia="Times New Roman" w:cstheme="minorHAnsi"/>
          <w:kern w:val="0"/>
          <w:sz w:val="24"/>
          <w:szCs w:val="24"/>
          <w:lang w:val="en-US" w:bidi="hi-IN"/>
          <w14:ligatures w14:val="none"/>
        </w:rPr>
        <w:t xml:space="preserve">  </w:t>
      </w:r>
      <w:r w:rsidRPr="00D202B5">
        <w:rPr>
          <w:rFonts w:eastAsia="Times New Roman" w:cstheme="minorHAnsi"/>
          <w:b/>
          <w:bCs/>
          <w:kern w:val="0"/>
          <w:sz w:val="24"/>
          <w:szCs w:val="24"/>
          <w:lang w:val="en-US" w:bidi="hi-IN"/>
          <w14:ligatures w14:val="none"/>
        </w:rPr>
        <w:t>Female</w:t>
      </w:r>
      <w:proofErr w:type="gramEnd"/>
      <w:r w:rsidRPr="00D202B5">
        <w:rPr>
          <w:rFonts w:eastAsia="Times New Roman" w:cstheme="minorHAnsi"/>
          <w:b/>
          <w:bCs/>
          <w:kern w:val="0"/>
          <w:sz w:val="24"/>
          <w:szCs w:val="24"/>
          <w:lang w:val="en-US" w:bidi="hi-IN"/>
          <w14:ligatures w14:val="none"/>
        </w:rPr>
        <w:t>-to-Female (F2F):</w:t>
      </w:r>
      <w:r w:rsidRPr="00D202B5">
        <w:rPr>
          <w:rFonts w:eastAsia="Times New Roman" w:cstheme="minorHAnsi"/>
          <w:kern w:val="0"/>
          <w:sz w:val="24"/>
          <w:szCs w:val="24"/>
          <w:lang w:val="en-US" w:bidi="hi-IN"/>
          <w14:ligatures w14:val="none"/>
        </w:rPr>
        <w:t xml:space="preserve"> Has a socket on both ends. Often used for pin headers on circuit boards (such as Raspberry Pi GPIO pins)</w:t>
      </w:r>
    </w:p>
    <w:p w14:paraId="40A08134" w14:textId="77777777" w:rsidR="00CF3CFE" w:rsidRPr="00D202B5" w:rsidRDefault="00CF3CFE" w:rsidP="00CF3CFE">
      <w:pPr>
        <w:rPr>
          <w:rFonts w:cstheme="minorHAnsi"/>
          <w:sz w:val="24"/>
          <w:szCs w:val="24"/>
        </w:rPr>
      </w:pPr>
    </w:p>
    <w:p w14:paraId="68897AE9" w14:textId="77777777" w:rsidR="00CF3CFE" w:rsidRDefault="00CF3CFE" w:rsidP="00CF3CFE">
      <w:pPr>
        <w:rPr>
          <w:rFonts w:cstheme="minorHAnsi"/>
          <w:sz w:val="24"/>
          <w:szCs w:val="24"/>
        </w:rPr>
      </w:pPr>
    </w:p>
    <w:p w14:paraId="7D3D205F" w14:textId="77777777" w:rsidR="00CF3CFE" w:rsidRDefault="00CF3CFE" w:rsidP="00CF3CFE">
      <w:pPr>
        <w:rPr>
          <w:rFonts w:cstheme="minorHAnsi"/>
          <w:sz w:val="24"/>
          <w:szCs w:val="24"/>
        </w:rPr>
      </w:pPr>
      <w:r>
        <w:rPr>
          <w:rFonts w:cstheme="minorHAnsi"/>
          <w:sz w:val="24"/>
          <w:szCs w:val="24"/>
        </w:rPr>
        <w:t xml:space="preserve">                                      </w:t>
      </w:r>
    </w:p>
    <w:p w14:paraId="2D0FD3A6" w14:textId="77777777" w:rsidR="00CF3CFE" w:rsidRDefault="00CF3CFE" w:rsidP="00CF3CFE">
      <w:pPr>
        <w:spacing w:after="120"/>
        <w:rPr>
          <w:rFonts w:cstheme="minorHAnsi"/>
          <w:sz w:val="24"/>
          <w:szCs w:val="24"/>
        </w:rPr>
        <w:sectPr w:rsidR="00CF3CFE" w:rsidSect="00CF3CF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r>
        <w:rPr>
          <w:rFonts w:cstheme="minorHAnsi"/>
          <w:sz w:val="24"/>
          <w:szCs w:val="24"/>
        </w:rPr>
        <w:t xml:space="preserve">                               </w:t>
      </w:r>
    </w:p>
    <w:p w14:paraId="533759F3" w14:textId="77777777" w:rsidR="00CF3CFE" w:rsidRDefault="00CF3CFE" w:rsidP="00CF3CFE">
      <w:pPr>
        <w:spacing w:after="120"/>
        <w:rPr>
          <w:rFonts w:cstheme="minorHAnsi"/>
          <w:sz w:val="24"/>
          <w:szCs w:val="24"/>
        </w:rPr>
      </w:pPr>
      <w:r>
        <w:rPr>
          <w:rFonts w:cstheme="minorHAnsi"/>
          <w:noProof/>
          <w:sz w:val="24"/>
          <w:szCs w:val="24"/>
        </w:rPr>
        <w:lastRenderedPageBreak/>
        <w:drawing>
          <wp:inline distT="0" distB="0" distL="0" distR="0" wp14:anchorId="6697B5CC" wp14:editId="65265316">
            <wp:extent cx="5403273" cy="2790190"/>
            <wp:effectExtent l="0" t="0" r="6985" b="0"/>
            <wp:docPr id="8981524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152496" name="Picture 898152496"/>
                    <pic:cNvPicPr/>
                  </pic:nvPicPr>
                  <pic:blipFill>
                    <a:blip r:embed="rId11">
                      <a:extLst>
                        <a:ext uri="{28A0092B-C50C-407E-A947-70E740481C1C}">
                          <a14:useLocalDpi xmlns:a14="http://schemas.microsoft.com/office/drawing/2010/main" val="0"/>
                        </a:ext>
                      </a:extLst>
                    </a:blip>
                    <a:stretch>
                      <a:fillRect/>
                    </a:stretch>
                  </pic:blipFill>
                  <pic:spPr>
                    <a:xfrm>
                      <a:off x="0" y="0"/>
                      <a:ext cx="5423835" cy="2800808"/>
                    </a:xfrm>
                    <a:prstGeom prst="rect">
                      <a:avLst/>
                    </a:prstGeom>
                  </pic:spPr>
                </pic:pic>
              </a:graphicData>
            </a:graphic>
          </wp:inline>
        </w:drawing>
      </w:r>
      <w:r>
        <w:rPr>
          <w:rFonts w:cstheme="minorHAnsi"/>
          <w:sz w:val="24"/>
          <w:szCs w:val="24"/>
        </w:rPr>
        <w:t xml:space="preserve">       </w:t>
      </w:r>
    </w:p>
    <w:p w14:paraId="0D82A688" w14:textId="77777777" w:rsidR="00CF3CFE" w:rsidRDefault="00CF3CFE" w:rsidP="00CF3CFE">
      <w:pPr>
        <w:rPr>
          <w:rFonts w:cstheme="minorHAnsi"/>
          <w:b/>
          <w:bCs/>
          <w:sz w:val="28"/>
          <w:szCs w:val="28"/>
        </w:rPr>
      </w:pPr>
      <w:r w:rsidRPr="00885561">
        <w:rPr>
          <w:rFonts w:cstheme="minorHAnsi"/>
          <w:b/>
          <w:bCs/>
          <w:sz w:val="28"/>
          <w:szCs w:val="28"/>
        </w:rPr>
        <w:t>Motor:</w:t>
      </w:r>
    </w:p>
    <w:p w14:paraId="683B6E6B" w14:textId="77777777" w:rsidR="00CF3CFE" w:rsidRPr="00885561" w:rsidRDefault="00CF3CFE" w:rsidP="00CF3CFE">
      <w:pPr>
        <w:rPr>
          <w:rFonts w:cstheme="minorHAnsi"/>
          <w:sz w:val="24"/>
          <w:szCs w:val="24"/>
        </w:rPr>
      </w:pPr>
      <w:r w:rsidRPr="00885561">
        <w:rPr>
          <w:rStyle w:val="yadgie"/>
          <w:rFonts w:cstheme="minorHAnsi"/>
          <w:sz w:val="24"/>
          <w:szCs w:val="24"/>
        </w:rPr>
        <w:t>Automatic tap using a DC motor is typically designed as a DIY project or smart-home retrofit. It works by combining a motion sensor (like an IR sensor) with a DC motor or 12V DC solenoid valve that automatically controls the water flow, providing a touch-free and water-saving mechanism.</w:t>
      </w:r>
      <w:r w:rsidRPr="00885561">
        <w:rPr>
          <w:rFonts w:cstheme="minorHAnsi"/>
          <w:sz w:val="24"/>
          <w:szCs w:val="24"/>
        </w:rPr>
        <w:t xml:space="preserve"> An </w:t>
      </w:r>
      <w:r w:rsidRPr="00885561">
        <w:rPr>
          <w:rStyle w:val="Strong"/>
          <w:rFonts w:cstheme="minorHAnsi"/>
          <w:sz w:val="24"/>
          <w:szCs w:val="24"/>
        </w:rPr>
        <w:t>Infrared (IR) or Ultrasonic Sensor</w:t>
      </w:r>
      <w:r w:rsidRPr="00885561">
        <w:rPr>
          <w:rFonts w:cstheme="minorHAnsi"/>
          <w:sz w:val="24"/>
          <w:szCs w:val="24"/>
        </w:rPr>
        <w:t xml:space="preserve"> detects your hand or an object placed near the tap. The sensor sends a signal to a microcontroller, such as an </w:t>
      </w:r>
      <w:r w:rsidRPr="00885561">
        <w:rPr>
          <w:rStyle w:val="t286pc"/>
          <w:rFonts w:cstheme="minorHAnsi"/>
          <w:sz w:val="24"/>
          <w:szCs w:val="24"/>
        </w:rPr>
        <w:t>Arduino</w:t>
      </w:r>
      <w:r w:rsidRPr="00885561">
        <w:rPr>
          <w:rFonts w:cstheme="minorHAnsi"/>
          <w:sz w:val="24"/>
          <w:szCs w:val="24"/>
        </w:rPr>
        <w:t xml:space="preserve">, or a simple relay circuit. The controller powers a </w:t>
      </w:r>
      <w:r w:rsidRPr="00885561">
        <w:rPr>
          <w:rStyle w:val="Strong"/>
          <w:rFonts w:cstheme="minorHAnsi"/>
          <w:sz w:val="24"/>
          <w:szCs w:val="24"/>
        </w:rPr>
        <w:t>DC solenoid valve</w:t>
      </w:r>
      <w:r w:rsidRPr="00885561">
        <w:rPr>
          <w:rFonts w:cstheme="minorHAnsi"/>
          <w:sz w:val="24"/>
          <w:szCs w:val="24"/>
        </w:rPr>
        <w:t xml:space="preserve"> (or a motorized ball valve), which opens the water line. When you move your hand away, the valve shuts off automatically, saving water</w:t>
      </w:r>
    </w:p>
    <w:p w14:paraId="4B07F5DB" w14:textId="77777777" w:rsidR="00CF3CFE" w:rsidRPr="00885561" w:rsidRDefault="00CF3CFE" w:rsidP="00CF3CFE">
      <w:pPr>
        <w:rPr>
          <w:rFonts w:cstheme="minorHAnsi"/>
          <w:sz w:val="24"/>
          <w:szCs w:val="24"/>
        </w:rPr>
      </w:pPr>
    </w:p>
    <w:p w14:paraId="0B6FBD7C" w14:textId="77777777" w:rsidR="00CF3CFE" w:rsidRDefault="00CF3CFE" w:rsidP="00CF3CFE">
      <w:pPr>
        <w:rPr>
          <w:rFonts w:cstheme="minorHAnsi"/>
          <w:sz w:val="24"/>
          <w:szCs w:val="24"/>
        </w:rPr>
      </w:pPr>
      <w:r>
        <w:rPr>
          <w:rFonts w:cstheme="minorHAnsi"/>
          <w:sz w:val="24"/>
          <w:szCs w:val="24"/>
        </w:rPr>
        <w:t xml:space="preserve">                                 </w:t>
      </w:r>
      <w:r>
        <w:rPr>
          <w:rFonts w:cstheme="minorHAnsi"/>
          <w:noProof/>
          <w:sz w:val="24"/>
          <w:szCs w:val="24"/>
        </w:rPr>
        <w:drawing>
          <wp:inline distT="0" distB="0" distL="0" distR="0" wp14:anchorId="0A4E5620" wp14:editId="7A4AC903">
            <wp:extent cx="3817000" cy="2785038"/>
            <wp:effectExtent l="0" t="0" r="0" b="0"/>
            <wp:docPr id="19722401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40117" name="Picture 1972240117"/>
                    <pic:cNvPicPr/>
                  </pic:nvPicPr>
                  <pic:blipFill>
                    <a:blip r:embed="rId12">
                      <a:extLst>
                        <a:ext uri="{28A0092B-C50C-407E-A947-70E740481C1C}">
                          <a14:useLocalDpi xmlns:a14="http://schemas.microsoft.com/office/drawing/2010/main" val="0"/>
                        </a:ext>
                      </a:extLst>
                    </a:blip>
                    <a:stretch>
                      <a:fillRect/>
                    </a:stretch>
                  </pic:blipFill>
                  <pic:spPr>
                    <a:xfrm>
                      <a:off x="0" y="0"/>
                      <a:ext cx="3835522" cy="2798553"/>
                    </a:xfrm>
                    <a:prstGeom prst="rect">
                      <a:avLst/>
                    </a:prstGeom>
                  </pic:spPr>
                </pic:pic>
              </a:graphicData>
            </a:graphic>
          </wp:inline>
        </w:drawing>
      </w:r>
    </w:p>
    <w:p w14:paraId="58C4F93D" w14:textId="77777777" w:rsidR="00CF3CFE" w:rsidRDefault="00CF3CFE" w:rsidP="00CF3CFE">
      <w:pPr>
        <w:rPr>
          <w:rFonts w:cstheme="minorHAnsi"/>
          <w:sz w:val="24"/>
          <w:szCs w:val="24"/>
        </w:rPr>
      </w:pPr>
    </w:p>
    <w:p w14:paraId="179A8609" w14:textId="77777777" w:rsidR="00CF3CFE" w:rsidRDefault="00CF3CFE" w:rsidP="00CF3CFE">
      <w:pPr>
        <w:rPr>
          <w:rFonts w:cstheme="minorHAnsi"/>
          <w:sz w:val="24"/>
          <w:szCs w:val="24"/>
        </w:rPr>
      </w:pPr>
    </w:p>
    <w:p w14:paraId="1E14B7D3" w14:textId="77777777" w:rsidR="00CF3CFE" w:rsidRDefault="00CF3CFE" w:rsidP="00CF3CFE">
      <w:pPr>
        <w:rPr>
          <w:rFonts w:cstheme="minorHAnsi"/>
          <w:sz w:val="24"/>
          <w:szCs w:val="24"/>
        </w:rPr>
      </w:pPr>
    </w:p>
    <w:p w14:paraId="1BDCE81B" w14:textId="77777777" w:rsidR="00CF3CFE" w:rsidRPr="00CA2057" w:rsidRDefault="00CF3CFE" w:rsidP="00CF3CFE">
      <w:pPr>
        <w:rPr>
          <w:rFonts w:cstheme="minorHAnsi"/>
          <w:b/>
          <w:bCs/>
          <w:sz w:val="28"/>
          <w:szCs w:val="28"/>
        </w:rPr>
      </w:pPr>
      <w:r w:rsidRPr="00CA2057">
        <w:rPr>
          <w:rFonts w:cstheme="minorHAnsi"/>
          <w:b/>
          <w:bCs/>
          <w:sz w:val="28"/>
          <w:szCs w:val="28"/>
        </w:rPr>
        <w:lastRenderedPageBreak/>
        <w:t>3.</w:t>
      </w:r>
      <w:r>
        <w:rPr>
          <w:rFonts w:cstheme="minorHAnsi"/>
          <w:b/>
          <w:bCs/>
          <w:sz w:val="28"/>
          <w:szCs w:val="28"/>
        </w:rPr>
        <w:t>3-</w:t>
      </w:r>
      <w:r w:rsidRPr="00CA2057">
        <w:rPr>
          <w:rFonts w:cstheme="minorHAnsi"/>
          <w:b/>
          <w:bCs/>
          <w:sz w:val="28"/>
          <w:szCs w:val="28"/>
        </w:rPr>
        <w:t>WORKING PRINCIPLE</w:t>
      </w:r>
      <w:r>
        <w:rPr>
          <w:rFonts w:cstheme="minorHAnsi"/>
          <w:b/>
          <w:bCs/>
          <w:sz w:val="28"/>
          <w:szCs w:val="28"/>
        </w:rPr>
        <w:t>:</w:t>
      </w:r>
    </w:p>
    <w:p w14:paraId="04C10E1B" w14:textId="77777777" w:rsidR="00CF3CFE" w:rsidRPr="00392BD0" w:rsidRDefault="00CF3CFE" w:rsidP="00CF3CFE">
      <w:pPr>
        <w:rPr>
          <w:rFonts w:cstheme="minorHAnsi"/>
          <w:sz w:val="24"/>
          <w:szCs w:val="24"/>
        </w:rPr>
      </w:pPr>
      <w:r w:rsidRPr="00392BD0">
        <w:rPr>
          <w:rFonts w:cstheme="minorHAnsi"/>
          <w:sz w:val="24"/>
          <w:szCs w:val="24"/>
        </w:rPr>
        <w:t xml:space="preserve">Automatic taps using IR sensors use </w:t>
      </w:r>
      <w:r w:rsidRPr="00392BD0">
        <w:rPr>
          <w:rStyle w:val="Strong"/>
          <w:rFonts w:cstheme="minorHAnsi"/>
          <w:sz w:val="24"/>
          <w:szCs w:val="24"/>
        </w:rPr>
        <w:t>infrared (IR) light</w:t>
      </w:r>
      <w:r w:rsidRPr="00392BD0">
        <w:rPr>
          <w:rFonts w:cstheme="minorHAnsi"/>
          <w:sz w:val="24"/>
          <w:szCs w:val="24"/>
        </w:rPr>
        <w:t xml:space="preserve"> to detect hands, </w:t>
      </w:r>
      <w:proofErr w:type="spellStart"/>
      <w:r w:rsidRPr="00392BD0">
        <w:rPr>
          <w:rFonts w:cstheme="minorHAnsi"/>
          <w:sz w:val="24"/>
          <w:szCs w:val="24"/>
        </w:rPr>
        <w:t>signaling</w:t>
      </w:r>
      <w:proofErr w:type="spellEnd"/>
      <w:r w:rsidRPr="00392BD0">
        <w:rPr>
          <w:rFonts w:cstheme="minorHAnsi"/>
          <w:sz w:val="24"/>
          <w:szCs w:val="24"/>
        </w:rPr>
        <w:t xml:space="preserve"> a </w:t>
      </w:r>
      <w:hyperlink r:id="rId13" w:tgtFrame="_blank" w:history="1">
        <w:r w:rsidRPr="00392BD0">
          <w:rPr>
            <w:rStyle w:val="Hyperlink"/>
            <w:rFonts w:cstheme="minorHAnsi"/>
            <w:sz w:val="24"/>
            <w:szCs w:val="24"/>
          </w:rPr>
          <w:t>solenoid valve</w:t>
        </w:r>
      </w:hyperlink>
      <w:r w:rsidRPr="00392BD0">
        <w:rPr>
          <w:rFonts w:cstheme="minorHAnsi"/>
          <w:sz w:val="24"/>
          <w:szCs w:val="24"/>
        </w:rPr>
        <w:t xml:space="preserve"> to open instantly. When hands move away, the light beam is no longer interrupted, instantly cutting off the water flow.</w:t>
      </w:r>
    </w:p>
    <w:p w14:paraId="7D46E16B" w14:textId="77777777" w:rsidR="00CF3CFE" w:rsidRDefault="00CF3CFE" w:rsidP="00CF3CFE"/>
    <w:p w14:paraId="2342CE3E" w14:textId="77777777" w:rsidR="00CF3CFE" w:rsidRPr="00392BD0" w:rsidRDefault="00CF3CFE" w:rsidP="00CF3CFE">
      <w:pPr>
        <w:rPr>
          <w:rFonts w:ascii="Arial" w:hAnsi="Arial" w:cs="Arial"/>
          <w:b/>
          <w:bCs/>
          <w:sz w:val="24"/>
          <w:szCs w:val="24"/>
        </w:rPr>
      </w:pPr>
      <w:r w:rsidRPr="00392BD0">
        <w:rPr>
          <w:rFonts w:ascii="Arial" w:hAnsi="Arial" w:cs="Arial"/>
          <w:b/>
          <w:bCs/>
          <w:sz w:val="24"/>
          <w:szCs w:val="24"/>
        </w:rPr>
        <w:t>Emission of Infrared Light</w:t>
      </w:r>
    </w:p>
    <w:p w14:paraId="54EEEA7A" w14:textId="77777777" w:rsidR="00CF3CFE" w:rsidRPr="00392BD0" w:rsidRDefault="00CF3CFE" w:rsidP="00CF3CFE">
      <w:pPr>
        <w:rPr>
          <w:rFonts w:cstheme="minorHAnsi"/>
          <w:sz w:val="24"/>
          <w:szCs w:val="24"/>
        </w:rPr>
      </w:pPr>
      <w:r>
        <w:rPr>
          <w:rFonts w:ascii="Arial" w:hAnsi="Arial" w:cs="Arial"/>
        </w:rPr>
        <w:t xml:space="preserve">An IR transmitter (usually an LED) embedded in the tap constantly emits a continuous, </w:t>
      </w:r>
      <w:r w:rsidRPr="00392BD0">
        <w:rPr>
          <w:rFonts w:cstheme="minorHAnsi"/>
          <w:sz w:val="24"/>
          <w:szCs w:val="24"/>
        </w:rPr>
        <w:t xml:space="preserve">invisible beam of infrared light into the space below the spout. </w:t>
      </w:r>
    </w:p>
    <w:p w14:paraId="6CA62EDF" w14:textId="77777777" w:rsidR="00CF3CFE" w:rsidRPr="00392BD0" w:rsidRDefault="00CF3CFE" w:rsidP="00CF3CFE">
      <w:pPr>
        <w:rPr>
          <w:rFonts w:cstheme="minorHAnsi"/>
          <w:sz w:val="24"/>
          <w:szCs w:val="24"/>
        </w:rPr>
      </w:pPr>
    </w:p>
    <w:p w14:paraId="3E611813" w14:textId="77777777" w:rsidR="00CF3CFE" w:rsidRPr="00392BD0" w:rsidRDefault="00CF3CFE" w:rsidP="00CF3CFE">
      <w:pPr>
        <w:rPr>
          <w:rFonts w:cstheme="minorHAnsi"/>
          <w:b/>
          <w:bCs/>
          <w:sz w:val="24"/>
          <w:szCs w:val="24"/>
        </w:rPr>
      </w:pPr>
      <w:r w:rsidRPr="00392BD0">
        <w:rPr>
          <w:rFonts w:cstheme="minorHAnsi"/>
          <w:b/>
          <w:bCs/>
          <w:sz w:val="24"/>
          <w:szCs w:val="24"/>
        </w:rPr>
        <w:t>Detection (Reflection / Interruption)</w:t>
      </w:r>
    </w:p>
    <w:p w14:paraId="2DE55C82" w14:textId="77777777" w:rsidR="00CF3CFE" w:rsidRPr="00392BD0" w:rsidRDefault="00CF3CFE" w:rsidP="00CF3CFE">
      <w:pPr>
        <w:rPr>
          <w:rFonts w:cstheme="minorHAnsi"/>
          <w:sz w:val="24"/>
          <w:szCs w:val="24"/>
        </w:rPr>
      </w:pPr>
      <w:r w:rsidRPr="00392BD0">
        <w:rPr>
          <w:rStyle w:val="yadgie"/>
          <w:rFonts w:cstheme="minorHAnsi"/>
          <w:sz w:val="24"/>
          <w:szCs w:val="24"/>
        </w:rPr>
        <w:t>When an object—like your hands or a washbasin—enters the detection zone, the emitted IR light bounces off the object and is redirected back toward the tap's IR receiver (a photodiode). (In some systems, the presence of the hands simply interrupts a direct beam).</w:t>
      </w:r>
      <w:r w:rsidRPr="00392BD0">
        <w:rPr>
          <w:rFonts w:cstheme="minorHAnsi"/>
          <w:sz w:val="24"/>
          <w:szCs w:val="24"/>
        </w:rPr>
        <w:t xml:space="preserve"> </w:t>
      </w:r>
    </w:p>
    <w:p w14:paraId="531AA544" w14:textId="77777777" w:rsidR="00CF3CFE" w:rsidRPr="00392BD0" w:rsidRDefault="00CF3CFE" w:rsidP="00CF3CFE">
      <w:pPr>
        <w:rPr>
          <w:rFonts w:cstheme="minorHAnsi"/>
          <w:sz w:val="24"/>
          <w:szCs w:val="24"/>
        </w:rPr>
      </w:pPr>
    </w:p>
    <w:p w14:paraId="40430AD4" w14:textId="77777777" w:rsidR="00CF3CFE" w:rsidRPr="00E92116" w:rsidRDefault="00CF3CFE" w:rsidP="00CF3CFE">
      <w:pPr>
        <w:rPr>
          <w:rFonts w:eastAsia="Times New Roman" w:cstheme="minorHAnsi"/>
          <w:b/>
          <w:bCs/>
          <w:kern w:val="0"/>
          <w:sz w:val="24"/>
          <w:szCs w:val="24"/>
          <w:lang w:val="en-US" w:bidi="hi-IN"/>
          <w14:ligatures w14:val="none"/>
        </w:rPr>
      </w:pPr>
      <w:r w:rsidRPr="00E92116">
        <w:rPr>
          <w:rFonts w:eastAsia="Times New Roman" w:cstheme="minorHAnsi"/>
          <w:b/>
          <w:bCs/>
          <w:kern w:val="0"/>
          <w:sz w:val="24"/>
          <w:szCs w:val="24"/>
          <w:lang w:val="en-US" w:bidi="hi-IN"/>
          <w14:ligatures w14:val="none"/>
        </w:rPr>
        <w:t>Processing &amp; Valve Activation</w:t>
      </w:r>
    </w:p>
    <w:p w14:paraId="67033AC9" w14:textId="77777777" w:rsidR="00CF3CFE" w:rsidRPr="00392BD0" w:rsidRDefault="00CF3CFE" w:rsidP="00CF3CFE">
      <w:pPr>
        <w:rPr>
          <w:rFonts w:eastAsia="Times New Roman" w:cstheme="minorHAnsi"/>
          <w:kern w:val="0"/>
          <w:sz w:val="24"/>
          <w:szCs w:val="24"/>
          <w:lang w:val="en-US" w:bidi="hi-IN"/>
          <w14:ligatures w14:val="none"/>
        </w:rPr>
      </w:pPr>
      <w:r w:rsidRPr="00E92116">
        <w:rPr>
          <w:rFonts w:eastAsia="Times New Roman" w:cstheme="minorHAnsi"/>
          <w:kern w:val="0"/>
          <w:sz w:val="24"/>
          <w:szCs w:val="24"/>
          <w:lang w:val="en-US" w:bidi="hi-IN"/>
          <w14:ligatures w14:val="none"/>
        </w:rPr>
        <w:t xml:space="preserve">The IR receiver detects the reflected light and sends an electrical signal to the tap's microcontroller or control circuit. The control unit triggers a relay or transistor to send a current to the </w:t>
      </w:r>
      <w:r w:rsidRPr="00E92116">
        <w:rPr>
          <w:rFonts w:eastAsia="Times New Roman" w:cstheme="minorHAnsi"/>
          <w:b/>
          <w:bCs/>
          <w:kern w:val="0"/>
          <w:sz w:val="24"/>
          <w:szCs w:val="24"/>
          <w:lang w:val="en-US" w:bidi="hi-IN"/>
          <w14:ligatures w14:val="none"/>
        </w:rPr>
        <w:t>solenoid valve</w:t>
      </w:r>
      <w:r w:rsidRPr="00E92116">
        <w:rPr>
          <w:rFonts w:eastAsia="Times New Roman" w:cstheme="minorHAnsi"/>
          <w:kern w:val="0"/>
          <w:sz w:val="24"/>
          <w:szCs w:val="24"/>
          <w:lang w:val="en-US" w:bidi="hi-IN"/>
          <w14:ligatures w14:val="none"/>
        </w:rPr>
        <w:t>. The valve uses electromagnetism to pull open a diaphragm, allowing water to flow through the pipe.</w:t>
      </w:r>
    </w:p>
    <w:p w14:paraId="01F30DB6" w14:textId="77777777" w:rsidR="00CF3CFE" w:rsidRPr="00E92116" w:rsidRDefault="00CF3CFE" w:rsidP="00CF3CFE">
      <w:pPr>
        <w:rPr>
          <w:rFonts w:eastAsia="Times New Roman" w:cstheme="minorHAnsi"/>
          <w:kern w:val="0"/>
          <w:sz w:val="24"/>
          <w:szCs w:val="24"/>
          <w:lang w:val="en-US" w:bidi="hi-IN"/>
          <w14:ligatures w14:val="none"/>
        </w:rPr>
      </w:pPr>
    </w:p>
    <w:p w14:paraId="6461A6AD" w14:textId="77777777" w:rsidR="00CF3CFE" w:rsidRPr="00392BD0" w:rsidRDefault="00CF3CFE" w:rsidP="00CF3CFE">
      <w:pPr>
        <w:rPr>
          <w:rFonts w:cstheme="minorHAnsi"/>
          <w:b/>
          <w:bCs/>
          <w:sz w:val="24"/>
          <w:szCs w:val="24"/>
        </w:rPr>
      </w:pPr>
      <w:r w:rsidRPr="00392BD0">
        <w:rPr>
          <w:rFonts w:cstheme="minorHAnsi"/>
          <w:b/>
          <w:bCs/>
          <w:sz w:val="24"/>
          <w:szCs w:val="24"/>
        </w:rPr>
        <w:t>Shut-off Mechanism</w:t>
      </w:r>
    </w:p>
    <w:p w14:paraId="11443775" w14:textId="77777777" w:rsidR="00CF3CFE" w:rsidRDefault="00CF3CFE" w:rsidP="00CF3CFE">
      <w:pPr>
        <w:rPr>
          <w:rFonts w:eastAsia="Times New Roman" w:cstheme="minorHAnsi"/>
          <w:kern w:val="0"/>
          <w:sz w:val="24"/>
          <w:szCs w:val="24"/>
          <w:lang w:val="en-US" w:bidi="hi-IN"/>
          <w14:ligatures w14:val="none"/>
        </w:rPr>
      </w:pPr>
      <w:r w:rsidRPr="00392BD0">
        <w:rPr>
          <w:rStyle w:val="yadgie"/>
          <w:rFonts w:cstheme="minorHAnsi"/>
          <w:sz w:val="24"/>
          <w:szCs w:val="24"/>
        </w:rPr>
        <w:t>When you remove your hands, the IR receiver stops getting the reflected signal. The control unit immediately cuts the power to the solenoid valve, returning a spring-loaded seal to its closed position and stopping the water. Most taps also include a built-in safety timeout that automatically shuts off the water (usually after 30 to 60 seconds) even if hands remain in the sensor range.</w:t>
      </w:r>
      <w:r w:rsidRPr="00392BD0">
        <w:rPr>
          <w:rFonts w:cstheme="minorHAnsi"/>
          <w:sz w:val="24"/>
          <w:szCs w:val="24"/>
        </w:rPr>
        <w:t xml:space="preserve"> </w:t>
      </w:r>
      <w:proofErr w:type="gramStart"/>
      <w:r w:rsidRPr="00392BD0">
        <w:rPr>
          <w:rFonts w:eastAsia="Times New Roman" w:cstheme="minorHAnsi"/>
          <w:kern w:val="0"/>
          <w:sz w:val="24"/>
          <w:szCs w:val="24"/>
          <w:lang w:val="en-US" w:bidi="hi-IN"/>
          <w14:ligatures w14:val="none"/>
        </w:rPr>
        <w:t>  To</w:t>
      </w:r>
      <w:proofErr w:type="gramEnd"/>
      <w:r w:rsidRPr="00392BD0">
        <w:rPr>
          <w:rFonts w:eastAsia="Times New Roman" w:cstheme="minorHAnsi"/>
          <w:kern w:val="0"/>
          <w:sz w:val="24"/>
          <w:szCs w:val="24"/>
          <w:lang w:val="en-US" w:bidi="hi-IN"/>
          <w14:ligatures w14:val="none"/>
        </w:rPr>
        <w:t xml:space="preserve"> isolate the tap's light from environment noise, the transmitter pulses (modulates) its light at a specific frequency (typically 38 kHz). The receiver circuit uses a bandpass filter to block out any steady, unmodulated ambient light.</w:t>
      </w:r>
    </w:p>
    <w:p w14:paraId="0110509C" w14:textId="77777777" w:rsidR="00CF3CFE" w:rsidRDefault="00CF3CFE" w:rsidP="00CF3CFE">
      <w:pPr>
        <w:rPr>
          <w:rFonts w:eastAsia="Times New Roman" w:cstheme="minorHAnsi"/>
          <w:kern w:val="0"/>
          <w:sz w:val="24"/>
          <w:szCs w:val="24"/>
          <w:lang w:val="en-US" w:bidi="hi-IN"/>
          <w14:ligatures w14:val="none"/>
        </w:rPr>
      </w:pPr>
    </w:p>
    <w:p w14:paraId="69F120A0" w14:textId="77777777" w:rsidR="00CF3CFE" w:rsidRPr="00392BD0" w:rsidRDefault="00CF3CFE" w:rsidP="00CF3CFE">
      <w:pPr>
        <w:rPr>
          <w:rFonts w:eastAsia="Times New Roman" w:cstheme="minorHAnsi"/>
          <w:kern w:val="0"/>
          <w:sz w:val="24"/>
          <w:szCs w:val="24"/>
          <w:lang w:val="en-US" w:bidi="hi-IN"/>
          <w14:ligatures w14:val="none"/>
        </w:rPr>
      </w:pPr>
      <w:r w:rsidRPr="00392BD0">
        <w:rPr>
          <w:rFonts w:cstheme="minorHAnsi"/>
          <w:sz w:val="24"/>
          <w:szCs w:val="24"/>
        </w:rPr>
        <w:t xml:space="preserve"> </w:t>
      </w:r>
      <w:r w:rsidRPr="00392BD0">
        <w:rPr>
          <w:rStyle w:val="t286pc"/>
          <w:rFonts w:cstheme="minorHAnsi"/>
          <w:sz w:val="24"/>
          <w:szCs w:val="24"/>
        </w:rPr>
        <w:t>It consists of a coil wrapped around a magnetic plunger. When the control circuit sends power to the coil, it creates a magnetic field that pulls the plunger upward. This opens the waterway and allows water to flow.</w:t>
      </w:r>
      <w:r w:rsidRPr="00392BD0">
        <w:rPr>
          <w:rFonts w:cstheme="minorHAnsi"/>
          <w:sz w:val="24"/>
          <w:szCs w:val="24"/>
        </w:rPr>
        <w:t xml:space="preserve"> </w:t>
      </w:r>
      <w:r w:rsidRPr="00392BD0">
        <w:rPr>
          <w:rStyle w:val="Emphasis"/>
          <w:rFonts w:cstheme="minorHAnsi"/>
          <w:sz w:val="24"/>
          <w:szCs w:val="24"/>
        </w:rPr>
        <w:t>Shutting off:</w:t>
      </w:r>
      <w:r w:rsidRPr="00392BD0">
        <w:rPr>
          <w:rStyle w:val="t286pc"/>
          <w:rFonts w:cstheme="minorHAnsi"/>
          <w:sz w:val="24"/>
          <w:szCs w:val="24"/>
        </w:rPr>
        <w:t xml:space="preserve"> When you remove your hands, the IR light is no longer reflected, the control circuit cuts the power to the solenoid valve, and the plunger drops back down, instantly stopping the water.</w:t>
      </w:r>
      <w:r w:rsidRPr="00392BD0">
        <w:rPr>
          <w:rFonts w:cstheme="minorHAnsi"/>
          <w:sz w:val="24"/>
          <w:szCs w:val="24"/>
        </w:rPr>
        <w:t xml:space="preserve"> </w:t>
      </w:r>
    </w:p>
    <w:p w14:paraId="627D7D8E" w14:textId="77777777" w:rsidR="00CF3CFE" w:rsidRPr="00392BD0" w:rsidRDefault="00CF3CFE" w:rsidP="00CF3CFE">
      <w:pPr>
        <w:rPr>
          <w:rFonts w:cstheme="minorHAnsi"/>
          <w:sz w:val="24"/>
          <w:szCs w:val="24"/>
        </w:rPr>
      </w:pPr>
    </w:p>
    <w:p w14:paraId="03469751" w14:textId="77777777" w:rsidR="00CF3CFE" w:rsidRPr="00392BD0" w:rsidRDefault="00CF3CFE" w:rsidP="00CF3CFE">
      <w:pPr>
        <w:rPr>
          <w:rFonts w:cstheme="minorHAnsi"/>
          <w:sz w:val="24"/>
          <w:szCs w:val="24"/>
        </w:rPr>
      </w:pPr>
    </w:p>
    <w:p w14:paraId="4627B307" w14:textId="77777777" w:rsidR="00CF3CFE" w:rsidRPr="00392BD0" w:rsidRDefault="00CF3CFE" w:rsidP="00CF3CFE">
      <w:pPr>
        <w:rPr>
          <w:rFonts w:cstheme="minorHAnsi"/>
          <w:sz w:val="24"/>
          <w:szCs w:val="24"/>
        </w:rPr>
      </w:pPr>
    </w:p>
    <w:p w14:paraId="62405886" w14:textId="77777777" w:rsidR="00CF3CFE" w:rsidRPr="00392BD0" w:rsidRDefault="00CF3CFE" w:rsidP="00CF3CFE">
      <w:pPr>
        <w:rPr>
          <w:rFonts w:cstheme="minorHAnsi"/>
          <w:b/>
          <w:bCs/>
          <w:noProof/>
          <w:sz w:val="32"/>
          <w:szCs w:val="32"/>
          <w:u w:val="single"/>
        </w:rPr>
      </w:pPr>
    </w:p>
    <w:p w14:paraId="298EAF78" w14:textId="77777777" w:rsidR="00CF3CFE" w:rsidRDefault="00CF3CFE" w:rsidP="00CF3CFE">
      <w:pPr>
        <w:rPr>
          <w:noProof/>
        </w:rPr>
      </w:pPr>
    </w:p>
    <w:p w14:paraId="61EE5A7F" w14:textId="77777777" w:rsidR="00CF3CFE" w:rsidRDefault="00CF3CFE" w:rsidP="00CF3CFE">
      <w:pPr>
        <w:rPr>
          <w:noProof/>
        </w:rPr>
      </w:pPr>
    </w:p>
    <w:p w14:paraId="1012940E" w14:textId="77777777" w:rsidR="00CF3CFE" w:rsidRDefault="00CF3CFE" w:rsidP="00CF3CFE">
      <w:pPr>
        <w:rPr>
          <w:noProof/>
        </w:rPr>
      </w:pPr>
    </w:p>
    <w:p w14:paraId="33C68F5D" w14:textId="77777777" w:rsidR="00CF3CFE" w:rsidRDefault="00CF3CFE" w:rsidP="00CF3CFE">
      <w:pPr>
        <w:rPr>
          <w:noProof/>
        </w:rPr>
      </w:pPr>
    </w:p>
    <w:p w14:paraId="2F70B216" w14:textId="6376B80D" w:rsidR="006278DE" w:rsidRDefault="00CF3CFE" w:rsidP="00CF3CFE">
      <w:r>
        <w:rPr>
          <w:noProof/>
        </w:rPr>
        <w:t xml:space="preserve">                               </w:t>
      </w:r>
    </w:p>
    <w:sectPr w:rsidR="006278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3074B9"/>
    <w:multiLevelType w:val="multilevel"/>
    <w:tmpl w:val="476E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0D402A"/>
    <w:multiLevelType w:val="multilevel"/>
    <w:tmpl w:val="AED4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D16C30"/>
    <w:multiLevelType w:val="hybridMultilevel"/>
    <w:tmpl w:val="85EA0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0402776">
    <w:abstractNumId w:val="1"/>
  </w:num>
  <w:num w:numId="2" w16cid:durableId="1273972049">
    <w:abstractNumId w:val="2"/>
  </w:num>
  <w:num w:numId="3" w16cid:durableId="49442285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CFE"/>
    <w:rsid w:val="006278DE"/>
    <w:rsid w:val="00737659"/>
    <w:rsid w:val="009073AA"/>
    <w:rsid w:val="009C5511"/>
    <w:rsid w:val="00CF3CFE"/>
    <w:rsid w:val="00DF0EE2"/>
    <w:rsid w:val="00E30B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43B4E"/>
  <w15:chartTrackingRefBased/>
  <w15:docId w15:val="{6EA19EA6-3DEC-4E44-BF63-5493838B2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CFE"/>
    <w:pPr>
      <w:spacing w:line="240" w:lineRule="auto"/>
    </w:pPr>
    <w:rPr>
      <w:sz w:val="22"/>
      <w:szCs w:val="22"/>
    </w:rPr>
  </w:style>
  <w:style w:type="paragraph" w:styleId="Heading1">
    <w:name w:val="heading 1"/>
    <w:basedOn w:val="Normal"/>
    <w:next w:val="Normal"/>
    <w:link w:val="Heading1Char"/>
    <w:uiPriority w:val="9"/>
    <w:qFormat/>
    <w:rsid w:val="00CF3C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3C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3C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3C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3C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3C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3C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3C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3C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C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3C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3C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3C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3C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3C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3C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3C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3CFE"/>
    <w:rPr>
      <w:rFonts w:eastAsiaTheme="majorEastAsia" w:cstheme="majorBidi"/>
      <w:color w:val="272727" w:themeColor="text1" w:themeTint="D8"/>
    </w:rPr>
  </w:style>
  <w:style w:type="paragraph" w:styleId="Title">
    <w:name w:val="Title"/>
    <w:basedOn w:val="Normal"/>
    <w:next w:val="Normal"/>
    <w:link w:val="TitleChar"/>
    <w:uiPriority w:val="10"/>
    <w:qFormat/>
    <w:rsid w:val="00CF3CF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3C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3C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3C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3CFE"/>
    <w:pPr>
      <w:spacing w:before="160"/>
      <w:jc w:val="center"/>
    </w:pPr>
    <w:rPr>
      <w:i/>
      <w:iCs/>
      <w:color w:val="404040" w:themeColor="text1" w:themeTint="BF"/>
    </w:rPr>
  </w:style>
  <w:style w:type="character" w:customStyle="1" w:styleId="QuoteChar">
    <w:name w:val="Quote Char"/>
    <w:basedOn w:val="DefaultParagraphFont"/>
    <w:link w:val="Quote"/>
    <w:uiPriority w:val="29"/>
    <w:rsid w:val="00CF3CFE"/>
    <w:rPr>
      <w:i/>
      <w:iCs/>
      <w:color w:val="404040" w:themeColor="text1" w:themeTint="BF"/>
    </w:rPr>
  </w:style>
  <w:style w:type="paragraph" w:styleId="ListParagraph">
    <w:name w:val="List Paragraph"/>
    <w:basedOn w:val="Normal"/>
    <w:uiPriority w:val="34"/>
    <w:qFormat/>
    <w:rsid w:val="00CF3CFE"/>
    <w:pPr>
      <w:ind w:left="720"/>
      <w:contextualSpacing/>
    </w:pPr>
  </w:style>
  <w:style w:type="character" w:styleId="IntenseEmphasis">
    <w:name w:val="Intense Emphasis"/>
    <w:basedOn w:val="DefaultParagraphFont"/>
    <w:uiPriority w:val="21"/>
    <w:qFormat/>
    <w:rsid w:val="00CF3CFE"/>
    <w:rPr>
      <w:i/>
      <w:iCs/>
      <w:color w:val="2F5496" w:themeColor="accent1" w:themeShade="BF"/>
    </w:rPr>
  </w:style>
  <w:style w:type="paragraph" w:styleId="IntenseQuote">
    <w:name w:val="Intense Quote"/>
    <w:basedOn w:val="Normal"/>
    <w:next w:val="Normal"/>
    <w:link w:val="IntenseQuoteChar"/>
    <w:uiPriority w:val="30"/>
    <w:qFormat/>
    <w:rsid w:val="00CF3C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3CFE"/>
    <w:rPr>
      <w:i/>
      <w:iCs/>
      <w:color w:val="2F5496" w:themeColor="accent1" w:themeShade="BF"/>
    </w:rPr>
  </w:style>
  <w:style w:type="character" w:styleId="IntenseReference">
    <w:name w:val="Intense Reference"/>
    <w:basedOn w:val="DefaultParagraphFont"/>
    <w:uiPriority w:val="32"/>
    <w:qFormat/>
    <w:rsid w:val="00CF3CFE"/>
    <w:rPr>
      <w:b/>
      <w:bCs/>
      <w:smallCaps/>
      <w:color w:val="2F5496" w:themeColor="accent1" w:themeShade="BF"/>
      <w:spacing w:val="5"/>
    </w:rPr>
  </w:style>
  <w:style w:type="character" w:styleId="Hyperlink">
    <w:name w:val="Hyperlink"/>
    <w:basedOn w:val="DefaultParagraphFont"/>
    <w:uiPriority w:val="99"/>
    <w:unhideWhenUsed/>
    <w:rsid w:val="00CF3CFE"/>
    <w:rPr>
      <w:color w:val="0563C1" w:themeColor="hyperlink"/>
      <w:u w:val="single"/>
    </w:rPr>
  </w:style>
  <w:style w:type="character" w:styleId="Strong">
    <w:name w:val="Strong"/>
    <w:basedOn w:val="DefaultParagraphFont"/>
    <w:uiPriority w:val="22"/>
    <w:qFormat/>
    <w:rsid w:val="00CF3CFE"/>
    <w:rPr>
      <w:b/>
      <w:bCs/>
    </w:rPr>
  </w:style>
  <w:style w:type="character" w:styleId="Emphasis">
    <w:name w:val="Emphasis"/>
    <w:basedOn w:val="DefaultParagraphFont"/>
    <w:uiPriority w:val="20"/>
    <w:qFormat/>
    <w:rsid w:val="00CF3CFE"/>
    <w:rPr>
      <w:i/>
      <w:iCs/>
    </w:rPr>
  </w:style>
  <w:style w:type="paragraph" w:customStyle="1" w:styleId="z1qcye">
    <w:name w:val="z1qcye"/>
    <w:basedOn w:val="Normal"/>
    <w:rsid w:val="00CF3CFE"/>
    <w:pPr>
      <w:spacing w:before="100" w:beforeAutospacing="1" w:after="100" w:afterAutospacing="1"/>
    </w:pPr>
    <w:rPr>
      <w:rFonts w:ascii="Times New Roman" w:eastAsia="Times New Roman" w:hAnsi="Times New Roman" w:cs="Times New Roman"/>
      <w:kern w:val="0"/>
      <w:sz w:val="24"/>
      <w:szCs w:val="24"/>
      <w:lang w:val="en-US" w:bidi="hi-IN"/>
      <w14:ligatures w14:val="none"/>
    </w:rPr>
  </w:style>
  <w:style w:type="character" w:customStyle="1" w:styleId="t286pc">
    <w:name w:val="t286pc"/>
    <w:basedOn w:val="DefaultParagraphFont"/>
    <w:rsid w:val="00CF3CFE"/>
  </w:style>
  <w:style w:type="character" w:customStyle="1" w:styleId="yadgie">
    <w:name w:val="yadgie"/>
    <w:basedOn w:val="DefaultParagraphFont"/>
    <w:rsid w:val="00CF3C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lectronicsforu.com/technology-trends/learn-electronics/ir-led-infrared-sensor-basics" TargetMode="External"/><Relationship Id="rId13" Type="http://schemas.openxmlformats.org/officeDocument/2006/relationships/hyperlink" Target="https://www.scribd.com/document/335397942/How-Sensor-Tap-Works-Visual-Guide-and-Explanation-How-Sensor-Tap-Operate-and-Function-How-Sensor-Electronic-Tap-Operates" TargetMode="External"/><Relationship Id="rId3" Type="http://schemas.openxmlformats.org/officeDocument/2006/relationships/settings" Target="settings.xml"/><Relationship Id="rId7" Type="http://schemas.openxmlformats.org/officeDocument/2006/relationships/hyperlink" Target="https://store.arduino.cc/products/arduino-uno-rev3" TargetMode="External"/><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1192</Words>
  <Characters>6800</Characters>
  <Application>Microsoft Office Word</Application>
  <DocSecurity>0</DocSecurity>
  <Lines>56</Lines>
  <Paragraphs>15</Paragraphs>
  <ScaleCrop>false</ScaleCrop>
  <Company/>
  <LinksUpToDate>false</LinksUpToDate>
  <CharactersWithSpaces>7977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alhudashaik@gmail.com</dc:creator>
  <cp:keywords/>
  <dc:description/>
  <cp:lastModifiedBy>alhudashaik@gmail.com</cp:lastModifiedBy>
  <cp:revision>1</cp:revision>
  <dcterms:created xsi:type="dcterms:W3CDTF">2026-08-23T06:32:00Z</dcterms:created>
  <dcterms:modified xsi:type="dcterms:W3CDTF">2026-08-23T06:32:00Z</dcterms:modified>
</cp:coreProperties>
</file>