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Declaration of Interest Statement</w:t>
      </w:r>
    </w:p>
    <w:p>
      <w:pPr>
        <w:jc w:val="center"/>
      </w:pPr>
      <w:r>
        <w:rPr>
          <w:i/>
        </w:rPr>
        <w:t>International Journal of Disaster Risk Reduction (IJDRR)</w:t>
      </w:r>
    </w:p>
    <w:p/>
    <w:p>
      <w:r>
        <w:rPr>
          <w:b/>
        </w:rPr>
        <w:t xml:space="preserve">Manuscript Title: </w:t>
      </w:r>
      <w:r>
        <w:t>AEGIS: Evidential Multi-Agent Orchestration for Multimodal Urban Flood Assessment</w:t>
      </w:r>
    </w:p>
    <w:p>
      <w:r>
        <w:rPr>
          <w:b/>
        </w:rPr>
        <w:t xml:space="preserve">Authors: </w:t>
      </w:r>
      <w:r>
        <w:t>Ali Hamza</w:t>
      </w:r>
      <w:r>
        <w:rPr>
          <w:vertAlign w:val="superscript"/>
        </w:rPr>
        <w:t>1,*</w:t>
      </w:r>
      <w:r>
        <w:t>, Ghulam Mujtaba</w:t>
      </w:r>
      <w:r>
        <w:rPr>
          <w:vertAlign w:val="superscript"/>
        </w:rPr>
        <w:t>2</w:t>
      </w:r>
    </w:p>
    <w:p>
      <w:r>
        <w:rPr>
          <w:vertAlign w:val="superscript"/>
        </w:rPr>
        <w:t xml:space="preserve">1 </w:t>
      </w:r>
      <w:r>
        <w:t>National University of Sciences and Technology (NUST), Islamabad, Pakistan</w:t>
      </w:r>
    </w:p>
    <w:p>
      <w:r>
        <w:rPr>
          <w:vertAlign w:val="superscript"/>
        </w:rPr>
        <w:t xml:space="preserve">2 </w:t>
      </w:r>
      <w:r>
        <w:t>National University of Computer and Emerging Sciences (FAST-NUCES), Islamabad, Pakistan</w:t>
      </w:r>
    </w:p>
    <w:p>
      <w:pPr>
        <w:pStyle w:val="Heading2"/>
      </w:pPr>
      <w:r>
        <w:t>Declaration of Competing Interest</w:t>
      </w:r>
    </w:p>
    <w:p>
      <w:r>
        <w:t>The authors declare that they have no known competing financial interests or personal relationships that could have appeared to influence the work reported in this paper.</w:t>
      </w:r>
    </w:p>
    <w:p>
      <w:r>
        <w:t>Specifically, the authors confirm that:</w:t>
      </w:r>
    </w:p>
    <w:p>
      <w:pPr>
        <w:pStyle w:val="ListBullet"/>
      </w:pPr>
      <w:r>
        <w:t>No funding, grant, or financial support was received from any organization for the submitted work.</w:t>
      </w:r>
    </w:p>
    <w:p>
      <w:pPr>
        <w:pStyle w:val="ListBullet"/>
      </w:pPr>
      <w:r>
        <w:t>No personal, professional, or financial relationships exist with any third-party organizations that hold a direct interest in the subject matter of this manuscript.</w:t>
      </w:r>
    </w:p>
    <w:p>
      <w:pPr>
        <w:pStyle w:val="ListBullet"/>
      </w:pPr>
      <w:r>
        <w:t>The manuscript has not been published previously and is not currently under consideration for publication by any other journal.</w:t>
      </w:r>
    </w:p>
    <w:p/>
    <w:p/>
    <w:p>
      <w:r>
        <w:rPr>
          <w:b/>
        </w:rPr>
        <w:t>Ali Hamza</w:t>
      </w:r>
      <w:r>
        <w:t xml:space="preserve"> (Corresponding Author)</w:t>
        <w:br/>
        <w:t>On behalf of all co-authors</w:t>
        <w:br/>
        <w:t>July 30,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