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DD733" w14:textId="77777777" w:rsidR="00810FF5" w:rsidRDefault="00D420B5" w:rsidP="00810FF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810FF5">
        <w:rPr>
          <w:rFonts w:ascii="Times New Roman" w:hAnsi="Times New Roman" w:cs="Times New Roman"/>
        </w:rPr>
        <w:t>Structure-aware RAG reduces hallucination by 89.9%</w:t>
      </w:r>
    </w:p>
    <w:p w14:paraId="1EE0BA5A" w14:textId="77777777" w:rsidR="00810FF5" w:rsidRDefault="00D420B5" w:rsidP="00810FF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810FF5">
        <w:rPr>
          <w:rFonts w:ascii="Times New Roman" w:hAnsi="Times New Roman" w:cs="Times New Roman"/>
        </w:rPr>
        <w:t>SAHI preserves legal hierarchy for precise retrieval</w:t>
      </w:r>
    </w:p>
    <w:p w14:paraId="3BE09810" w14:textId="77777777" w:rsidR="00810FF5" w:rsidRDefault="00D420B5" w:rsidP="00810FF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810FF5">
        <w:rPr>
          <w:rFonts w:ascii="Times New Roman" w:hAnsi="Times New Roman" w:cs="Times New Roman"/>
        </w:rPr>
        <w:t>Dual-stream retrieval improves factual grounding</w:t>
      </w:r>
    </w:p>
    <w:p w14:paraId="3D26FF2B" w14:textId="77777777" w:rsidR="00810FF5" w:rsidRDefault="00D420B5" w:rsidP="00810FF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810FF5">
        <w:rPr>
          <w:rFonts w:ascii="Times New Roman" w:hAnsi="Times New Roman" w:cs="Times New Roman"/>
        </w:rPr>
        <w:t>Achieves 5.5% hallucination on legal evaluation corpus</w:t>
      </w:r>
    </w:p>
    <w:p w14:paraId="02334A3B" w14:textId="6354895F" w:rsidR="00CA483A" w:rsidRPr="00810FF5" w:rsidRDefault="00D420B5" w:rsidP="00810FF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810FF5">
        <w:rPr>
          <w:rFonts w:ascii="Times New Roman" w:hAnsi="Times New Roman" w:cs="Times New Roman"/>
        </w:rPr>
        <w:t>First open-source sovereign legal AI for Pakistan</w:t>
      </w:r>
    </w:p>
    <w:sectPr w:rsidR="00CA483A" w:rsidRPr="00810F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149A5"/>
    <w:multiLevelType w:val="hybridMultilevel"/>
    <w:tmpl w:val="0A34C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5386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2AC"/>
    <w:rsid w:val="000B785C"/>
    <w:rsid w:val="004D3220"/>
    <w:rsid w:val="00754C99"/>
    <w:rsid w:val="00810FF5"/>
    <w:rsid w:val="00821C28"/>
    <w:rsid w:val="008620A2"/>
    <w:rsid w:val="008E351F"/>
    <w:rsid w:val="009101DB"/>
    <w:rsid w:val="00B372AC"/>
    <w:rsid w:val="00B42D52"/>
    <w:rsid w:val="00C13008"/>
    <w:rsid w:val="00CA483A"/>
    <w:rsid w:val="00D420B5"/>
    <w:rsid w:val="00DE2B3E"/>
    <w:rsid w:val="00FB4D22"/>
    <w:rsid w:val="00FE3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6BE37"/>
  <w15:chartTrackingRefBased/>
  <w15:docId w15:val="{46E6DCFF-154F-4301-A12C-297DB3C84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2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2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2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2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2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Hamza</dc:creator>
  <cp:keywords/>
  <dc:description/>
  <cp:lastModifiedBy>Ali Hamza</cp:lastModifiedBy>
  <cp:revision>3</cp:revision>
  <dcterms:created xsi:type="dcterms:W3CDTF">2026-04-19T09:30:00Z</dcterms:created>
  <dcterms:modified xsi:type="dcterms:W3CDTF">2026-04-19T18:42:00Z</dcterms:modified>
</cp:coreProperties>
</file>