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822A" w14:textId="59C376F0" w:rsidR="007E4274" w:rsidRDefault="007E4274">
      <w:pPr>
        <w:rPr>
          <w:lang w:val="en-US"/>
        </w:rPr>
      </w:pPr>
      <w:r>
        <w:rPr>
          <w:lang w:val="en-US"/>
        </w:rPr>
        <w:t xml:space="preserve">US Monthly GDP: </w:t>
      </w:r>
      <w:hyperlink r:id="rId4" w:history="1">
        <w:r w:rsidRPr="009C31DE">
          <w:rPr>
            <w:rStyle w:val="Hyperlink"/>
            <w:lang w:val="en-US"/>
          </w:rPr>
          <w:t>https://ihsmarkit.com/products/us-monthly-gdp-index.html</w:t>
        </w:r>
      </w:hyperlink>
    </w:p>
    <w:p w14:paraId="59A2DA47" w14:textId="13226AF5" w:rsidR="007E4274" w:rsidRDefault="007E4274">
      <w:pPr>
        <w:rPr>
          <w:lang w:val="en-US"/>
        </w:rPr>
      </w:pPr>
      <w:proofErr w:type="spellStart"/>
      <w:r>
        <w:rPr>
          <w:lang w:val="en-US"/>
        </w:rPr>
        <w:t>Montlhy</w:t>
      </w:r>
      <w:proofErr w:type="spellEnd"/>
      <w:r>
        <w:rPr>
          <w:lang w:val="en-US"/>
        </w:rPr>
        <w:t xml:space="preserve"> Unemployment: </w:t>
      </w:r>
      <w:hyperlink r:id="rId5" w:history="1">
        <w:r w:rsidRPr="009C31DE">
          <w:rPr>
            <w:rStyle w:val="Hyperlink"/>
            <w:lang w:val="en-US"/>
          </w:rPr>
          <w:t>https://fred.stlouisfed.org/series/UNRATE</w:t>
        </w:r>
      </w:hyperlink>
    </w:p>
    <w:p w14:paraId="2A6DF70C" w14:textId="014F6AC5" w:rsidR="007E4274" w:rsidRDefault="007E4274">
      <w:pPr>
        <w:rPr>
          <w:lang w:val="en-US"/>
        </w:rPr>
      </w:pPr>
      <w:r>
        <w:rPr>
          <w:lang w:val="en-US"/>
        </w:rPr>
        <w:t xml:space="preserve">Vacancies: </w:t>
      </w:r>
      <w:hyperlink r:id="rId6" w:history="1">
        <w:r w:rsidRPr="009C31DE">
          <w:rPr>
            <w:rStyle w:val="Hyperlink"/>
            <w:lang w:val="en-US"/>
          </w:rPr>
          <w:t>https://fred.stlouisfed.org/series/LMJVTTUVUSM647S</w:t>
        </w:r>
      </w:hyperlink>
    </w:p>
    <w:p w14:paraId="5EBFB19A" w14:textId="5607C4DF" w:rsidR="000F3654" w:rsidRDefault="000F3654">
      <w:pPr>
        <w:rPr>
          <w:lang w:val="en-US"/>
        </w:rPr>
      </w:pPr>
      <w:r>
        <w:rPr>
          <w:lang w:val="en-US"/>
        </w:rPr>
        <w:t xml:space="preserve">Producer Price index (investment goods): </w:t>
      </w:r>
      <w:hyperlink r:id="rId7" w:history="1">
        <w:r w:rsidRPr="009C31DE">
          <w:rPr>
            <w:rStyle w:val="Hyperlink"/>
            <w:lang w:val="en-US"/>
          </w:rPr>
          <w:t>https://fred.stlouisfed.org/series/PITGVG01USM661N</w:t>
        </w:r>
      </w:hyperlink>
    </w:p>
    <w:p w14:paraId="03188FDC" w14:textId="21706B6D" w:rsidR="000F3654" w:rsidRDefault="000F3654">
      <w:pPr>
        <w:rPr>
          <w:lang w:val="en-US"/>
        </w:rPr>
      </w:pPr>
      <w:r>
        <w:rPr>
          <w:lang w:val="en-US"/>
        </w:rPr>
        <w:t xml:space="preserve">Exports Price index (monthly): </w:t>
      </w:r>
      <w:hyperlink r:id="rId8" w:history="1">
        <w:r w:rsidRPr="009C31DE">
          <w:rPr>
            <w:rStyle w:val="Hyperlink"/>
            <w:lang w:val="en-US"/>
          </w:rPr>
          <w:t>https://fred.</w:t>
        </w:r>
        <w:r w:rsidRPr="009C31DE">
          <w:rPr>
            <w:rStyle w:val="Hyperlink"/>
            <w:lang w:val="en-US"/>
          </w:rPr>
          <w:t>s</w:t>
        </w:r>
        <w:r w:rsidRPr="009C31DE">
          <w:rPr>
            <w:rStyle w:val="Hyperlink"/>
            <w:lang w:val="en-US"/>
          </w:rPr>
          <w:t>tlouisfed.org/series/IQ</w:t>
        </w:r>
      </w:hyperlink>
    </w:p>
    <w:p w14:paraId="6E9D7879" w14:textId="7DC4F3D8" w:rsidR="000F3654" w:rsidRDefault="000F3654">
      <w:pPr>
        <w:rPr>
          <w:lang w:val="en-US"/>
        </w:rPr>
      </w:pPr>
      <w:r>
        <w:rPr>
          <w:lang w:val="en-US"/>
        </w:rPr>
        <w:t xml:space="preserve">CPI Urban: </w:t>
      </w:r>
      <w:hyperlink r:id="rId9" w:history="1">
        <w:r w:rsidRPr="009C31DE">
          <w:rPr>
            <w:rStyle w:val="Hyperlink"/>
            <w:lang w:val="en-US"/>
          </w:rPr>
          <w:t>https://f</w:t>
        </w:r>
        <w:r w:rsidRPr="009C31DE">
          <w:rPr>
            <w:rStyle w:val="Hyperlink"/>
            <w:lang w:val="en-US"/>
          </w:rPr>
          <w:t>r</w:t>
        </w:r>
        <w:r w:rsidRPr="009C31DE">
          <w:rPr>
            <w:rStyle w:val="Hyperlink"/>
            <w:lang w:val="en-US"/>
          </w:rPr>
          <w:t>ed.stlouisfed.org/series/CPIAUCSL</w:t>
        </w:r>
      </w:hyperlink>
    </w:p>
    <w:p w14:paraId="6E2602B1" w14:textId="70BD3B2A" w:rsidR="000F3654" w:rsidRDefault="000F3654">
      <w:pPr>
        <w:rPr>
          <w:lang w:val="en-US"/>
        </w:rPr>
      </w:pPr>
      <w:r>
        <w:rPr>
          <w:lang w:val="en-US"/>
        </w:rPr>
        <w:t xml:space="preserve">Real effective exchange rate: </w:t>
      </w:r>
      <w:hyperlink r:id="rId10" w:history="1">
        <w:r w:rsidRPr="009C31DE">
          <w:rPr>
            <w:rStyle w:val="Hyperlink"/>
            <w:lang w:val="en-US"/>
          </w:rPr>
          <w:t>https://fred.stlouisfed.org/series/RBUSBIS</w:t>
        </w:r>
      </w:hyperlink>
    </w:p>
    <w:p w14:paraId="6694667A" w14:textId="62B1F251" w:rsidR="000F3654" w:rsidRDefault="000F3654">
      <w:pPr>
        <w:rPr>
          <w:lang w:val="en-US"/>
        </w:rPr>
      </w:pPr>
      <w:r>
        <w:rPr>
          <w:lang w:val="en-US"/>
        </w:rPr>
        <w:t xml:space="preserve">Effective Federal Funds Rate: </w:t>
      </w:r>
      <w:hyperlink r:id="rId11" w:history="1">
        <w:r w:rsidRPr="009C31DE">
          <w:rPr>
            <w:rStyle w:val="Hyperlink"/>
            <w:lang w:val="en-US"/>
          </w:rPr>
          <w:t>https://fred.stlouisfed.org/series/FEDFUNDS</w:t>
        </w:r>
      </w:hyperlink>
    </w:p>
    <w:p w14:paraId="52C81D58" w14:textId="7762E079" w:rsidR="000F3654" w:rsidRDefault="0099359C">
      <w:pPr>
        <w:rPr>
          <w:lang w:val="en-US"/>
        </w:rPr>
      </w:pPr>
      <w:r>
        <w:rPr>
          <w:lang w:val="en-US"/>
        </w:rPr>
        <w:t xml:space="preserve">MV gross federal debt: </w:t>
      </w:r>
    </w:p>
    <w:p w14:paraId="274A811D" w14:textId="6CDBA9C1" w:rsidR="0099359C" w:rsidRDefault="0099359C">
      <w:pPr>
        <w:rPr>
          <w:lang w:val="en-US"/>
        </w:rPr>
      </w:pPr>
      <w:proofErr w:type="spellStart"/>
      <w:r>
        <w:rPr>
          <w:lang w:val="en-US"/>
        </w:rPr>
        <w:t>Industiral</w:t>
      </w:r>
      <w:proofErr w:type="spellEnd"/>
      <w:r>
        <w:rPr>
          <w:lang w:val="en-US"/>
        </w:rPr>
        <w:t xml:space="preserve"> production index: </w:t>
      </w:r>
      <w:hyperlink r:id="rId12" w:history="1">
        <w:r w:rsidRPr="009C31DE">
          <w:rPr>
            <w:rStyle w:val="Hyperlink"/>
            <w:lang w:val="en-US"/>
          </w:rPr>
          <w:t>https://fr</w:t>
        </w:r>
        <w:r w:rsidRPr="009C31DE">
          <w:rPr>
            <w:rStyle w:val="Hyperlink"/>
            <w:lang w:val="en-US"/>
          </w:rPr>
          <w:t>e</w:t>
        </w:r>
        <w:r w:rsidRPr="009C31DE">
          <w:rPr>
            <w:rStyle w:val="Hyperlink"/>
            <w:lang w:val="en-US"/>
          </w:rPr>
          <w:t>d.stlouisfed.org/series/INDPRO</w:t>
        </w:r>
      </w:hyperlink>
    </w:p>
    <w:p w14:paraId="50AA316F" w14:textId="4071E733" w:rsidR="0099359C" w:rsidRDefault="0099359C">
      <w:pPr>
        <w:rPr>
          <w:lang w:val="en-US"/>
        </w:rPr>
      </w:pPr>
      <w:r>
        <w:rPr>
          <w:lang w:val="en-US"/>
        </w:rPr>
        <w:t>Average Earnings (Private):</w:t>
      </w:r>
      <w:r w:rsidR="00D15065">
        <w:rPr>
          <w:lang w:val="en-US"/>
        </w:rPr>
        <w:t xml:space="preserve"> </w:t>
      </w:r>
      <w:hyperlink r:id="rId13" w:history="1">
        <w:r w:rsidR="00D15065" w:rsidRPr="009C31DE">
          <w:rPr>
            <w:rStyle w:val="Hyperlink"/>
            <w:lang w:val="en-US"/>
          </w:rPr>
          <w:t>https://fred.stlouisfed.org/series/CES0500000011</w:t>
        </w:r>
      </w:hyperlink>
    </w:p>
    <w:p w14:paraId="69EA0638" w14:textId="06DB0595" w:rsidR="0099359C" w:rsidRDefault="0099359C">
      <w:pPr>
        <w:rPr>
          <w:lang w:val="en-US"/>
        </w:rPr>
      </w:pPr>
      <w:r>
        <w:rPr>
          <w:lang w:val="en-US"/>
        </w:rPr>
        <w:t>Average Hours (Private):</w:t>
      </w:r>
      <w:r w:rsidR="00D15065">
        <w:rPr>
          <w:lang w:val="en-US"/>
        </w:rPr>
        <w:t xml:space="preserve"> </w:t>
      </w:r>
      <w:hyperlink r:id="rId14" w:history="1">
        <w:r w:rsidR="00D15065" w:rsidRPr="009C31DE">
          <w:rPr>
            <w:rStyle w:val="Hyperlink"/>
            <w:lang w:val="en-US"/>
          </w:rPr>
          <w:t>https://fred.stlouisfed.org/series/AWHAETP</w:t>
        </w:r>
      </w:hyperlink>
    </w:p>
    <w:p w14:paraId="24659E71" w14:textId="4E429B01" w:rsidR="0099359C" w:rsidRDefault="0099359C">
      <w:pPr>
        <w:rPr>
          <w:lang w:val="en-US"/>
        </w:rPr>
      </w:pPr>
      <w:r>
        <w:rPr>
          <w:lang w:val="en-US"/>
        </w:rPr>
        <w:t xml:space="preserve">Average </w:t>
      </w:r>
      <w:r w:rsidR="00D15065">
        <w:rPr>
          <w:lang w:val="en-US"/>
        </w:rPr>
        <w:t xml:space="preserve">Earnings (Manufacturing): </w:t>
      </w:r>
      <w:hyperlink r:id="rId15" w:history="1">
        <w:r w:rsidR="00D15065" w:rsidRPr="009C31DE">
          <w:rPr>
            <w:rStyle w:val="Hyperlink"/>
            <w:lang w:val="en-US"/>
          </w:rPr>
          <w:t>https://fred.stlouisfed.org/series/CES0500000011</w:t>
        </w:r>
      </w:hyperlink>
    </w:p>
    <w:p w14:paraId="7CD71E5F" w14:textId="2640E8C3" w:rsidR="00D15065" w:rsidRDefault="00D15065">
      <w:pPr>
        <w:rPr>
          <w:lang w:val="en-US"/>
        </w:rPr>
      </w:pPr>
      <w:r>
        <w:rPr>
          <w:lang w:val="en-US"/>
        </w:rPr>
        <w:t xml:space="preserve">Average Hours (Manufacturing): </w:t>
      </w:r>
      <w:hyperlink r:id="rId16" w:history="1">
        <w:r w:rsidRPr="009C31DE">
          <w:rPr>
            <w:rStyle w:val="Hyperlink"/>
            <w:lang w:val="en-US"/>
          </w:rPr>
          <w:t>https://fred.stlouisfed.org/series/AWHAEMAN</w:t>
        </w:r>
      </w:hyperlink>
    </w:p>
    <w:p w14:paraId="6D35DBBC" w14:textId="07E7BFFD" w:rsidR="00D15065" w:rsidRDefault="00CB6FC4">
      <w:pPr>
        <w:rPr>
          <w:lang w:val="en-US"/>
        </w:rPr>
      </w:pPr>
      <w:r>
        <w:rPr>
          <w:lang w:val="en-US"/>
        </w:rPr>
        <w:t xml:space="preserve">PPI All commodities: </w:t>
      </w:r>
      <w:hyperlink r:id="rId17" w:history="1">
        <w:r w:rsidRPr="009C31DE">
          <w:rPr>
            <w:rStyle w:val="Hyperlink"/>
            <w:lang w:val="en-US"/>
          </w:rPr>
          <w:t>https://fred.stlouisfed.org/series/PPIACO</w:t>
        </w:r>
      </w:hyperlink>
    </w:p>
    <w:p w14:paraId="76195458" w14:textId="646494EE" w:rsidR="00CB6FC4" w:rsidRDefault="00CB6FC4">
      <w:pPr>
        <w:rPr>
          <w:lang w:val="en-US"/>
        </w:rPr>
      </w:pPr>
      <w:r>
        <w:rPr>
          <w:lang w:val="en-US"/>
        </w:rPr>
        <w:t xml:space="preserve">PPI All manufacturing: </w:t>
      </w:r>
      <w:hyperlink r:id="rId18" w:history="1">
        <w:r w:rsidRPr="009C31DE">
          <w:rPr>
            <w:rStyle w:val="Hyperlink"/>
            <w:lang w:val="en-US"/>
          </w:rPr>
          <w:t>https://fred.stlouisfed.org/series/PCUOMFGOMFG</w:t>
        </w:r>
      </w:hyperlink>
    </w:p>
    <w:p w14:paraId="7829C265" w14:textId="494B7184" w:rsidR="00CB6FC4" w:rsidRDefault="00CB6FC4">
      <w:pPr>
        <w:rPr>
          <w:lang w:val="en-US"/>
        </w:rPr>
      </w:pPr>
      <w:r>
        <w:rPr>
          <w:lang w:val="en-US"/>
        </w:rPr>
        <w:t xml:space="preserve">Import Price Index (All Commodities): </w:t>
      </w:r>
      <w:hyperlink r:id="rId19" w:history="1">
        <w:r w:rsidRPr="009C31DE">
          <w:rPr>
            <w:rStyle w:val="Hyperlink"/>
            <w:lang w:val="en-US"/>
          </w:rPr>
          <w:t>https://fred.stlouisfed.org/series/IR</w:t>
        </w:r>
      </w:hyperlink>
    </w:p>
    <w:p w14:paraId="15322D37" w14:textId="141B7513" w:rsidR="00CB6FC4" w:rsidRDefault="00CB6FC4">
      <w:pPr>
        <w:rPr>
          <w:lang w:val="en-US"/>
        </w:rPr>
      </w:pPr>
      <w:r>
        <w:rPr>
          <w:lang w:val="en-US"/>
        </w:rPr>
        <w:t xml:space="preserve">1-month LIBOR: </w:t>
      </w:r>
      <w:hyperlink r:id="rId20" w:history="1">
        <w:r w:rsidRPr="009C31DE">
          <w:rPr>
            <w:rStyle w:val="Hyperlink"/>
            <w:lang w:val="en-US"/>
          </w:rPr>
          <w:t>https://fred.stlouisfed.org/series/USD1MTD156N</w:t>
        </w:r>
      </w:hyperlink>
    </w:p>
    <w:p w14:paraId="04B66342" w14:textId="16F38014" w:rsidR="00CB6FC4" w:rsidRDefault="00CB6FC4">
      <w:pPr>
        <w:rPr>
          <w:lang w:val="en-US"/>
        </w:rPr>
      </w:pPr>
      <w:r>
        <w:rPr>
          <w:lang w:val="en-US"/>
        </w:rPr>
        <w:t xml:space="preserve">3 month interbank rates: </w:t>
      </w:r>
      <w:hyperlink r:id="rId21" w:history="1">
        <w:r w:rsidRPr="009C31DE">
          <w:rPr>
            <w:rStyle w:val="Hyperlink"/>
            <w:lang w:val="en-US"/>
          </w:rPr>
          <w:t>https://fred.stlouisfed.org/series/IR3TIB01USM156N</w:t>
        </w:r>
      </w:hyperlink>
    </w:p>
    <w:p w14:paraId="694A7B04" w14:textId="23692D14" w:rsidR="00CB6FC4" w:rsidRDefault="00CB6FC4">
      <w:pPr>
        <w:rPr>
          <w:lang w:val="en-US"/>
        </w:rPr>
      </w:pPr>
      <w:r>
        <w:rPr>
          <w:lang w:val="en-US"/>
        </w:rPr>
        <w:t xml:space="preserve">EPU Index (Fiscal Policy): </w:t>
      </w:r>
    </w:p>
    <w:p w14:paraId="38F9BD08" w14:textId="3012B818" w:rsidR="000F3654" w:rsidRDefault="008968A4">
      <w:pPr>
        <w:rPr>
          <w:lang w:val="en-US"/>
        </w:rPr>
      </w:pPr>
      <w:r>
        <w:rPr>
          <w:lang w:val="en-US"/>
        </w:rPr>
        <w:t xml:space="preserve">Equity Market Volatility Index (EMV) (Governance): </w:t>
      </w:r>
      <w:hyperlink r:id="rId22" w:history="1">
        <w:r w:rsidRPr="009C31DE">
          <w:rPr>
            <w:rStyle w:val="Hyperlink"/>
            <w:lang w:val="en-US"/>
          </w:rPr>
          <w:t>https://fred.stlouisfed.org/series/EMVELECTGOVRN</w:t>
        </w:r>
      </w:hyperlink>
    </w:p>
    <w:p w14:paraId="592D3F9E" w14:textId="78B55783" w:rsidR="008968A4" w:rsidRDefault="008968A4">
      <w:pPr>
        <w:rPr>
          <w:lang w:val="en-US"/>
        </w:rPr>
      </w:pPr>
      <w:r>
        <w:rPr>
          <w:lang w:val="en-US"/>
        </w:rPr>
        <w:t xml:space="preserve">EMV: Disease Tracker: </w:t>
      </w:r>
      <w:hyperlink r:id="rId23" w:history="1">
        <w:r w:rsidRPr="009C31DE">
          <w:rPr>
            <w:rStyle w:val="Hyperlink"/>
            <w:lang w:val="en-US"/>
          </w:rPr>
          <w:t>https://fred.stlouisfed.org/series/INFECTDISEMVTRACK</w:t>
        </w:r>
      </w:hyperlink>
    </w:p>
    <w:p w14:paraId="62CB782B" w14:textId="1FB8FD59" w:rsidR="008968A4" w:rsidRDefault="008968A4">
      <w:pPr>
        <w:rPr>
          <w:lang w:val="en-US"/>
        </w:rPr>
      </w:pPr>
      <w:r>
        <w:rPr>
          <w:lang w:val="en-US"/>
        </w:rPr>
        <w:t xml:space="preserve">EMV Overall: </w:t>
      </w:r>
      <w:hyperlink r:id="rId24" w:history="1">
        <w:r w:rsidRPr="009C31DE">
          <w:rPr>
            <w:rStyle w:val="Hyperlink"/>
            <w:lang w:val="en-US"/>
          </w:rPr>
          <w:t>https://fred.stlouisfed.org/series/EMVOVERALLEMV</w:t>
        </w:r>
      </w:hyperlink>
    </w:p>
    <w:p w14:paraId="79180E39" w14:textId="3665B855" w:rsidR="008968A4" w:rsidRDefault="008968A4">
      <w:pPr>
        <w:rPr>
          <w:lang w:val="en-US"/>
        </w:rPr>
      </w:pPr>
      <w:r>
        <w:rPr>
          <w:lang w:val="en-US"/>
        </w:rPr>
        <w:t xml:space="preserve">EMV government spending deficits: </w:t>
      </w:r>
      <w:hyperlink r:id="rId25" w:history="1">
        <w:r w:rsidRPr="009C31DE">
          <w:rPr>
            <w:rStyle w:val="Hyperlink"/>
            <w:lang w:val="en-US"/>
          </w:rPr>
          <w:t>https://fred.stlouisfed.org/series/EMVGOVTSPEND</w:t>
        </w:r>
      </w:hyperlink>
    </w:p>
    <w:p w14:paraId="0A2352B8" w14:textId="77777777" w:rsidR="008968A4" w:rsidRDefault="008968A4">
      <w:pPr>
        <w:rPr>
          <w:lang w:val="en-US"/>
        </w:rPr>
      </w:pPr>
    </w:p>
    <w:p w14:paraId="1951F924" w14:textId="77777777" w:rsidR="008968A4" w:rsidRDefault="008968A4">
      <w:pPr>
        <w:rPr>
          <w:lang w:val="en-US"/>
        </w:rPr>
      </w:pPr>
    </w:p>
    <w:p w14:paraId="66C0CAB6" w14:textId="77777777" w:rsidR="007E4274" w:rsidRDefault="007E4274">
      <w:pPr>
        <w:rPr>
          <w:lang w:val="en-US"/>
        </w:rPr>
      </w:pPr>
    </w:p>
    <w:p w14:paraId="26141D74" w14:textId="77777777" w:rsidR="007E4274" w:rsidRPr="007E4274" w:rsidRDefault="007E4274">
      <w:pPr>
        <w:rPr>
          <w:lang w:val="en-US"/>
        </w:rPr>
      </w:pPr>
    </w:p>
    <w:sectPr w:rsidR="007E4274" w:rsidRPr="007E4274" w:rsidSect="0089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74"/>
    <w:rsid w:val="000006C8"/>
    <w:rsid w:val="000F3654"/>
    <w:rsid w:val="006F1FC3"/>
    <w:rsid w:val="00701FDF"/>
    <w:rsid w:val="00774465"/>
    <w:rsid w:val="007E4274"/>
    <w:rsid w:val="008960DD"/>
    <w:rsid w:val="008968A4"/>
    <w:rsid w:val="00986845"/>
    <w:rsid w:val="0099359C"/>
    <w:rsid w:val="00B64953"/>
    <w:rsid w:val="00CB6FC4"/>
    <w:rsid w:val="00D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FCFA"/>
  <w15:chartTrackingRefBased/>
  <w15:docId w15:val="{003AB779-63B6-1943-8BD3-F9169D2B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IQ" TargetMode="External"/><Relationship Id="rId13" Type="http://schemas.openxmlformats.org/officeDocument/2006/relationships/hyperlink" Target="https://fred.stlouisfed.org/series/CES0500000011" TargetMode="External"/><Relationship Id="rId18" Type="http://schemas.openxmlformats.org/officeDocument/2006/relationships/hyperlink" Target="https://fred.stlouisfed.org/series/PCUOMFGOMF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fred.stlouisfed.org/series/IR3TIB01USM156N" TargetMode="External"/><Relationship Id="rId7" Type="http://schemas.openxmlformats.org/officeDocument/2006/relationships/hyperlink" Target="https://fred.stlouisfed.org/series/PITGVG01USM661N" TargetMode="External"/><Relationship Id="rId12" Type="http://schemas.openxmlformats.org/officeDocument/2006/relationships/hyperlink" Target="https://fred.stlouisfed.org/series/INDPRO" TargetMode="External"/><Relationship Id="rId17" Type="http://schemas.openxmlformats.org/officeDocument/2006/relationships/hyperlink" Target="https://fred.stlouisfed.org/series/PPIACO" TargetMode="External"/><Relationship Id="rId25" Type="http://schemas.openxmlformats.org/officeDocument/2006/relationships/hyperlink" Target="https://fred.stlouisfed.org/series/EMVGOVTSPE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d.stlouisfed.org/series/AWHAEMAN" TargetMode="External"/><Relationship Id="rId20" Type="http://schemas.openxmlformats.org/officeDocument/2006/relationships/hyperlink" Target="https://fred.stlouisfed.org/series/USD1MTD156N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LMJVTTUVUSM647S" TargetMode="External"/><Relationship Id="rId11" Type="http://schemas.openxmlformats.org/officeDocument/2006/relationships/hyperlink" Target="https://fred.stlouisfed.org/series/FEDFUNDS" TargetMode="External"/><Relationship Id="rId24" Type="http://schemas.openxmlformats.org/officeDocument/2006/relationships/hyperlink" Target="https://fred.stlouisfed.org/series/EMVOVERALLEMV" TargetMode="External"/><Relationship Id="rId5" Type="http://schemas.openxmlformats.org/officeDocument/2006/relationships/hyperlink" Target="https://fred.stlouisfed.org/series/UNRATE" TargetMode="External"/><Relationship Id="rId15" Type="http://schemas.openxmlformats.org/officeDocument/2006/relationships/hyperlink" Target="https://fred.stlouisfed.org/series/CES0500000011" TargetMode="External"/><Relationship Id="rId23" Type="http://schemas.openxmlformats.org/officeDocument/2006/relationships/hyperlink" Target="https://fred.stlouisfed.org/series/INFECTDISEMVTRACK" TargetMode="External"/><Relationship Id="rId10" Type="http://schemas.openxmlformats.org/officeDocument/2006/relationships/hyperlink" Target="https://fred.stlouisfed.org/series/RBUSBIS" TargetMode="External"/><Relationship Id="rId19" Type="http://schemas.openxmlformats.org/officeDocument/2006/relationships/hyperlink" Target="https://fred.stlouisfed.org/series/IR" TargetMode="External"/><Relationship Id="rId4" Type="http://schemas.openxmlformats.org/officeDocument/2006/relationships/hyperlink" Target="https://ihsmarkit.com/products/us-monthly-gdp-index.html" TargetMode="External"/><Relationship Id="rId9" Type="http://schemas.openxmlformats.org/officeDocument/2006/relationships/hyperlink" Target="https://fred.stlouisfed.org/series/CPIAUCSL" TargetMode="External"/><Relationship Id="rId14" Type="http://schemas.openxmlformats.org/officeDocument/2006/relationships/hyperlink" Target="https://fred.stlouisfed.org/series/AWHAETP" TargetMode="External"/><Relationship Id="rId22" Type="http://schemas.openxmlformats.org/officeDocument/2006/relationships/hyperlink" Target="https://fred.stlouisfed.org/series/EMVELECTGOVR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MUKHIDA, Ali Ahad</dc:creator>
  <cp:keywords/>
  <dc:description/>
  <cp:lastModifiedBy>MUKHIDA, Ali Ahad</cp:lastModifiedBy>
  <cp:revision>2</cp:revision>
  <dcterms:created xsi:type="dcterms:W3CDTF">2020-11-20T03:37:00Z</dcterms:created>
  <dcterms:modified xsi:type="dcterms:W3CDTF">2020-11-20T03:37:00Z</dcterms:modified>
</cp:coreProperties>
</file>