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bidi/>
        <w:jc w:val="center"/>
      </w:pPr>
      <w:r>
        <w:rPr>
          <w:rFonts w:ascii="Sakkal Majalla" w:hAnsi="Sakkal Majalla" w:cs="Sakkal Majalla" w:eastAsia="Sakkal Majalla"/>
          <w:b/>
          <w:color w:val="0D6B63"/>
          <w:sz w:val="48"/>
          <w:bCs/>
          <w:szCs w:val="48"/>
        </w:rPr>
        <w:t>دليل رئيس الفريق</w:t>
      </w:r>
    </w:p>
    <w:p>
      <w:pPr>
        <w:spacing w:after="40" w:before="0"/>
        <w:bidi/>
        <w:jc w:val="center"/>
      </w:pPr>
      <w:r>
        <w:rPr>
          <w:rFonts w:ascii="Sakkal Majalla" w:hAnsi="Sakkal Majalla" w:cs="Sakkal Majalla" w:eastAsia="Sakkal Majalla"/>
          <w:b w:val="0"/>
          <w:color w:val="444444"/>
          <w:sz w:val="32"/>
          <w:szCs w:val="32"/>
        </w:rPr>
        <w:t>نموذج تقويم المعايير للمراجعة المكتبية ثم الميدانية</w:t>
      </w:r>
    </w:p>
    <w:p>
      <w:pPr>
        <w:spacing w:after="0" w:before="0"/>
        <w:bidi/>
        <w:jc w:val="center"/>
      </w:pPr>
      <w:r>
        <w:rPr>
          <w:rFonts w:ascii="Sakkal Majalla" w:hAnsi="Sakkal Majalla" w:cs="Sakkal Majalla" w:eastAsia="Sakkal Majalla"/>
          <w:b/>
          <w:color w:val="8A6D1D"/>
          <w:sz w:val="28"/>
          <w:bCs/>
          <w:szCs w:val="28"/>
        </w:rPr>
        <w:t>إعداد المهندس/ علي الأحمري</w:t>
      </w:r>
    </w:p>
    <w:p>
      <w:pPr>
        <w:spacing w:after="200" w:before="0"/>
        <w:bidi/>
        <w:jc w:val="center"/>
      </w:pPr>
      <w:r>
        <w:rPr>
          <w:rFonts w:ascii="Sakkal Majalla" w:hAnsi="Sakkal Majalla" w:cs="Sakkal Majalla" w:eastAsia="Sakkal Majalla"/>
          <w:b w:val="0"/>
          <w:color w:val="555555"/>
          <w:sz w:val="24"/>
          <w:szCs w:val="24"/>
        </w:rPr>
        <w:t>جميع حقوق الملكية الفكرية محفوظة — لا يجوز التعديل أو إعادة النشر دون إذن كتابي</w:t>
      </w:r>
    </w:p>
    <w:p>
      <w:pPr>
        <w:spacing w:after="40" w:before="120"/>
        <w:bidi/>
        <w:jc w:val="right"/>
      </w:pPr>
      <w:r>
        <w:rPr>
          <w:rFonts w:ascii="Sakkal Majalla" w:hAnsi="Sakkal Majalla" w:cs="Sakkal Majalla" w:eastAsia="Sakkal Majalla"/>
          <w:b/>
          <w:color w:val="0D6B63"/>
          <w:sz w:val="32"/>
          <w:bCs/>
          <w:szCs w:val="32"/>
        </w:rPr>
        <w:t>ما الذي يحدث لبياناتك؟</w:t>
      </w:r>
    </w:p>
    <w:p>
      <w:pPr>
        <w:spacing w:after="120" w:before="0"/>
        <w:bidi/>
        <w:jc w:val="right"/>
      </w:pPr>
      <w:r>
        <w:rPr>
          <w:rFonts w:ascii="Sakkal Majalla" w:hAnsi="Sakkal Majalla" w:cs="Sakkal Majalla" w:eastAsia="Sakkal Majalla"/>
          <w:b w:val="0"/>
          <w:sz w:val="28"/>
          <w:szCs w:val="28"/>
        </w:rPr>
        <w:t>كل شيء يُحفظ في حسابك أنت في Google: جدول بيانات الفريق ومجلد شواهد المنشآت. لا يمر شيء عبر حساب المُعِدّ ولا يراه. النموذج نفسه ملف جاهز لا يحتاج تعديلًا، ويظهر في أعلى صفحته اسم المُعِدّ وحقوق الملكية، ولا يعمل إن عُدِّل الملف.</w:t>
      </w:r>
    </w:p>
    <w:p>
      <w:pPr>
        <w:spacing w:after="40" w:before="120"/>
        <w:bidi/>
        <w:jc w:val="right"/>
      </w:pPr>
      <w:r>
        <w:rPr>
          <w:rFonts w:ascii="Sakkal Majalla" w:hAnsi="Sakkal Majalla" w:cs="Sakkal Majalla" w:eastAsia="Sakkal Majalla"/>
          <w:b/>
          <w:color w:val="0D6B63"/>
          <w:sz w:val="32"/>
          <w:bCs/>
          <w:szCs w:val="32"/>
        </w:rPr>
        <w:t>أولًا: رابط النموذج</w:t>
      </w:r>
    </w:p>
    <w:p>
      <w:pPr>
        <w:spacing w:after="40" w:before="0"/>
        <w:bidi/>
        <w:jc w:val="right"/>
      </w:pPr>
      <w:r>
        <w:rPr>
          <w:rFonts w:ascii="Sakkal Majalla" w:hAnsi="Sakkal Majalla" w:cs="Sakkal Majalla" w:eastAsia="Sakkal Majalla"/>
          <w:b w:val="0"/>
          <w:sz w:val="28"/>
          <w:szCs w:val="28"/>
        </w:rPr>
        <w:t>افتح النموذج من هذا الرابط، وهو نفسه لكل رؤساء الفرق ولا يحتاج استضافة ولا تنزيل:</w:t>
      </w:r>
    </w:p>
    <w:p>
      <w:pPr>
        <w:spacing w:after="40" w:before="0"/>
        <w:bidi/>
        <w:jc w:val="right"/>
      </w:pPr>
      <w:r>
        <w:rPr>
          <w:rFonts w:ascii="Sakkal Majalla" w:hAnsi="Sakkal Majalla" w:cs="Sakkal Majalla" w:eastAsia="Sakkal Majalla"/>
          <w:b/>
          <w:color w:val="0D6B63"/>
          <w:sz w:val="28"/>
          <w:bCs/>
          <w:szCs w:val="28"/>
          <w:rtl w:val="0"/>
        </w:rPr>
        <w:t>https://ali-alahmari.github.io/forms/22m-share/</w:t>
      </w:r>
    </w:p>
    <w:p>
      <w:pPr>
        <w:spacing w:after="120" w:before="0"/>
        <w:bidi/>
        <w:jc w:val="right"/>
      </w:pPr>
      <w:r>
        <w:rPr>
          <w:rFonts w:ascii="Sakkal Majalla" w:hAnsi="Sakkal Majalla" w:cs="Sakkal Majalla" w:eastAsia="Sakkal Majalla"/>
          <w:b w:val="0"/>
          <w:sz w:val="28"/>
          <w:szCs w:val="28"/>
        </w:rPr>
        <w:t>افتحه من Chrome، ويفضَّل أن تحفظه في المفضلة. لا تُرسل هذا الرابط للأعضاء، فلكل عضو رابط شخصي يظهر لك بعد الربط.</w:t>
      </w:r>
    </w:p>
    <w:p>
      <w:pPr>
        <w:spacing w:after="40" w:before="120"/>
        <w:bidi/>
        <w:jc w:val="right"/>
      </w:pPr>
      <w:r>
        <w:rPr>
          <w:rFonts w:ascii="Sakkal Majalla" w:hAnsi="Sakkal Majalla" w:cs="Sakkal Majalla" w:eastAsia="Sakkal Majalla"/>
          <w:b/>
          <w:color w:val="0D6B63"/>
          <w:sz w:val="32"/>
          <w:bCs/>
          <w:szCs w:val="32"/>
        </w:rPr>
        <w:t>ثانيًا: ربط الجدول في حسابك (نحو 5 دقائق)</w:t>
      </w:r>
    </w:p>
    <w:p>
      <w:pPr>
        <w:spacing w:after="40" w:before="0"/>
        <w:bidi/>
        <w:jc w:val="right"/>
      </w:pPr>
      <w:r>
        <w:rPr>
          <w:rFonts w:ascii="Sakkal Majalla" w:hAnsi="Sakkal Majalla" w:cs="Sakkal Majalla" w:eastAsia="Sakkal Majalla"/>
          <w:b w:val="0"/>
          <w:sz w:val="28"/>
          <w:szCs w:val="28"/>
        </w:rPr>
        <w:t>1) افتح رابط النموذج، واضغط «مشاركة الفريق». اكتب رمزًا سريًا للفريق إن أردت.</w:t>
      </w:r>
    </w:p>
    <w:p>
      <w:pPr>
        <w:spacing w:after="40" w:before="0"/>
        <w:bidi/>
        <w:jc w:val="right"/>
      </w:pPr>
      <w:r>
        <w:rPr>
          <w:rFonts w:ascii="Sakkal Majalla" w:hAnsi="Sakkal Majalla" w:cs="Sakkal Majalla" w:eastAsia="Sakkal Majalla"/>
          <w:b w:val="0"/>
          <w:sz w:val="28"/>
          <w:szCs w:val="28"/>
        </w:rPr>
        <w:t>2) افتح script.new بحسابك، واحذف الكود، والصق الكود الظاهر في النافذة (زر «نسخ الكود»)، ثم احفظ.</w:t>
      </w:r>
    </w:p>
    <w:p>
      <w:pPr>
        <w:spacing w:after="40" w:before="0"/>
        <w:bidi/>
        <w:jc w:val="right"/>
      </w:pPr>
      <w:r>
        <w:rPr>
          <w:rFonts w:ascii="Sakkal Majalla" w:hAnsi="Sakkal Majalla" w:cs="Sakkal Majalla" w:eastAsia="Sakkal Majalla"/>
          <w:b w:val="0"/>
          <w:sz w:val="28"/>
          <w:szCs w:val="28"/>
        </w:rPr>
        <w:t>3) اختر الدالة setup من أعلى المحرر واضغط «تشغيل»، ووافق على الصلاحيات. تنشئ الدالة جدول Google Sheet في حسابك.</w:t>
      </w:r>
    </w:p>
    <w:p>
      <w:pPr>
        <w:spacing w:after="40" w:before="0"/>
        <w:bidi/>
        <w:jc w:val="right"/>
      </w:pPr>
      <w:r>
        <w:rPr>
          <w:rFonts w:ascii="Sakkal Majalla" w:hAnsi="Sakkal Majalla" w:cs="Sakkal Majalla" w:eastAsia="Sakkal Majalla"/>
          <w:b w:val="0"/>
          <w:sz w:val="28"/>
          <w:szCs w:val="28"/>
        </w:rPr>
        <w:t>4) اضغط «نشر» ثم «عملية نشر جديدة»، النوع «تطبيق ويب»، تنفيذ باسم «أنا»، الوصول «أي شخص». انسخ الرابط المنتهي بـ exec.</w:t>
      </w:r>
    </w:p>
    <w:p>
      <w:pPr>
        <w:spacing w:after="120" w:before="0"/>
        <w:bidi/>
        <w:jc w:val="right"/>
      </w:pPr>
      <w:r>
        <w:rPr>
          <w:rFonts w:ascii="Sakkal Majalla" w:hAnsi="Sakkal Majalla" w:cs="Sakkal Majalla" w:eastAsia="Sakkal Majalla"/>
          <w:b w:val="0"/>
          <w:sz w:val="28"/>
          <w:szCs w:val="28"/>
        </w:rPr>
        <w:t>5) الصقه في النموذج واضغط «اختبار وربط». تظهر بعدها روابط الأعضاء. أرسل لكل عضو رابطه الشخصي، واحتفظ برابط الرئيس لنفسك.</w:t>
      </w:r>
    </w:p>
    <w:p>
      <w:pPr>
        <w:spacing w:after="40" w:before="120"/>
        <w:bidi/>
        <w:jc w:val="right"/>
      </w:pPr>
      <w:r>
        <w:rPr>
          <w:rFonts w:ascii="Sakkal Majalla" w:hAnsi="Sakkal Majalla" w:cs="Sakkal Majalla" w:eastAsia="Sakkal Majalla"/>
          <w:b/>
          <w:color w:val="0D6B63"/>
          <w:sz w:val="32"/>
          <w:bCs/>
          <w:szCs w:val="32"/>
        </w:rPr>
        <w:t>ثالثًا: بوابة الشواهد الخاصة بك (اختياري، نحو 5 دقائق)</w:t>
      </w:r>
    </w:p>
    <w:p>
      <w:pPr>
        <w:spacing w:after="40" w:before="0"/>
        <w:bidi/>
        <w:jc w:val="right"/>
      </w:pPr>
      <w:r>
        <w:rPr>
          <w:rFonts w:ascii="Sakkal Majalla" w:hAnsi="Sakkal Majalla" w:cs="Sakkal Majalla" w:eastAsia="Sakkal Majalla"/>
          <w:b w:val="0"/>
          <w:sz w:val="28"/>
          <w:szCs w:val="28"/>
        </w:rPr>
        <w:t>1) في النموذج افتح تبويب «طلب الشواهد من المنشأة» ثم «إنشاء بوابة الشواهد الخاصة بي». انسخ كود البوابة.</w:t>
      </w:r>
    </w:p>
    <w:p>
      <w:pPr>
        <w:spacing w:after="40" w:before="0"/>
        <w:bidi/>
        <w:jc w:val="right"/>
      </w:pPr>
      <w:r>
        <w:rPr>
          <w:rFonts w:ascii="Sakkal Majalla" w:hAnsi="Sakkal Majalla" w:cs="Sakkal Majalla" w:eastAsia="Sakkal Majalla"/>
          <w:b w:val="0"/>
          <w:sz w:val="28"/>
          <w:szCs w:val="28"/>
        </w:rPr>
        <w:t>2) افتح script.new جديدًا، والصق الكود، ثم احفظ، ونفّذ الدالة setup ووافق على الصلاحيات.</w:t>
      </w:r>
    </w:p>
    <w:p>
      <w:pPr>
        <w:spacing w:after="40" w:before="0"/>
        <w:bidi/>
        <w:jc w:val="right"/>
      </w:pPr>
      <w:r>
        <w:rPr>
          <w:rFonts w:ascii="Sakkal Majalla" w:hAnsi="Sakkal Majalla" w:cs="Sakkal Majalla" w:eastAsia="Sakkal Majalla"/>
          <w:b w:val="0"/>
          <w:sz w:val="28"/>
          <w:szCs w:val="28"/>
        </w:rPr>
        <w:t>3) افتح سجل التنفيذ في أسفل المحرر وانسخ «كلمة سر الفريق في البوابة». تنشئ الدالة أيضًا مجلد «بوابة شواهد المنشآت» في Drive الخاص بك.</w:t>
      </w:r>
    </w:p>
    <w:p>
      <w:pPr>
        <w:spacing w:after="40" w:before="0"/>
        <w:bidi/>
        <w:jc w:val="right"/>
      </w:pPr>
      <w:r>
        <w:rPr>
          <w:rFonts w:ascii="Sakkal Majalla" w:hAnsi="Sakkal Majalla" w:cs="Sakkal Majalla" w:eastAsia="Sakkal Majalla"/>
          <w:b w:val="0"/>
          <w:sz w:val="28"/>
          <w:szCs w:val="28"/>
        </w:rPr>
        <w:t>4) اضغط «نشر» ثم «عملية نشر جديدة»، «تطبيق ويب»، «أنا»، «أي شخص»، وانسخ الرابط المنتهي بـ exec.</w:t>
      </w:r>
    </w:p>
    <w:p>
      <w:pPr>
        <w:spacing w:after="120" w:before="0"/>
        <w:bidi/>
        <w:jc w:val="right"/>
      </w:pPr>
      <w:r>
        <w:rPr>
          <w:rFonts w:ascii="Sakkal Majalla" w:hAnsi="Sakkal Majalla" w:cs="Sakkal Majalla" w:eastAsia="Sakkal Majalla"/>
          <w:b w:val="0"/>
          <w:sz w:val="28"/>
          <w:szCs w:val="28"/>
        </w:rPr>
        <w:t>5) في النموذج افتح «إعداد الربط مع البوابة»، والصق الرابط وكلمة السر، واضغط «حفظ على هذا الجهاز». بعدها يمكنك نشر الطلب على المنشأة وإرسال رابطها.</w:t>
      </w:r>
    </w:p>
    <w:p>
      <w:pPr>
        <w:spacing w:after="40" w:before="120"/>
        <w:bidi/>
        <w:jc w:val="right"/>
      </w:pPr>
      <w:r>
        <w:rPr>
          <w:rFonts w:ascii="Sakkal Majalla" w:hAnsi="Sakkal Majalla" w:cs="Sakkal Majalla" w:eastAsia="Sakkal Majalla"/>
          <w:b/>
          <w:color w:val="0D6B63"/>
          <w:sz w:val="32"/>
          <w:bCs/>
          <w:szCs w:val="32"/>
        </w:rPr>
        <w:t>عند كل زيارة جديدة</w:t>
      </w:r>
    </w:p>
    <w:p>
      <w:pPr>
        <w:spacing w:after="120" w:before="0"/>
        <w:bidi/>
        <w:jc w:val="right"/>
      </w:pPr>
      <w:r>
        <w:rPr>
          <w:rFonts w:ascii="Sakkal Majalla" w:hAnsi="Sakkal Majalla" w:cs="Sakkal Majalla" w:eastAsia="Sakkal Majalla"/>
          <w:b w:val="0"/>
          <w:sz w:val="28"/>
          <w:szCs w:val="28"/>
        </w:rPr>
        <w:t>من رابط الرئيس اضغط «بدء زيارة جديدة» في النموذج، فتُؤرشف الزيارة السابقة ويُنشأ رابط جديد للفريق. وللبوابة زر «زيارة جديدة» خاص بها بمنشآتها وشواهدها وموعدها.</w:t>
      </w:r>
    </w:p>
    <w:p>
      <w:pPr>
        <w:spacing w:after="40" w:before="120"/>
        <w:bidi/>
        <w:jc w:val="right"/>
      </w:pPr>
      <w:r>
        <w:rPr>
          <w:rFonts w:ascii="Sakkal Majalla" w:hAnsi="Sakkal Majalla" w:cs="Sakkal Majalla" w:eastAsia="Sakkal Majalla"/>
          <w:b/>
          <w:color w:val="0D6B63"/>
          <w:sz w:val="32"/>
          <w:bCs/>
          <w:szCs w:val="32"/>
        </w:rPr>
        <w:t>الروابط المستخدمة</w:t>
      </w:r>
    </w:p>
    <w:p>
      <w:pPr>
        <w:spacing w:after="20" w:before="0"/>
        <w:bidi/>
        <w:jc w:val="right"/>
      </w:pPr>
      <w:r>
        <w:rPr>
          <w:rFonts w:ascii="Sakkal Majalla" w:hAnsi="Sakkal Majalla" w:cs="Sakkal Majalla" w:eastAsia="Sakkal Majalla"/>
          <w:b w:val="0"/>
          <w:sz w:val="26"/>
          <w:szCs w:val="26"/>
        </w:rPr>
        <w:t>رابط النموذج: ali-alahmari.github.io/forms/22m-share</w:t>
      </w:r>
    </w:p>
    <w:p>
      <w:pPr>
        <w:spacing w:after="20" w:before="0"/>
        <w:bidi/>
        <w:jc w:val="right"/>
      </w:pPr>
      <w:r>
        <w:rPr>
          <w:rFonts w:ascii="Sakkal Majalla" w:hAnsi="Sakkal Majalla" w:cs="Sakkal Majalla" w:eastAsia="Sakkal Majalla"/>
          <w:b w:val="0"/>
          <w:sz w:val="26"/>
          <w:szCs w:val="26"/>
        </w:rPr>
        <w:t>محرر Apps Script جديد: script.new</w:t>
      </w:r>
    </w:p>
    <w:p>
      <w:pPr>
        <w:spacing w:after="0" w:before="120"/>
        <w:bidi/>
        <w:jc w:val="right"/>
      </w:pPr>
      <w:r>
        <w:rPr>
          <w:rFonts w:ascii="Sakkal Majalla" w:hAnsi="Sakkal Majalla" w:cs="Sakkal Majalla" w:eastAsia="Sakkal Majalla"/>
          <w:b w:val="0"/>
          <w:color w:val="555555"/>
          <w:sz w:val="26"/>
          <w:szCs w:val="26"/>
        </w:rPr>
        <w:t>ملاحظة: صفحات المنشأة والفريق في البوابة تُفتح من صفحة جاهزة مستضافة، وتُحفظ بياناتها في Drive الخاص بك وحدك.</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رئيس الفريق: نموذج تقويم المعايير للمراجعة</dc:title>
  <dc:subject/>
  <dc:creator>علي الأحمري</dc:creator>
  <cp:keywords/>
  <dc:description>generated by python-docx</dc:description>
  <cp:lastModifiedBy>علي الأحمري</cp:lastModifiedBy>
  <cp:revision>1</cp:revision>
  <dcterms:created xsi:type="dcterms:W3CDTF">2013-12-23T23:15:00Z</dcterms:created>
  <dcterms:modified xsi:type="dcterms:W3CDTF">2013-12-23T23:15:00Z</dcterms:modified>
  <cp:category/>
</cp:coreProperties>
</file>