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4420" w:rsidRPr="000B4420" w:rsidRDefault="000B4420" w:rsidP="000B442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40"/>
          <w:szCs w:val="40"/>
        </w:rPr>
      </w:pPr>
      <w:proofErr w:type="spellStart"/>
      <w:r w:rsidRPr="000B4420">
        <w:rPr>
          <w:rFonts w:ascii="Times New Roman" w:eastAsia="Times New Roman" w:hAnsi="Times New Roman" w:cs="Times New Roman"/>
          <w:b/>
          <w:bCs/>
          <w:color w:val="C00000"/>
          <w:kern w:val="36"/>
          <w:sz w:val="40"/>
          <w:szCs w:val="40"/>
        </w:rPr>
        <w:t>Urechile</w:t>
      </w:r>
      <w:proofErr w:type="spellEnd"/>
    </w:p>
    <w:p w:rsidR="000B4420" w:rsidRPr="000B4420" w:rsidRDefault="000B4420" w:rsidP="000B442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8667CC" w:rsidRDefault="008667CC" w:rsidP="002E695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B442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546833A" wp14:editId="1C68EC72">
            <wp:extent cx="4596927" cy="3533775"/>
            <wp:effectExtent l="0" t="0" r="0" b="0"/>
            <wp:docPr id="46" name="Picture 46" descr="https://www.researchgate.net/publication/236462167/figure/fig1/AS%3A393324168007698%401470787197601/Anatomical-landmarks-of-Human-E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s://www.researchgate.net/publication/236462167/figure/fig1/AS%3A393324168007698%401470787197601/Anatomical-landmarks-of-Human-Ear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560" cy="355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DBA" w:rsidRDefault="00322DBA" w:rsidP="000B44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22DBA" w:rsidRDefault="00322DBA" w:rsidP="000B44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22DBA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B4768FE" wp14:editId="1D938D7A">
            <wp:extent cx="3228975" cy="5088463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49" cy="510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322DBA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422F05D" wp14:editId="03D95467">
            <wp:extent cx="3924300" cy="5109766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09" cy="512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:rsidR="00322DBA" w:rsidRDefault="00322DBA" w:rsidP="000B44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22DBA" w:rsidRDefault="00322DBA" w:rsidP="002E695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22DBA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28E759E5" wp14:editId="4B2EF8A0">
            <wp:extent cx="4200525" cy="4800600"/>
            <wp:effectExtent l="0" t="0" r="9525" b="0"/>
            <wp:docPr id="1" name="Picture 1" descr="https://pocketdentistry.com/wp-content/uploads/2016/06/f613-07-978141604389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https://pocketdentistry.com/wp-content/uploads/2016/06/f613-07-9781416043898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074" cy="4801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DBA" w:rsidRDefault="00322DBA" w:rsidP="000B44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22DBA" w:rsidRPr="000B4420" w:rsidRDefault="00322DBA" w:rsidP="000B44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C1643" w:rsidRDefault="008667CC" w:rsidP="000B44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442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D25469F" wp14:editId="62F44D3E">
            <wp:extent cx="3747555" cy="4267200"/>
            <wp:effectExtent l="0" t="0" r="5715" b="0"/>
            <wp:docPr id="47" name="Picture 47" descr="https://www.researchgate.net/publication/364489044/figure/fig1/AS%3A11431281091101375%401666320881509/Normal-anthropometric-measurements-of-the-ears-AB-width-and-XY-length-Shutterstoc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s://www.researchgate.net/publication/364489044/figure/fig1/AS%3A11431281091101375%401666320881509/Normal-anthropometric-measurements-of-the-ears-AB-width-and-XY-length-Shutterstock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280" cy="429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695A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="00EC1643" w:rsidRPr="000B442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43593AE" wp14:editId="266F6D9A">
            <wp:extent cx="3505200" cy="4436432"/>
            <wp:effectExtent l="0" t="0" r="0" b="2540"/>
            <wp:docPr id="52" name="Picture 52" descr="https://pocketdentistry.com/wp-content/uploads/2016/06/f644-02-97814160438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ttps://pocketdentistry.com/wp-content/uploads/2016/06/f644-02-9781416043898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105" cy="4450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643" w:rsidRDefault="00EC1643" w:rsidP="000B44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C1643" w:rsidRDefault="00EC1643" w:rsidP="002E695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B442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3636C3F" wp14:editId="483CB1A9">
            <wp:extent cx="5943600" cy="4662501"/>
            <wp:effectExtent l="0" t="0" r="0" b="5080"/>
            <wp:docPr id="53" name="Picture 53" descr="https://www.researchgate.net/publication/6286188/figure/fig2/AS%3A847164263641089%401578991108315/Measurement-of-the-ear-inclination-angle-with-the-goniometer-fixed-on-the-slid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https://www.researchgate.net/publication/6286188/figure/fig2/AS%3A847164263641089%401578991108315/Measurement-of-the-ear-inclination-angle-with-the-goniometer-fixed-on-the-sliding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2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1643" w:rsidRDefault="00EC1643" w:rsidP="000B44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C1643" w:rsidRPr="000B4420" w:rsidRDefault="00EC1643" w:rsidP="000B44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8667CC" w:rsidRPr="000B4420" w:rsidRDefault="008667CC" w:rsidP="000B442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r w:rsidR="009401E3">
        <w:rPr>
          <w:rFonts w:ascii="Times New Roman" w:eastAsia="Times New Roman" w:hAnsi="Times New Roman" w:cs="Times New Roman"/>
          <w:b/>
          <w:bCs/>
          <w:sz w:val="28"/>
          <w:szCs w:val="28"/>
        </w:rPr>
        <w:t>REPERE ANTROPOMETRICE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2307"/>
        <w:gridCol w:w="4484"/>
      </w:tblGrid>
      <w:tr w:rsidR="008667CC" w:rsidRPr="000B4420" w:rsidTr="008667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Cod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Denumire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Descriere</w:t>
            </w:r>
            <w:proofErr w:type="spellEnd"/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Sa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Superaurale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punctul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cel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mai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superior al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pavilionului</w:t>
            </w:r>
            <w:proofErr w:type="spellEnd"/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Subaurale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punctul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cel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mai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inferior al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pavilionului</w:t>
            </w:r>
            <w:proofErr w:type="spellEnd"/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Pa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Postaurale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punctul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cel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mai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posterior</w:t>
            </w:r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Preaurale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punctul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cel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mai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anterior</w:t>
            </w:r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Tragus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proeminență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anterioară</w:t>
            </w:r>
            <w:proofErr w:type="spellEnd"/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Incisure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intertragică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între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tragus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și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antitragus</w:t>
            </w:r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Otobasion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inserția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urechii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pe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craniu</w:t>
            </w:r>
            <w:proofErr w:type="spellEnd"/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Lobule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punct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inferior lob</w:t>
            </w:r>
          </w:p>
        </w:tc>
      </w:tr>
    </w:tbl>
    <w:p w:rsidR="009401E3" w:rsidRDefault="009401E3" w:rsidP="000B442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667CC" w:rsidRPr="000B4420" w:rsidRDefault="008667CC" w:rsidP="000B442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2. M</w:t>
      </w:r>
      <w:r w:rsidR="009401E3">
        <w:rPr>
          <w:rFonts w:ascii="Times New Roman" w:eastAsia="Times New Roman" w:hAnsi="Times New Roman" w:cs="Times New Roman"/>
          <w:b/>
          <w:bCs/>
          <w:sz w:val="28"/>
          <w:szCs w:val="28"/>
        </w:rPr>
        <w:t>ĂSURĂTORI LINEARE</w:t>
      </w:r>
    </w:p>
    <w:p w:rsidR="008667CC" w:rsidRPr="000B4420" w:rsidRDefault="008667CC" w:rsidP="000B442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2.1 </w:t>
      </w:r>
      <w:proofErr w:type="spellStart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Dimensiuni</w:t>
      </w:r>
      <w:proofErr w:type="spellEnd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absolute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2649"/>
        <w:gridCol w:w="2541"/>
      </w:tblGrid>
      <w:tr w:rsidR="008667CC" w:rsidRPr="000B4420" w:rsidTr="008667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Cod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Măsurătoare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Definiție</w:t>
            </w:r>
            <w:proofErr w:type="spellEnd"/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940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EL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940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Lungime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ureche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940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Sa →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Sba</w:t>
            </w:r>
            <w:proofErr w:type="spellEnd"/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940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EW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940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Lățime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ureche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940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Pra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→ Pa</w:t>
            </w:r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940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LL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940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Lungime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lob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940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In → L</w:t>
            </w:r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940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LH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940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Înălțime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inserție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940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Ot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→ Sa</w:t>
            </w:r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940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ED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940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Distanță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ureche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–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craniu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940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Pa → mastoid (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profil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:rsidR="009401E3" w:rsidRDefault="009401E3" w:rsidP="000B442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667CC" w:rsidRPr="000B4420" w:rsidRDefault="008667CC" w:rsidP="000B442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3. UNGHIURI ȘI POZIȚIONĂRI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3551"/>
      </w:tblGrid>
      <w:tr w:rsidR="008667CC" w:rsidRPr="000B4420" w:rsidTr="008667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Parametru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Definiție</w:t>
            </w:r>
            <w:proofErr w:type="spellEnd"/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940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Unghi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protruzie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940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ax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ureche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vs plan mastoid</w:t>
            </w:r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940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Înclinare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pavilion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940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verticală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↔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oblică</w:t>
            </w:r>
            <w:proofErr w:type="spellEnd"/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940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Poziție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verticală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940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raport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Sa/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Sba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vs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sprâncene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nas</w:t>
            </w:r>
            <w:proofErr w:type="spellEnd"/>
          </w:p>
        </w:tc>
      </w:tr>
    </w:tbl>
    <w:p w:rsidR="009401E3" w:rsidRDefault="009401E3" w:rsidP="000B442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667CC" w:rsidRPr="000B4420" w:rsidRDefault="008667CC" w:rsidP="000B442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4. RAPOARTE STANDARDIZATE (INDICI)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103"/>
        <w:gridCol w:w="2859"/>
      </w:tblGrid>
      <w:tr w:rsidR="008667CC" w:rsidRPr="000B4420" w:rsidTr="008667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Indice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Formulă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Ce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descrie</w:t>
            </w:r>
            <w:proofErr w:type="spellEnd"/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940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IE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940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EW / EL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940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ureche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îngustă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↔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lată</w:t>
            </w:r>
            <w:proofErr w:type="spellEnd"/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940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IL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940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LL / EL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940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lob mic ↔ mare</w:t>
            </w:r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940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940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ED / EW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940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lipită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↔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proeminentă</w:t>
            </w:r>
            <w:proofErr w:type="spellEnd"/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940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IVP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940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LH / EL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9401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poziție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verticală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pavilion</w:t>
            </w:r>
          </w:p>
        </w:tc>
      </w:tr>
    </w:tbl>
    <w:p w:rsidR="009401E3" w:rsidRDefault="009401E3" w:rsidP="000B442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667CC" w:rsidRPr="000B4420" w:rsidRDefault="008667CC" w:rsidP="000B442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5. TIPOLOGI</w:t>
      </w:r>
      <w:r w:rsidR="009401E3">
        <w:rPr>
          <w:rFonts w:ascii="Times New Roman" w:eastAsia="Times New Roman" w:hAnsi="Times New Roman" w:cs="Times New Roman"/>
          <w:b/>
          <w:bCs/>
          <w:sz w:val="28"/>
          <w:szCs w:val="28"/>
        </w:rPr>
        <w:t>I MORFOLOGICE</w:t>
      </w:r>
    </w:p>
    <w:p w:rsidR="008667CC" w:rsidRPr="000B4420" w:rsidRDefault="008667CC" w:rsidP="000B442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5.1 </w:t>
      </w:r>
      <w:proofErr w:type="spellStart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După</w:t>
      </w:r>
      <w:proofErr w:type="spellEnd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mărime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2694"/>
      </w:tblGrid>
      <w:tr w:rsidR="008667CC" w:rsidRPr="000B4420" w:rsidTr="008C27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2649" w:type="dxa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Criteriu</w:t>
            </w:r>
            <w:proofErr w:type="spellEnd"/>
          </w:p>
        </w:tc>
      </w:tr>
      <w:tr w:rsidR="008667CC" w:rsidRPr="000B4420" w:rsidTr="008C27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Ureche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mică</w:t>
            </w:r>
            <w:proofErr w:type="spellEnd"/>
          </w:p>
        </w:tc>
        <w:tc>
          <w:tcPr>
            <w:tcW w:w="2649" w:type="dxa"/>
            <w:vAlign w:val="center"/>
            <w:hideMark/>
          </w:tcPr>
          <w:p w:rsidR="008667CC" w:rsidRPr="000B4420" w:rsidRDefault="008667CC" w:rsidP="008C2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EL sub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medie</w:t>
            </w:r>
            <w:proofErr w:type="spellEnd"/>
          </w:p>
        </w:tc>
      </w:tr>
      <w:tr w:rsidR="008667CC" w:rsidRPr="000B4420" w:rsidTr="008C27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Ureche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medie</w:t>
            </w:r>
            <w:proofErr w:type="spellEnd"/>
          </w:p>
        </w:tc>
        <w:tc>
          <w:tcPr>
            <w:tcW w:w="2649" w:type="dxa"/>
            <w:vAlign w:val="center"/>
            <w:hideMark/>
          </w:tcPr>
          <w:p w:rsidR="008667CC" w:rsidRPr="000B4420" w:rsidRDefault="008667CC" w:rsidP="008C2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EL ≈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medie</w:t>
            </w:r>
            <w:proofErr w:type="spellEnd"/>
          </w:p>
        </w:tc>
      </w:tr>
      <w:tr w:rsidR="008667CC" w:rsidRPr="000B4420" w:rsidTr="008C27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Ureche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mare</w:t>
            </w:r>
          </w:p>
        </w:tc>
        <w:tc>
          <w:tcPr>
            <w:tcW w:w="2649" w:type="dxa"/>
            <w:vAlign w:val="center"/>
            <w:hideMark/>
          </w:tcPr>
          <w:p w:rsidR="008667CC" w:rsidRPr="000B4420" w:rsidRDefault="008667CC" w:rsidP="008C27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EL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peste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medie</w:t>
            </w:r>
            <w:proofErr w:type="spellEnd"/>
          </w:p>
        </w:tc>
      </w:tr>
    </w:tbl>
    <w:p w:rsidR="008C2716" w:rsidRDefault="008C2716" w:rsidP="000B442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667CC" w:rsidRPr="000B4420" w:rsidRDefault="008667CC" w:rsidP="000B442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5.2 </w:t>
      </w:r>
      <w:proofErr w:type="spellStart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După</w:t>
      </w:r>
      <w:proofErr w:type="spellEnd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formă</w:t>
      </w:r>
      <w:proofErr w:type="spellEnd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generală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1110"/>
      </w:tblGrid>
      <w:tr w:rsidR="008667CC" w:rsidRPr="000B4420" w:rsidTr="008667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Criteriu</w:t>
            </w:r>
            <w:proofErr w:type="spellEnd"/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Ovală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IE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mediu</w:t>
            </w:r>
            <w:proofErr w:type="spellEnd"/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Alungită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IE mic</w:t>
            </w:r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Lată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IE mare</w:t>
            </w:r>
          </w:p>
        </w:tc>
      </w:tr>
    </w:tbl>
    <w:p w:rsidR="008C2716" w:rsidRDefault="008C2716" w:rsidP="000B442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667CC" w:rsidRPr="000B4420" w:rsidRDefault="008667CC" w:rsidP="000B442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5.3 </w:t>
      </w:r>
      <w:proofErr w:type="spellStart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După</w:t>
      </w:r>
      <w:proofErr w:type="spellEnd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lob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2333"/>
      </w:tblGrid>
      <w:tr w:rsidR="008667CC" w:rsidRPr="000B4420" w:rsidTr="008667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Criteriu</w:t>
            </w:r>
            <w:proofErr w:type="spellEnd"/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Lob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atașat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LL mic +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unghi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mic</w:t>
            </w:r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Lob semi-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atașat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LL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mediu</w:t>
            </w:r>
            <w:proofErr w:type="spellEnd"/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Lob liber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LL mare</w:t>
            </w:r>
          </w:p>
        </w:tc>
      </w:tr>
    </w:tbl>
    <w:p w:rsidR="008C2716" w:rsidRDefault="008C2716" w:rsidP="000B442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667CC" w:rsidRPr="000B4420" w:rsidRDefault="008667CC" w:rsidP="000B442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5.4 </w:t>
      </w:r>
      <w:proofErr w:type="spellStart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După</w:t>
      </w:r>
      <w:proofErr w:type="spellEnd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poziție</w:t>
      </w:r>
      <w:proofErr w:type="spellEnd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față</w:t>
      </w:r>
      <w:proofErr w:type="spellEnd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craniu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094"/>
      </w:tblGrid>
      <w:tr w:rsidR="008667CC" w:rsidRPr="000B4420" w:rsidTr="008667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Criteriu</w:t>
            </w:r>
            <w:proofErr w:type="spellEnd"/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Lipită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IP mic</w:t>
            </w:r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Neutră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IP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mediu</w:t>
            </w:r>
            <w:proofErr w:type="spellEnd"/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Proeminentă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IP mare</w:t>
            </w:r>
          </w:p>
        </w:tc>
      </w:tr>
    </w:tbl>
    <w:p w:rsidR="008C2716" w:rsidRDefault="008C2716" w:rsidP="000B442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667CC" w:rsidRPr="000B4420" w:rsidRDefault="008667CC" w:rsidP="000B442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6. SIMETRIE ȘI AXIALITATE (L / 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2828"/>
      </w:tblGrid>
      <w:tr w:rsidR="008667CC" w:rsidRPr="000B4420" w:rsidTr="008667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Măsurare</w:t>
            </w:r>
            <w:proofErr w:type="spellEnd"/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ΔEL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diferență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lungime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urechi</w:t>
            </w:r>
            <w:proofErr w:type="spellEnd"/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ΔEW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diferență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lățime</w:t>
            </w:r>
            <w:proofErr w:type="spellEnd"/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ΔLL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diferență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lob</w:t>
            </w:r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ΔIP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asimetrie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protruzie</w:t>
            </w:r>
            <w:proofErr w:type="spellEnd"/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Δînclinare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diferență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unghi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L/R</w:t>
            </w:r>
          </w:p>
        </w:tc>
      </w:tr>
    </w:tbl>
    <w:p w:rsidR="008667CC" w:rsidRPr="000B4420" w:rsidRDefault="008667CC" w:rsidP="000B44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4420">
        <w:rPr>
          <w:rFonts w:ascii="Times New Roman" w:eastAsia="Times New Roman" w:hAnsi="Times New Roman" w:cs="Times New Roman"/>
          <w:sz w:val="28"/>
          <w:szCs w:val="28"/>
        </w:rPr>
        <w:t>Toate</w:t>
      </w:r>
      <w:proofErr w:type="spellEnd"/>
      <w:r w:rsidRPr="000B4420">
        <w:rPr>
          <w:rFonts w:ascii="Times New Roman" w:eastAsia="Times New Roman" w:hAnsi="Times New Roman" w:cs="Times New Roman"/>
          <w:sz w:val="28"/>
          <w:szCs w:val="28"/>
        </w:rPr>
        <w:t xml:space="preserve"> se </w:t>
      </w:r>
      <w:proofErr w:type="spellStart"/>
      <w:r w:rsidRPr="000B4420">
        <w:rPr>
          <w:rFonts w:ascii="Times New Roman" w:eastAsia="Times New Roman" w:hAnsi="Times New Roman" w:cs="Times New Roman"/>
          <w:sz w:val="28"/>
          <w:szCs w:val="28"/>
        </w:rPr>
        <w:t>exprimă</w:t>
      </w:r>
      <w:proofErr w:type="spellEnd"/>
      <w:r w:rsidRPr="000B44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relativ</w:t>
      </w:r>
      <w:proofErr w:type="spellEnd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gramStart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%</w:t>
      </w:r>
      <w:proofErr w:type="gramEnd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0B4420">
        <w:rPr>
          <w:rFonts w:ascii="Times New Roman" w:eastAsia="Times New Roman" w:hAnsi="Times New Roman" w:cs="Times New Roman"/>
          <w:sz w:val="28"/>
          <w:szCs w:val="28"/>
        </w:rPr>
        <w:t xml:space="preserve"> la media L/R.</w:t>
      </w:r>
    </w:p>
    <w:p w:rsidR="008C2716" w:rsidRDefault="008C2716" w:rsidP="000B442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809F6" w:rsidRPr="00F809F6" w:rsidRDefault="008C2716" w:rsidP="000B4420">
      <w:pPr>
        <w:spacing w:after="0" w:line="240" w:lineRule="auto"/>
        <w:rPr>
          <w:rFonts w:ascii="Times New Roman" w:eastAsia="Times New Roman" w:hAnsi="Times New Roman" w:cs="Times New Roman"/>
          <w:color w:val="0070C0"/>
          <w:sz w:val="36"/>
          <w:szCs w:val="36"/>
        </w:rPr>
      </w:pPr>
      <w:proofErr w:type="spellStart"/>
      <w:r w:rsidRPr="00F809F6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P</w:t>
      </w:r>
      <w:r w:rsidR="008667CC" w:rsidRPr="00F809F6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raguri</w:t>
      </w:r>
      <w:proofErr w:type="spellEnd"/>
      <w:r w:rsidR="008667CC" w:rsidRPr="00F809F6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 xml:space="preserve"> ♂/♀</w:t>
      </w:r>
      <w:r w:rsidR="00F809F6" w:rsidRPr="00F809F6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 xml:space="preserve"> </w:t>
      </w:r>
      <w:proofErr w:type="spellStart"/>
      <w:r w:rsidR="008667CC" w:rsidRPr="00F809F6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numerice</w:t>
      </w:r>
      <w:proofErr w:type="spellEnd"/>
      <w:r w:rsidR="008667CC" w:rsidRPr="00F809F6">
        <w:rPr>
          <w:rFonts w:ascii="Times New Roman" w:eastAsia="Times New Roman" w:hAnsi="Times New Roman" w:cs="Times New Roman"/>
          <w:color w:val="0070C0"/>
          <w:sz w:val="36"/>
          <w:szCs w:val="36"/>
        </w:rPr>
        <w:t xml:space="preserve"> </w:t>
      </w:r>
    </w:p>
    <w:p w:rsidR="008667CC" w:rsidRPr="000B4420" w:rsidRDefault="008667CC" w:rsidP="000B44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4420">
        <w:rPr>
          <w:rFonts w:ascii="Times New Roman" w:eastAsia="Times New Roman" w:hAnsi="Times New Roman" w:cs="Times New Roman"/>
          <w:sz w:val="28"/>
          <w:szCs w:val="28"/>
        </w:rPr>
        <w:t>Convenții</w:t>
      </w:r>
      <w:proofErr w:type="spellEnd"/>
      <w:r w:rsidRPr="000B4420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0B4420">
        <w:rPr>
          <w:rFonts w:ascii="Times New Roman" w:eastAsia="Times New Roman" w:hAnsi="Times New Roman" w:cs="Times New Roman"/>
          <w:sz w:val="28"/>
          <w:szCs w:val="28"/>
        </w:rPr>
        <w:t>recomandate</w:t>
      </w:r>
      <w:proofErr w:type="spellEnd"/>
      <w:r w:rsidRPr="000B4420">
        <w:rPr>
          <w:rFonts w:ascii="Times New Roman" w:eastAsia="Times New Roman" w:hAnsi="Times New Roman" w:cs="Times New Roman"/>
          <w:sz w:val="28"/>
          <w:szCs w:val="28"/>
        </w:rPr>
        <w:t>):</w:t>
      </w:r>
    </w:p>
    <w:p w:rsidR="008667CC" w:rsidRPr="000B4420" w:rsidRDefault="008667CC" w:rsidP="000B4420">
      <w:pPr>
        <w:numPr>
          <w:ilvl w:val="0"/>
          <w:numId w:val="4"/>
        </w:num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EL</w:t>
      </w:r>
      <w:r w:rsidRPr="000B4420">
        <w:rPr>
          <w:rFonts w:ascii="Times New Roman" w:eastAsia="Times New Roman" w:hAnsi="Times New Roman" w:cs="Times New Roman"/>
          <w:sz w:val="28"/>
          <w:szCs w:val="28"/>
        </w:rPr>
        <w:t xml:space="preserve"> = Sa–</w:t>
      </w:r>
      <w:proofErr w:type="spellStart"/>
      <w:r w:rsidRPr="000B4420">
        <w:rPr>
          <w:rFonts w:ascii="Times New Roman" w:eastAsia="Times New Roman" w:hAnsi="Times New Roman" w:cs="Times New Roman"/>
          <w:sz w:val="28"/>
          <w:szCs w:val="28"/>
        </w:rPr>
        <w:t>Sba</w:t>
      </w:r>
      <w:proofErr w:type="spellEnd"/>
      <w:r w:rsidRPr="000B4420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0B4420">
        <w:rPr>
          <w:rFonts w:ascii="Times New Roman" w:eastAsia="Times New Roman" w:hAnsi="Times New Roman" w:cs="Times New Roman"/>
          <w:sz w:val="28"/>
          <w:szCs w:val="28"/>
        </w:rPr>
        <w:t>lungime</w:t>
      </w:r>
      <w:proofErr w:type="spellEnd"/>
      <w:r w:rsidRPr="000B44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4420">
        <w:rPr>
          <w:rFonts w:ascii="Times New Roman" w:eastAsia="Times New Roman" w:hAnsi="Times New Roman" w:cs="Times New Roman"/>
          <w:sz w:val="28"/>
          <w:szCs w:val="28"/>
        </w:rPr>
        <w:t>ureche</w:t>
      </w:r>
      <w:proofErr w:type="spellEnd"/>
      <w:r w:rsidRPr="000B4420">
        <w:rPr>
          <w:rFonts w:ascii="Times New Roman" w:eastAsia="Times New Roman" w:hAnsi="Times New Roman" w:cs="Times New Roman"/>
          <w:sz w:val="28"/>
          <w:szCs w:val="28"/>
        </w:rPr>
        <w:t>, mm)</w:t>
      </w:r>
    </w:p>
    <w:p w:rsidR="008667CC" w:rsidRPr="000B4420" w:rsidRDefault="008667CC" w:rsidP="000B4420">
      <w:pPr>
        <w:numPr>
          <w:ilvl w:val="0"/>
          <w:numId w:val="4"/>
        </w:num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EW</w:t>
      </w:r>
      <w:r w:rsidRPr="000B4420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0B4420">
        <w:rPr>
          <w:rFonts w:ascii="Times New Roman" w:eastAsia="Times New Roman" w:hAnsi="Times New Roman" w:cs="Times New Roman"/>
          <w:sz w:val="28"/>
          <w:szCs w:val="28"/>
        </w:rPr>
        <w:t>Pra</w:t>
      </w:r>
      <w:proofErr w:type="spellEnd"/>
      <w:r w:rsidRPr="000B4420">
        <w:rPr>
          <w:rFonts w:ascii="Times New Roman" w:eastAsia="Times New Roman" w:hAnsi="Times New Roman" w:cs="Times New Roman"/>
          <w:sz w:val="28"/>
          <w:szCs w:val="28"/>
        </w:rPr>
        <w:t>–Pa (</w:t>
      </w:r>
      <w:proofErr w:type="spellStart"/>
      <w:r w:rsidRPr="000B4420">
        <w:rPr>
          <w:rFonts w:ascii="Times New Roman" w:eastAsia="Times New Roman" w:hAnsi="Times New Roman" w:cs="Times New Roman"/>
          <w:sz w:val="28"/>
          <w:szCs w:val="28"/>
        </w:rPr>
        <w:t>lățime</w:t>
      </w:r>
      <w:proofErr w:type="spellEnd"/>
      <w:r w:rsidRPr="000B44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4420">
        <w:rPr>
          <w:rFonts w:ascii="Times New Roman" w:eastAsia="Times New Roman" w:hAnsi="Times New Roman" w:cs="Times New Roman"/>
          <w:sz w:val="28"/>
          <w:szCs w:val="28"/>
        </w:rPr>
        <w:t>ureche</w:t>
      </w:r>
      <w:proofErr w:type="spellEnd"/>
      <w:r w:rsidRPr="000B4420">
        <w:rPr>
          <w:rFonts w:ascii="Times New Roman" w:eastAsia="Times New Roman" w:hAnsi="Times New Roman" w:cs="Times New Roman"/>
          <w:sz w:val="28"/>
          <w:szCs w:val="28"/>
        </w:rPr>
        <w:t>, mm)</w:t>
      </w:r>
    </w:p>
    <w:p w:rsidR="008667CC" w:rsidRPr="000B4420" w:rsidRDefault="008667CC" w:rsidP="000B4420">
      <w:pPr>
        <w:numPr>
          <w:ilvl w:val="0"/>
          <w:numId w:val="4"/>
        </w:num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LL</w:t>
      </w:r>
      <w:r w:rsidRPr="000B4420">
        <w:rPr>
          <w:rFonts w:ascii="Times New Roman" w:eastAsia="Times New Roman" w:hAnsi="Times New Roman" w:cs="Times New Roman"/>
          <w:sz w:val="28"/>
          <w:szCs w:val="28"/>
        </w:rPr>
        <w:t xml:space="preserve"> = In–L (</w:t>
      </w:r>
      <w:proofErr w:type="spellStart"/>
      <w:r w:rsidRPr="000B4420">
        <w:rPr>
          <w:rFonts w:ascii="Times New Roman" w:eastAsia="Times New Roman" w:hAnsi="Times New Roman" w:cs="Times New Roman"/>
          <w:sz w:val="28"/>
          <w:szCs w:val="28"/>
        </w:rPr>
        <w:t>lungime</w:t>
      </w:r>
      <w:proofErr w:type="spellEnd"/>
      <w:r w:rsidRPr="000B4420">
        <w:rPr>
          <w:rFonts w:ascii="Times New Roman" w:eastAsia="Times New Roman" w:hAnsi="Times New Roman" w:cs="Times New Roman"/>
          <w:sz w:val="28"/>
          <w:szCs w:val="28"/>
        </w:rPr>
        <w:t xml:space="preserve"> lob, mm)</w:t>
      </w:r>
    </w:p>
    <w:p w:rsidR="008667CC" w:rsidRPr="000B4420" w:rsidRDefault="008667CC" w:rsidP="000B4420">
      <w:pPr>
        <w:numPr>
          <w:ilvl w:val="0"/>
          <w:numId w:val="4"/>
        </w:num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ED</w:t>
      </w:r>
      <w:r w:rsidRPr="000B4420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0B4420">
        <w:rPr>
          <w:rFonts w:ascii="Times New Roman" w:eastAsia="Times New Roman" w:hAnsi="Times New Roman" w:cs="Times New Roman"/>
          <w:sz w:val="28"/>
          <w:szCs w:val="28"/>
        </w:rPr>
        <w:t>distanță</w:t>
      </w:r>
      <w:proofErr w:type="spellEnd"/>
      <w:r w:rsidRPr="000B44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4420">
        <w:rPr>
          <w:rFonts w:ascii="Times New Roman" w:eastAsia="Times New Roman" w:hAnsi="Times New Roman" w:cs="Times New Roman"/>
          <w:sz w:val="28"/>
          <w:szCs w:val="28"/>
        </w:rPr>
        <w:t>maximă</w:t>
      </w:r>
      <w:proofErr w:type="spellEnd"/>
      <w:r w:rsidRPr="000B4420">
        <w:rPr>
          <w:rFonts w:ascii="Times New Roman" w:eastAsia="Times New Roman" w:hAnsi="Times New Roman" w:cs="Times New Roman"/>
          <w:sz w:val="28"/>
          <w:szCs w:val="28"/>
        </w:rPr>
        <w:t xml:space="preserve"> pavilion–mastoid (mm)</w:t>
      </w:r>
    </w:p>
    <w:p w:rsidR="008667CC" w:rsidRPr="000B4420" w:rsidRDefault="008667CC" w:rsidP="000B4420">
      <w:pPr>
        <w:numPr>
          <w:ilvl w:val="0"/>
          <w:numId w:val="4"/>
        </w:numPr>
        <w:spacing w:after="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4420">
        <w:rPr>
          <w:rFonts w:ascii="Times New Roman" w:eastAsia="Times New Roman" w:hAnsi="Times New Roman" w:cs="Times New Roman"/>
          <w:sz w:val="28"/>
          <w:szCs w:val="28"/>
        </w:rPr>
        <w:t>Indici</w:t>
      </w:r>
      <w:proofErr w:type="spellEnd"/>
      <w:r w:rsidRPr="000B442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IE = EW/EL</w:t>
      </w:r>
      <w:r w:rsidRPr="000B442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IL = LL/EL</w:t>
      </w:r>
      <w:r w:rsidRPr="000B442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IP = ED/EW</w:t>
      </w:r>
    </w:p>
    <w:p w:rsidR="00F809F6" w:rsidRDefault="00F809F6" w:rsidP="000B442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8667CC" w:rsidRPr="000B4420" w:rsidRDefault="008667CC" w:rsidP="000B442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B44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1) DIMENSIUNI ABSOLUTE (mm)</w:t>
      </w:r>
    </w:p>
    <w:p w:rsidR="008667CC" w:rsidRPr="000B4420" w:rsidRDefault="008667CC" w:rsidP="000B442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1.1 </w:t>
      </w:r>
      <w:proofErr w:type="spellStart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Lungime</w:t>
      </w:r>
      <w:proofErr w:type="spellEnd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ureche</w:t>
      </w:r>
      <w:proofErr w:type="spellEnd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— EL (Sa–</w:t>
      </w:r>
      <w:proofErr w:type="spellStart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Sba</w:t>
      </w:r>
      <w:proofErr w:type="spellEnd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993"/>
        <w:gridCol w:w="1008"/>
      </w:tblGrid>
      <w:tr w:rsidR="008667CC" w:rsidRPr="000B4420" w:rsidTr="008667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Clasă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♂ (mm)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♀ (mm)</w:t>
            </w:r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F8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Foarte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mică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F8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&lt; 58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F8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&lt; 54</w:t>
            </w:r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F8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Mică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F8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58–61.9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F8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54–57.9</w:t>
            </w:r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F8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Medie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F8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62–66.9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F8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58–62.9</w:t>
            </w:r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F8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Mare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F8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67–71.9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F8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63–67.9</w:t>
            </w:r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F8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Foarte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mare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F8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≥ 72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F8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≥ 68</w:t>
            </w:r>
          </w:p>
        </w:tc>
      </w:tr>
    </w:tbl>
    <w:p w:rsidR="00F809F6" w:rsidRDefault="00F809F6" w:rsidP="000B442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667CC" w:rsidRPr="000B4420" w:rsidRDefault="008667CC" w:rsidP="000B442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1.2 </w:t>
      </w:r>
      <w:proofErr w:type="spellStart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Lățime</w:t>
      </w:r>
      <w:proofErr w:type="spellEnd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ureche</w:t>
      </w:r>
      <w:proofErr w:type="spellEnd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— EW (</w:t>
      </w:r>
      <w:proofErr w:type="spellStart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Pra</w:t>
      </w:r>
      <w:proofErr w:type="spellEnd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–Pa)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993"/>
        <w:gridCol w:w="1008"/>
      </w:tblGrid>
      <w:tr w:rsidR="008667CC" w:rsidRPr="000B4420" w:rsidTr="008667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Clasă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♂ (mm)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♀ (mm)</w:t>
            </w:r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F8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Foarte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îngustă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F8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&lt; 30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F8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&lt; 28</w:t>
            </w:r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F8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Îngustă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F8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30–31.9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F8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28–29.9</w:t>
            </w:r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F8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Medie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F8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32–34.9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F8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30–32.9</w:t>
            </w:r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F8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Lată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F8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35–36.9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F8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33–34.9</w:t>
            </w:r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F8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Foarte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lată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F8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≥ 37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F8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≥ 35</w:t>
            </w:r>
          </w:p>
        </w:tc>
      </w:tr>
    </w:tbl>
    <w:p w:rsidR="00F809F6" w:rsidRDefault="00F809F6" w:rsidP="000B442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667CC" w:rsidRPr="000B4420" w:rsidRDefault="008667CC" w:rsidP="000B442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1.3 Lob (</w:t>
      </w:r>
      <w:proofErr w:type="spellStart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lungime</w:t>
      </w:r>
      <w:proofErr w:type="spellEnd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) — LL (In–L)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993"/>
        <w:gridCol w:w="1008"/>
      </w:tblGrid>
      <w:tr w:rsidR="008667CC" w:rsidRPr="000B4420" w:rsidTr="008667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Clasă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♂ (mm)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♀ (mm)</w:t>
            </w:r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F8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Foarte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mic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F8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&lt; 14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F8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&lt; 13</w:t>
            </w:r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F8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Mic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F8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14–15.9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F8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13–14.9</w:t>
            </w:r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F8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Mediu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F8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16–18.9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F8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15–17.9</w:t>
            </w:r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F8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Mare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F8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19–21.9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F8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18–20.9</w:t>
            </w:r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F8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Foarte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mare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F8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≥ 22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F809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≥ 21</w:t>
            </w:r>
          </w:p>
        </w:tc>
      </w:tr>
    </w:tbl>
    <w:p w:rsidR="00F809F6" w:rsidRDefault="00F809F6" w:rsidP="000B4420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8"/>
          <w:szCs w:val="28"/>
        </w:rPr>
      </w:pPr>
    </w:p>
    <w:p w:rsidR="008667CC" w:rsidRPr="000B4420" w:rsidRDefault="00F809F6" w:rsidP="000B442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2) INDICI (RAPOARTE)</w:t>
      </w:r>
    </w:p>
    <w:p w:rsidR="008667CC" w:rsidRPr="000B4420" w:rsidRDefault="008667CC" w:rsidP="000B442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2.1 </w:t>
      </w:r>
      <w:proofErr w:type="spellStart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Indice</w:t>
      </w:r>
      <w:proofErr w:type="spellEnd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formă</w:t>
      </w:r>
      <w:proofErr w:type="spellEnd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ureche</w:t>
      </w:r>
      <w:proofErr w:type="spellEnd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— IE = EW / 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1180"/>
        <w:gridCol w:w="1180"/>
        <w:gridCol w:w="3404"/>
      </w:tblGrid>
      <w:tr w:rsidR="008667CC" w:rsidRPr="000B4420" w:rsidTr="00C07F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♂ (IE)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♀ (IE)</w:t>
            </w:r>
          </w:p>
        </w:tc>
        <w:tc>
          <w:tcPr>
            <w:tcW w:w="3359" w:type="dxa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Interpretare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morfologică</w:t>
            </w:r>
            <w:proofErr w:type="spellEnd"/>
          </w:p>
        </w:tc>
      </w:tr>
      <w:tr w:rsidR="008667CC" w:rsidRPr="000B4420" w:rsidTr="00C07F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C07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Alungită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îngustă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C07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&lt; 0.50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C07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&lt; 0.49</w:t>
            </w:r>
          </w:p>
        </w:tc>
        <w:tc>
          <w:tcPr>
            <w:tcW w:w="3359" w:type="dxa"/>
            <w:vAlign w:val="center"/>
            <w:hideMark/>
          </w:tcPr>
          <w:p w:rsidR="008667CC" w:rsidRPr="000B4420" w:rsidRDefault="008667CC" w:rsidP="00C07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ureche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“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lungă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” vs “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lată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”</w:t>
            </w:r>
          </w:p>
        </w:tc>
      </w:tr>
      <w:tr w:rsidR="008667CC" w:rsidRPr="000B4420" w:rsidTr="00C07F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C07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Echilibrată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C07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0.50–0.55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C07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0.49–0.55</w:t>
            </w:r>
          </w:p>
        </w:tc>
        <w:tc>
          <w:tcPr>
            <w:tcW w:w="3359" w:type="dxa"/>
            <w:vAlign w:val="center"/>
            <w:hideMark/>
          </w:tcPr>
          <w:p w:rsidR="008667CC" w:rsidRPr="000B4420" w:rsidRDefault="008667CC" w:rsidP="00C07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8667CC" w:rsidRPr="000B4420" w:rsidTr="00C07F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C07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Lată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C07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&gt; 0.55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C07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&gt; 0.55</w:t>
            </w:r>
          </w:p>
        </w:tc>
        <w:tc>
          <w:tcPr>
            <w:tcW w:w="3359" w:type="dxa"/>
            <w:vAlign w:val="center"/>
            <w:hideMark/>
          </w:tcPr>
          <w:p w:rsidR="008667CC" w:rsidRPr="000B4420" w:rsidRDefault="008667CC" w:rsidP="00C07F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C07F13" w:rsidRDefault="00C07F13" w:rsidP="000B442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667CC" w:rsidRPr="000B4420" w:rsidRDefault="008667CC" w:rsidP="000B442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2.2 </w:t>
      </w:r>
      <w:proofErr w:type="spellStart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Indice</w:t>
      </w:r>
      <w:proofErr w:type="spellEnd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lob — IL = LL / 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180"/>
        <w:gridCol w:w="1195"/>
      </w:tblGrid>
      <w:tr w:rsidR="008667CC" w:rsidRPr="000B4420" w:rsidTr="008667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♂ (IL)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♀ (IL)</w:t>
            </w:r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Lob mic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&lt; 0.25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&lt; 0.24</w:t>
            </w:r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Lob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mediu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0.25–0.30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0.24–0.30</w:t>
            </w:r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Lob mare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&gt; 0.30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&gt; 0.30</w:t>
            </w:r>
          </w:p>
        </w:tc>
      </w:tr>
    </w:tbl>
    <w:p w:rsidR="00C07F13" w:rsidRDefault="00C07F13" w:rsidP="000B442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8667CC" w:rsidRPr="000B4420" w:rsidRDefault="008667CC" w:rsidP="000B442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B44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3) PROTRUZIE (</w:t>
      </w:r>
      <w:proofErr w:type="spellStart"/>
      <w:r w:rsidRPr="000B44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ureche</w:t>
      </w:r>
      <w:proofErr w:type="spellEnd"/>
      <w:r w:rsidRPr="000B44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B44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lipită</w:t>
      </w:r>
      <w:proofErr w:type="spellEnd"/>
      <w:r w:rsidRPr="000B44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vs </w:t>
      </w:r>
      <w:proofErr w:type="spellStart"/>
      <w:r w:rsidRPr="000B44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proeminentă</w:t>
      </w:r>
      <w:proofErr w:type="spellEnd"/>
      <w:r w:rsidRPr="000B44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)</w:t>
      </w:r>
    </w:p>
    <w:p w:rsidR="008667CC" w:rsidRPr="000B4420" w:rsidRDefault="002E36CF" w:rsidP="000B44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Există</w:t>
      </w:r>
      <w:proofErr w:type="spellEnd"/>
      <w:r w:rsidR="008667CC" w:rsidRPr="000B44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667CC" w:rsidRPr="000B4420">
        <w:rPr>
          <w:rFonts w:ascii="Times New Roman" w:eastAsia="Times New Roman" w:hAnsi="Times New Roman" w:cs="Times New Roman"/>
          <w:sz w:val="28"/>
          <w:szCs w:val="28"/>
        </w:rPr>
        <w:t>două</w:t>
      </w:r>
      <w:proofErr w:type="spellEnd"/>
      <w:r w:rsidR="008667CC" w:rsidRPr="000B44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8667CC" w:rsidRPr="000B4420">
        <w:rPr>
          <w:rFonts w:ascii="Times New Roman" w:eastAsia="Times New Roman" w:hAnsi="Times New Roman" w:cs="Times New Roman"/>
          <w:sz w:val="28"/>
          <w:szCs w:val="28"/>
        </w:rPr>
        <w:t>variante</w:t>
      </w:r>
      <w:proofErr w:type="spellEnd"/>
    </w:p>
    <w:p w:rsidR="008667CC" w:rsidRPr="000B4420" w:rsidRDefault="008667CC" w:rsidP="000B442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3.1 </w:t>
      </w:r>
      <w:proofErr w:type="spellStart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Distanță</w:t>
      </w:r>
      <w:proofErr w:type="spellEnd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pavilion–</w:t>
      </w:r>
      <w:proofErr w:type="spellStart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craniu</w:t>
      </w:r>
      <w:proofErr w:type="spellEnd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— ED (mm)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970"/>
        <w:gridCol w:w="985"/>
      </w:tblGrid>
      <w:tr w:rsidR="008667CC" w:rsidRPr="000B4420" w:rsidTr="008667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Clasă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♂ (ED)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♀ (ED)</w:t>
            </w:r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Lipită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&lt; 16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&lt; 15</w:t>
            </w:r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Neutră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16–20.9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15–19.9</w:t>
            </w:r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Proeminentă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≥ 21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≥ 20</w:t>
            </w:r>
          </w:p>
        </w:tc>
      </w:tr>
    </w:tbl>
    <w:p w:rsidR="002E36CF" w:rsidRDefault="002E36CF" w:rsidP="000B442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667CC" w:rsidRPr="000B4420" w:rsidRDefault="008667CC" w:rsidP="000B442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3.2 </w:t>
      </w:r>
      <w:proofErr w:type="spellStart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Indice</w:t>
      </w:r>
      <w:proofErr w:type="spellEnd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protruzie</w:t>
      </w:r>
      <w:proofErr w:type="spellEnd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— IP = ED / 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180"/>
        <w:gridCol w:w="1195"/>
      </w:tblGrid>
      <w:tr w:rsidR="008667CC" w:rsidRPr="000B4420" w:rsidTr="008667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Clasă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♂ (IP)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♀ (IP)</w:t>
            </w:r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Lipită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&lt; 0.52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&lt; 0.50</w:t>
            </w:r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Neutră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0.52–0.62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0.50–0.61</w:t>
            </w:r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Proeminentă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&gt; 0.62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&gt; 0.61</w:t>
            </w:r>
          </w:p>
        </w:tc>
      </w:tr>
    </w:tbl>
    <w:p w:rsidR="002E36CF" w:rsidRDefault="002E36CF" w:rsidP="000B4420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8"/>
          <w:szCs w:val="28"/>
        </w:rPr>
      </w:pPr>
    </w:p>
    <w:p w:rsidR="008667CC" w:rsidRPr="000B4420" w:rsidRDefault="008667CC" w:rsidP="000B442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B44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4) SIMETRIE L/R (</w:t>
      </w:r>
      <w:proofErr w:type="spellStart"/>
      <w:r w:rsidRPr="000B44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praguri</w:t>
      </w:r>
      <w:proofErr w:type="spellEnd"/>
      <w:r w:rsidRPr="000B44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B44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procentuale</w:t>
      </w:r>
      <w:proofErr w:type="spellEnd"/>
      <w:r w:rsidRPr="000B44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)</w:t>
      </w:r>
    </w:p>
    <w:p w:rsidR="008667CC" w:rsidRPr="000B4420" w:rsidRDefault="008667CC" w:rsidP="000B44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4420">
        <w:rPr>
          <w:rFonts w:ascii="Times New Roman" w:eastAsia="Times New Roman" w:hAnsi="Times New Roman" w:cs="Times New Roman"/>
          <w:sz w:val="28"/>
          <w:szCs w:val="28"/>
        </w:rPr>
        <w:t>Regulă</w:t>
      </w:r>
      <w:proofErr w:type="spellEnd"/>
      <w:r w:rsidRPr="000B4420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0B4420">
        <w:rPr>
          <w:rFonts w:ascii="Times New Roman" w:eastAsia="Times New Roman" w:hAnsi="Times New Roman" w:cs="Times New Roman"/>
          <w:sz w:val="28"/>
          <w:szCs w:val="28"/>
        </w:rPr>
        <w:t>calculezi</w:t>
      </w:r>
      <w:proofErr w:type="spellEnd"/>
      <w:r w:rsidRPr="000B44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4420">
        <w:rPr>
          <w:rFonts w:ascii="Times New Roman" w:eastAsia="Times New Roman" w:hAnsi="Times New Roman" w:cs="Times New Roman"/>
          <w:sz w:val="28"/>
          <w:szCs w:val="28"/>
        </w:rPr>
        <w:t>diferența</w:t>
      </w:r>
      <w:proofErr w:type="spellEnd"/>
      <w:r w:rsidRPr="000B44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4420">
        <w:rPr>
          <w:rFonts w:ascii="Times New Roman" w:eastAsia="Times New Roman" w:hAnsi="Times New Roman" w:cs="Times New Roman"/>
          <w:sz w:val="28"/>
          <w:szCs w:val="28"/>
        </w:rPr>
        <w:t>relativă</w:t>
      </w:r>
      <w:proofErr w:type="spellEnd"/>
      <w:r w:rsidRPr="000B4420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8667CC" w:rsidRPr="000B4420" w:rsidRDefault="008667CC" w:rsidP="000B442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Δ% = |L − R| / ((L + R)/2) × 100</w:t>
      </w:r>
    </w:p>
    <w:p w:rsidR="008667CC" w:rsidRPr="000B4420" w:rsidRDefault="008667CC" w:rsidP="000B44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4420">
        <w:rPr>
          <w:rFonts w:ascii="Times New Roman" w:eastAsia="Times New Roman" w:hAnsi="Times New Roman" w:cs="Times New Roman"/>
          <w:sz w:val="28"/>
          <w:szCs w:val="28"/>
        </w:rPr>
        <w:t>Aplică</w:t>
      </w:r>
      <w:proofErr w:type="spellEnd"/>
      <w:r w:rsidRPr="000B44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4420">
        <w:rPr>
          <w:rFonts w:ascii="Times New Roman" w:eastAsia="Times New Roman" w:hAnsi="Times New Roman" w:cs="Times New Roman"/>
          <w:sz w:val="28"/>
          <w:szCs w:val="28"/>
        </w:rPr>
        <w:t>pentru</w:t>
      </w:r>
      <w:proofErr w:type="spellEnd"/>
      <w:r w:rsidRPr="000B4420">
        <w:rPr>
          <w:rFonts w:ascii="Times New Roman" w:eastAsia="Times New Roman" w:hAnsi="Times New Roman" w:cs="Times New Roman"/>
          <w:sz w:val="28"/>
          <w:szCs w:val="28"/>
        </w:rPr>
        <w:t xml:space="preserve"> EL, EW, LL, </w:t>
      </w:r>
      <w:r w:rsidR="002E36CF">
        <w:rPr>
          <w:rFonts w:ascii="Times New Roman" w:eastAsia="Times New Roman" w:hAnsi="Times New Roman" w:cs="Times New Roman"/>
          <w:sz w:val="28"/>
          <w:szCs w:val="28"/>
        </w:rPr>
        <w:t xml:space="preserve">ED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1363"/>
      </w:tblGrid>
      <w:tr w:rsidR="008667CC" w:rsidRPr="000B4420" w:rsidTr="008667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Grad </w:t>
            </w: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asimetrie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Prag</w:t>
            </w:r>
            <w:proofErr w:type="spellEnd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gram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Δ%</w:t>
            </w:r>
            <w:proofErr w:type="gramEnd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Mică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&lt; 3%</w:t>
            </w:r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Moderată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3–6%</w:t>
            </w:r>
          </w:p>
        </w:tc>
      </w:tr>
      <w:tr w:rsidR="008667CC" w:rsidRPr="000B4420" w:rsidTr="008667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Mare</w:t>
            </w:r>
          </w:p>
        </w:tc>
        <w:tc>
          <w:tcPr>
            <w:tcW w:w="0" w:type="auto"/>
            <w:vAlign w:val="center"/>
            <w:hideMark/>
          </w:tcPr>
          <w:p w:rsidR="008667CC" w:rsidRPr="000B4420" w:rsidRDefault="008667CC" w:rsidP="000B4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B4420">
              <w:rPr>
                <w:rFonts w:ascii="Times New Roman" w:eastAsia="Times New Roman" w:hAnsi="Times New Roman" w:cs="Times New Roman"/>
                <w:sz w:val="28"/>
                <w:szCs w:val="28"/>
              </w:rPr>
              <w:t>&gt; 6%</w:t>
            </w:r>
          </w:p>
        </w:tc>
      </w:tr>
    </w:tbl>
    <w:p w:rsidR="008667CC" w:rsidRPr="000B4420" w:rsidRDefault="008667CC" w:rsidP="000B44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4420">
        <w:rPr>
          <w:rFonts w:ascii="Times New Roman" w:eastAsia="Times New Roman" w:hAnsi="Times New Roman" w:cs="Times New Roman"/>
          <w:i/>
          <w:iCs/>
          <w:sz w:val="28"/>
          <w:szCs w:val="28"/>
        </w:rPr>
        <w:t>(</w:t>
      </w:r>
      <w:proofErr w:type="spellStart"/>
      <w:r w:rsidRPr="000B4420">
        <w:rPr>
          <w:rFonts w:ascii="Times New Roman" w:eastAsia="Times New Roman" w:hAnsi="Times New Roman" w:cs="Times New Roman"/>
          <w:i/>
          <w:iCs/>
          <w:sz w:val="28"/>
          <w:szCs w:val="28"/>
        </w:rPr>
        <w:t>Aceleași</w:t>
      </w:r>
      <w:proofErr w:type="spellEnd"/>
      <w:r w:rsidRPr="000B4420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B4420">
        <w:rPr>
          <w:rFonts w:ascii="Times New Roman" w:eastAsia="Times New Roman" w:hAnsi="Times New Roman" w:cs="Times New Roman"/>
          <w:i/>
          <w:iCs/>
          <w:sz w:val="28"/>
          <w:szCs w:val="28"/>
        </w:rPr>
        <w:t>praguri</w:t>
      </w:r>
      <w:proofErr w:type="spellEnd"/>
      <w:r w:rsidRPr="000B4420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la ♂/♀, </w:t>
      </w:r>
      <w:proofErr w:type="spellStart"/>
      <w:r w:rsidRPr="000B4420">
        <w:rPr>
          <w:rFonts w:ascii="Times New Roman" w:eastAsia="Times New Roman" w:hAnsi="Times New Roman" w:cs="Times New Roman"/>
          <w:i/>
          <w:iCs/>
          <w:sz w:val="28"/>
          <w:szCs w:val="28"/>
        </w:rPr>
        <w:t>fiind</w:t>
      </w:r>
      <w:proofErr w:type="spellEnd"/>
      <w:r w:rsidRPr="000B4420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B4420">
        <w:rPr>
          <w:rFonts w:ascii="Times New Roman" w:eastAsia="Times New Roman" w:hAnsi="Times New Roman" w:cs="Times New Roman"/>
          <w:i/>
          <w:iCs/>
          <w:sz w:val="28"/>
          <w:szCs w:val="28"/>
        </w:rPr>
        <w:t>procentuale</w:t>
      </w:r>
      <w:proofErr w:type="spellEnd"/>
      <w:r w:rsidRPr="000B4420">
        <w:rPr>
          <w:rFonts w:ascii="Times New Roman" w:eastAsia="Times New Roman" w:hAnsi="Times New Roman" w:cs="Times New Roman"/>
          <w:i/>
          <w:iCs/>
          <w:sz w:val="28"/>
          <w:szCs w:val="28"/>
        </w:rPr>
        <w:t>.)</w:t>
      </w:r>
    </w:p>
    <w:p w:rsidR="008A154A" w:rsidRDefault="008A154A" w:rsidP="000B442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8667CC" w:rsidRPr="000B4420" w:rsidRDefault="008667CC" w:rsidP="000B442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bookmarkStart w:id="0" w:name="_GoBack"/>
      <w:bookmarkEnd w:id="0"/>
      <w:r w:rsidRPr="000B44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5) “COD” FINAL (</w:t>
      </w:r>
      <w:proofErr w:type="spellStart"/>
      <w:r w:rsidRPr="000B44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clasificare</w:t>
      </w:r>
      <w:proofErr w:type="spellEnd"/>
      <w:r w:rsidRPr="000B44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</w:t>
      </w:r>
      <w:proofErr w:type="spellStart"/>
      <w:r w:rsidRPr="000B44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automată</w:t>
      </w:r>
      <w:proofErr w:type="spellEnd"/>
      <w:r w:rsidRPr="000B44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, </w:t>
      </w:r>
      <w:proofErr w:type="spellStart"/>
      <w:r w:rsidRPr="000B44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ușor</w:t>
      </w:r>
      <w:proofErr w:type="spellEnd"/>
      <w:r w:rsidRPr="000B44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de </w:t>
      </w:r>
      <w:proofErr w:type="spellStart"/>
      <w:r w:rsidRPr="000B44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raportat</w:t>
      </w:r>
      <w:proofErr w:type="spellEnd"/>
      <w:r w:rsidRPr="000B442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)</w:t>
      </w:r>
    </w:p>
    <w:p w:rsidR="008667CC" w:rsidRPr="000B4420" w:rsidRDefault="008667CC" w:rsidP="000B44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4420">
        <w:rPr>
          <w:rFonts w:ascii="Times New Roman" w:eastAsia="Times New Roman" w:hAnsi="Times New Roman" w:cs="Times New Roman"/>
          <w:sz w:val="28"/>
          <w:szCs w:val="28"/>
        </w:rPr>
        <w:t>Poți</w:t>
      </w:r>
      <w:proofErr w:type="spellEnd"/>
      <w:r w:rsidRPr="000B44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4420">
        <w:rPr>
          <w:rFonts w:ascii="Times New Roman" w:eastAsia="Times New Roman" w:hAnsi="Times New Roman" w:cs="Times New Roman"/>
          <w:sz w:val="28"/>
          <w:szCs w:val="28"/>
        </w:rPr>
        <w:t>raporta</w:t>
      </w:r>
      <w:proofErr w:type="spellEnd"/>
      <w:r w:rsidRPr="000B442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B4420">
        <w:rPr>
          <w:rFonts w:ascii="Times New Roman" w:eastAsia="Times New Roman" w:hAnsi="Times New Roman" w:cs="Times New Roman"/>
          <w:sz w:val="28"/>
          <w:szCs w:val="28"/>
        </w:rPr>
        <w:t>urechea</w:t>
      </w:r>
      <w:proofErr w:type="spellEnd"/>
      <w:r w:rsidRPr="000B4420">
        <w:rPr>
          <w:rFonts w:ascii="Times New Roman" w:eastAsia="Times New Roman" w:hAnsi="Times New Roman" w:cs="Times New Roman"/>
          <w:sz w:val="28"/>
          <w:szCs w:val="28"/>
        </w:rPr>
        <w:t xml:space="preserve"> ca </w:t>
      </w:r>
      <w:proofErr w:type="spellStart"/>
      <w:proofErr w:type="gramStart"/>
      <w:r w:rsidRPr="000B4420">
        <w:rPr>
          <w:rFonts w:ascii="Times New Roman" w:eastAsia="Times New Roman" w:hAnsi="Times New Roman" w:cs="Times New Roman"/>
          <w:sz w:val="28"/>
          <w:szCs w:val="28"/>
        </w:rPr>
        <w:t>un</w:t>
      </w:r>
      <w:proofErr w:type="spellEnd"/>
      <w:proofErr w:type="gramEnd"/>
      <w:r w:rsidRPr="000B4420">
        <w:rPr>
          <w:rFonts w:ascii="Times New Roman" w:eastAsia="Times New Roman" w:hAnsi="Times New Roman" w:cs="Times New Roman"/>
          <w:sz w:val="28"/>
          <w:szCs w:val="28"/>
        </w:rPr>
        <w:t xml:space="preserve"> set de </w:t>
      </w:r>
      <w:proofErr w:type="spellStart"/>
      <w:r w:rsidRPr="000B4420">
        <w:rPr>
          <w:rFonts w:ascii="Times New Roman" w:eastAsia="Times New Roman" w:hAnsi="Times New Roman" w:cs="Times New Roman"/>
          <w:sz w:val="28"/>
          <w:szCs w:val="28"/>
        </w:rPr>
        <w:t>etichete</w:t>
      </w:r>
      <w:proofErr w:type="spellEnd"/>
      <w:r w:rsidRPr="000B4420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8667CC" w:rsidRPr="000B4420" w:rsidRDefault="008667CC" w:rsidP="000B442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EL</w:t>
      </w:r>
      <w:r w:rsidRPr="000B4420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0B4420">
        <w:rPr>
          <w:rFonts w:ascii="Times New Roman" w:eastAsia="Times New Roman" w:hAnsi="Times New Roman" w:cs="Times New Roman"/>
          <w:sz w:val="28"/>
          <w:szCs w:val="28"/>
        </w:rPr>
        <w:t>mică</w:t>
      </w:r>
      <w:proofErr w:type="spellEnd"/>
      <w:r w:rsidRPr="000B4420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0B4420">
        <w:rPr>
          <w:rFonts w:ascii="Times New Roman" w:eastAsia="Times New Roman" w:hAnsi="Times New Roman" w:cs="Times New Roman"/>
          <w:sz w:val="28"/>
          <w:szCs w:val="28"/>
        </w:rPr>
        <w:t>medie</w:t>
      </w:r>
      <w:proofErr w:type="spellEnd"/>
      <w:r w:rsidRPr="000B4420">
        <w:rPr>
          <w:rFonts w:ascii="Times New Roman" w:eastAsia="Times New Roman" w:hAnsi="Times New Roman" w:cs="Times New Roman"/>
          <w:sz w:val="28"/>
          <w:szCs w:val="28"/>
        </w:rPr>
        <w:t>/mare)</w:t>
      </w:r>
    </w:p>
    <w:p w:rsidR="008667CC" w:rsidRPr="000B4420" w:rsidRDefault="008667CC" w:rsidP="000B442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IE</w:t>
      </w:r>
      <w:r w:rsidRPr="000B4420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0B4420">
        <w:rPr>
          <w:rFonts w:ascii="Times New Roman" w:eastAsia="Times New Roman" w:hAnsi="Times New Roman" w:cs="Times New Roman"/>
          <w:sz w:val="28"/>
          <w:szCs w:val="28"/>
        </w:rPr>
        <w:t>alungită</w:t>
      </w:r>
      <w:proofErr w:type="spellEnd"/>
      <w:r w:rsidRPr="000B4420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0B4420">
        <w:rPr>
          <w:rFonts w:ascii="Times New Roman" w:eastAsia="Times New Roman" w:hAnsi="Times New Roman" w:cs="Times New Roman"/>
          <w:sz w:val="28"/>
          <w:szCs w:val="28"/>
        </w:rPr>
        <w:t>echilibrată</w:t>
      </w:r>
      <w:proofErr w:type="spellEnd"/>
      <w:r w:rsidRPr="000B4420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0B4420">
        <w:rPr>
          <w:rFonts w:ascii="Times New Roman" w:eastAsia="Times New Roman" w:hAnsi="Times New Roman" w:cs="Times New Roman"/>
          <w:sz w:val="28"/>
          <w:szCs w:val="28"/>
        </w:rPr>
        <w:t>lată</w:t>
      </w:r>
      <w:proofErr w:type="spellEnd"/>
      <w:r w:rsidRPr="000B4420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8667CC" w:rsidRPr="000B4420" w:rsidRDefault="008667CC" w:rsidP="000B442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IL</w:t>
      </w:r>
      <w:r w:rsidRPr="000B4420">
        <w:rPr>
          <w:rFonts w:ascii="Times New Roman" w:eastAsia="Times New Roman" w:hAnsi="Times New Roman" w:cs="Times New Roman"/>
          <w:sz w:val="28"/>
          <w:szCs w:val="28"/>
        </w:rPr>
        <w:t xml:space="preserve"> (lob mic/</w:t>
      </w:r>
      <w:proofErr w:type="spellStart"/>
      <w:r w:rsidRPr="000B4420">
        <w:rPr>
          <w:rFonts w:ascii="Times New Roman" w:eastAsia="Times New Roman" w:hAnsi="Times New Roman" w:cs="Times New Roman"/>
          <w:sz w:val="28"/>
          <w:szCs w:val="28"/>
        </w:rPr>
        <w:t>mediu</w:t>
      </w:r>
      <w:proofErr w:type="spellEnd"/>
      <w:r w:rsidRPr="000B4420">
        <w:rPr>
          <w:rFonts w:ascii="Times New Roman" w:eastAsia="Times New Roman" w:hAnsi="Times New Roman" w:cs="Times New Roman"/>
          <w:sz w:val="28"/>
          <w:szCs w:val="28"/>
        </w:rPr>
        <w:t>/mare)</w:t>
      </w:r>
    </w:p>
    <w:p w:rsidR="008667CC" w:rsidRPr="000B4420" w:rsidRDefault="008667CC" w:rsidP="000B442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ED/IP</w:t>
      </w:r>
      <w:r w:rsidRPr="000B4420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0B4420">
        <w:rPr>
          <w:rFonts w:ascii="Times New Roman" w:eastAsia="Times New Roman" w:hAnsi="Times New Roman" w:cs="Times New Roman"/>
          <w:sz w:val="28"/>
          <w:szCs w:val="28"/>
        </w:rPr>
        <w:t>lipită</w:t>
      </w:r>
      <w:proofErr w:type="spellEnd"/>
      <w:r w:rsidRPr="000B4420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0B4420">
        <w:rPr>
          <w:rFonts w:ascii="Times New Roman" w:eastAsia="Times New Roman" w:hAnsi="Times New Roman" w:cs="Times New Roman"/>
          <w:sz w:val="28"/>
          <w:szCs w:val="28"/>
        </w:rPr>
        <w:t>neutră</w:t>
      </w:r>
      <w:proofErr w:type="spellEnd"/>
      <w:r w:rsidRPr="000B4420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0B4420">
        <w:rPr>
          <w:rFonts w:ascii="Times New Roman" w:eastAsia="Times New Roman" w:hAnsi="Times New Roman" w:cs="Times New Roman"/>
          <w:sz w:val="28"/>
          <w:szCs w:val="28"/>
        </w:rPr>
        <w:t>proeminentă</w:t>
      </w:r>
      <w:proofErr w:type="spellEnd"/>
      <w:r w:rsidRPr="000B4420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8667CC" w:rsidRPr="000B4420" w:rsidRDefault="008667CC" w:rsidP="000B442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Asimetrie</w:t>
      </w:r>
      <w:proofErr w:type="spellEnd"/>
      <w:r w:rsidRPr="000B4420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0B4420">
        <w:rPr>
          <w:rFonts w:ascii="Times New Roman" w:eastAsia="Times New Roman" w:hAnsi="Times New Roman" w:cs="Times New Roman"/>
          <w:sz w:val="28"/>
          <w:szCs w:val="28"/>
        </w:rPr>
        <w:t>mică</w:t>
      </w:r>
      <w:proofErr w:type="spellEnd"/>
      <w:r w:rsidRPr="000B4420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0B4420">
        <w:rPr>
          <w:rFonts w:ascii="Times New Roman" w:eastAsia="Times New Roman" w:hAnsi="Times New Roman" w:cs="Times New Roman"/>
          <w:sz w:val="28"/>
          <w:szCs w:val="28"/>
        </w:rPr>
        <w:t>moderată</w:t>
      </w:r>
      <w:proofErr w:type="spellEnd"/>
      <w:r w:rsidRPr="000B4420">
        <w:rPr>
          <w:rFonts w:ascii="Times New Roman" w:eastAsia="Times New Roman" w:hAnsi="Times New Roman" w:cs="Times New Roman"/>
          <w:sz w:val="28"/>
          <w:szCs w:val="28"/>
        </w:rPr>
        <w:t>/mare)</w:t>
      </w:r>
    </w:p>
    <w:p w:rsidR="008667CC" w:rsidRPr="000B4420" w:rsidRDefault="008667CC" w:rsidP="000B442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B4420">
        <w:rPr>
          <w:rFonts w:ascii="Times New Roman" w:eastAsia="Times New Roman" w:hAnsi="Times New Roman" w:cs="Times New Roman"/>
          <w:sz w:val="28"/>
          <w:szCs w:val="28"/>
        </w:rPr>
        <w:t>Exemplu</w:t>
      </w:r>
      <w:proofErr w:type="spellEnd"/>
      <w:proofErr w:type="gramStart"/>
      <w:r w:rsidRPr="000B4420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  <w:r w:rsidRPr="000B4420">
        <w:rPr>
          <w:rFonts w:ascii="Times New Roman" w:eastAsia="Times New Roman" w:hAnsi="Times New Roman" w:cs="Times New Roman"/>
          <w:sz w:val="28"/>
          <w:szCs w:val="28"/>
        </w:rPr>
        <w:br/>
      </w:r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EL </w:t>
      </w:r>
      <w:proofErr w:type="spellStart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medie</w:t>
      </w:r>
      <w:proofErr w:type="spellEnd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(♂), IE </w:t>
      </w:r>
      <w:proofErr w:type="spellStart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echilibrată</w:t>
      </w:r>
      <w:proofErr w:type="spellEnd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IL </w:t>
      </w:r>
      <w:proofErr w:type="spellStart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mediu</w:t>
      </w:r>
      <w:proofErr w:type="spellEnd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IP </w:t>
      </w:r>
      <w:proofErr w:type="spellStart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neutru</w:t>
      </w:r>
      <w:proofErr w:type="spellEnd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asimetrie</w:t>
      </w:r>
      <w:proofErr w:type="spellEnd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B4420">
        <w:rPr>
          <w:rFonts w:ascii="Times New Roman" w:eastAsia="Times New Roman" w:hAnsi="Times New Roman" w:cs="Times New Roman"/>
          <w:b/>
          <w:bCs/>
          <w:sz w:val="28"/>
          <w:szCs w:val="28"/>
        </w:rPr>
        <w:t>mică</w:t>
      </w:r>
      <w:proofErr w:type="spellEnd"/>
    </w:p>
    <w:p w:rsidR="004B7C9D" w:rsidRPr="000B4420" w:rsidRDefault="004B7C9D" w:rsidP="000B442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4B7C9D" w:rsidRPr="000B4420" w:rsidSect="002E695A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202037"/>
    <w:multiLevelType w:val="multilevel"/>
    <w:tmpl w:val="4D4A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926A3"/>
    <w:multiLevelType w:val="multilevel"/>
    <w:tmpl w:val="CC3A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211EED"/>
    <w:multiLevelType w:val="multilevel"/>
    <w:tmpl w:val="47C8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A15827"/>
    <w:multiLevelType w:val="multilevel"/>
    <w:tmpl w:val="250C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3E3FA6"/>
    <w:multiLevelType w:val="multilevel"/>
    <w:tmpl w:val="1A04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35528D"/>
    <w:multiLevelType w:val="multilevel"/>
    <w:tmpl w:val="78CE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7CC"/>
    <w:rsid w:val="000B4420"/>
    <w:rsid w:val="002E36CF"/>
    <w:rsid w:val="002E695A"/>
    <w:rsid w:val="00322DBA"/>
    <w:rsid w:val="004B7C9D"/>
    <w:rsid w:val="008667CC"/>
    <w:rsid w:val="008A154A"/>
    <w:rsid w:val="008C2716"/>
    <w:rsid w:val="009401E3"/>
    <w:rsid w:val="00C07F13"/>
    <w:rsid w:val="00EC1643"/>
    <w:rsid w:val="00F80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4C9D8823"/>
  <w15:chartTrackingRefBased/>
  <w15:docId w15:val="{95BEA67D-B855-4FEE-8439-AFF2EB54E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67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667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7C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667C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667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67CC"/>
    <w:rPr>
      <w:b/>
      <w:bCs/>
    </w:rPr>
  </w:style>
  <w:style w:type="character" w:styleId="Emphasis">
    <w:name w:val="Emphasis"/>
    <w:basedOn w:val="DefaultParagraphFont"/>
    <w:uiPriority w:val="20"/>
    <w:qFormat/>
    <w:rsid w:val="008667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29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26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86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69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89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73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09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17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2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48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07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87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0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84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94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2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64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00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46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94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0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5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26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84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9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94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 i5</dc:creator>
  <cp:keywords/>
  <dc:description/>
  <cp:lastModifiedBy>CIA i5</cp:lastModifiedBy>
  <cp:revision>2</cp:revision>
  <dcterms:created xsi:type="dcterms:W3CDTF">2026-01-13T10:15:00Z</dcterms:created>
  <dcterms:modified xsi:type="dcterms:W3CDTF">2026-01-14T10:12:00Z</dcterms:modified>
</cp:coreProperties>
</file>