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D7D" w:rsidRDefault="00574D7D" w:rsidP="00574D7D">
      <w:pPr>
        <w:pStyle w:val="Titre1"/>
      </w:pPr>
      <w:r>
        <w:t>Projet Caviste</w:t>
      </w:r>
    </w:p>
    <w:p w:rsidR="006D2DEB" w:rsidRDefault="00574D7D" w:rsidP="00574D7D">
      <w:pPr>
        <w:pStyle w:val="Titre2"/>
      </w:pPr>
      <w:r>
        <w:t>Rapport d’analyse UML</w:t>
      </w:r>
    </w:p>
    <w:p w:rsidR="00574D7D" w:rsidRDefault="00574D7D" w:rsidP="00574D7D">
      <w:pPr>
        <w:pStyle w:val="Titre3"/>
      </w:pPr>
      <w:r>
        <w:t>Diagramme de contexte</w:t>
      </w:r>
    </w:p>
    <w:p w:rsidR="00574D7D" w:rsidRDefault="00574D7D" w:rsidP="00574D7D">
      <w:r>
        <w:t xml:space="preserve">Tout visiteur peut utiliser l’application </w:t>
      </w:r>
      <w:proofErr w:type="spellStart"/>
      <w:r w:rsidRPr="00206F65">
        <w:rPr>
          <w:i/>
        </w:rPr>
        <w:t>MonCellier</w:t>
      </w:r>
      <w:proofErr w:type="spellEnd"/>
      <w:r>
        <w:t xml:space="preserve"> pour rechercher, ajouter, modifier et supprimer des vins.</w:t>
      </w:r>
    </w:p>
    <w:p w:rsidR="00574D7D" w:rsidRPr="00574D7D" w:rsidRDefault="00574D7D" w:rsidP="00574D7D">
      <w:r>
        <w:t xml:space="preserve">Pour ce faire, l’application </w:t>
      </w:r>
      <w:proofErr w:type="spellStart"/>
      <w:r w:rsidRPr="00206F65">
        <w:rPr>
          <w:i/>
        </w:rPr>
        <w:t>MonCellier</w:t>
      </w:r>
      <w:proofErr w:type="spellEnd"/>
      <w:r>
        <w:t xml:space="preserve"> délègue les opérations </w:t>
      </w:r>
      <w:r>
        <w:t>à l’</w:t>
      </w:r>
      <w:r w:rsidRPr="00206F65">
        <w:rPr>
          <w:i/>
        </w:rPr>
        <w:t>API Caviste</w:t>
      </w:r>
      <w:r>
        <w:t xml:space="preserve"> en lui envoyant des requêtes</w:t>
      </w:r>
      <w:r w:rsidR="00E815E6">
        <w:t xml:space="preserve"> HTTP </w:t>
      </w:r>
      <w:proofErr w:type="spellStart"/>
      <w:r w:rsidR="00E815E6">
        <w:t>REST</w:t>
      </w:r>
      <w:r>
        <w:t>Ful</w:t>
      </w:r>
      <w:r w:rsidR="00E815E6">
        <w:t>l</w:t>
      </w:r>
      <w:proofErr w:type="spellEnd"/>
      <w:r>
        <w:t>.</w:t>
      </w:r>
    </w:p>
    <w:p w:rsidR="00574D7D" w:rsidRDefault="00574D7D" w:rsidP="00206F65">
      <w:pPr>
        <w:jc w:val="center"/>
      </w:pPr>
      <w:r>
        <w:rPr>
          <w:noProof/>
          <w:lang w:eastAsia="fr-BE"/>
        </w:rPr>
        <w:drawing>
          <wp:inline distT="0" distB="0" distL="0" distR="0">
            <wp:extent cx="4448175" cy="15430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Cellier-contex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57" w:rsidRDefault="00317257" w:rsidP="00317257">
      <w:pPr>
        <w:pStyle w:val="Titre3"/>
      </w:pPr>
      <w:r>
        <w:t xml:space="preserve">Diagramme de </w:t>
      </w:r>
      <w:r>
        <w:t>cas d’utilisation</w:t>
      </w:r>
    </w:p>
    <w:p w:rsidR="00317257" w:rsidRDefault="00317257" w:rsidP="00317257">
      <w:pPr>
        <w:jc w:val="center"/>
      </w:pPr>
      <w:r>
        <w:rPr>
          <w:noProof/>
          <w:lang w:eastAsia="fr-BE"/>
        </w:rPr>
        <w:drawing>
          <wp:inline distT="0" distB="0" distL="0" distR="0">
            <wp:extent cx="4083050" cy="40497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Cellier-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95" cy="406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57" w:rsidRDefault="00317257" w:rsidP="00317257">
      <w:r>
        <w:t>Le visiteur doit d’abord afficher un vin pour pouvoir le modifier ou le supprimer.</w:t>
      </w:r>
    </w:p>
    <w:p w:rsidR="00317257" w:rsidRDefault="00317257" w:rsidP="00317257">
      <w:r>
        <w:t>Lorsque le visiteur ajoute un vin, il peut télécharger sur le serveur une photo de la bouteille de vin.</w:t>
      </w:r>
    </w:p>
    <w:p w:rsidR="00317257" w:rsidRDefault="00317257" w:rsidP="00317257">
      <w:r>
        <w:t>De même, lorsqu’il modifie la photo d’un vin, la photo précédente – s’il y en avait une – sera supprimée automatiquement.</w:t>
      </w:r>
    </w:p>
    <w:p w:rsidR="00E815E6" w:rsidRDefault="00081E7A" w:rsidP="00081E7A">
      <w:pPr>
        <w:pStyle w:val="Titre3"/>
      </w:pPr>
      <w:r>
        <w:lastRenderedPageBreak/>
        <w:t>Scénarios</w:t>
      </w:r>
    </w:p>
    <w:p w:rsidR="00081E7A" w:rsidRDefault="00081E7A" w:rsidP="00081E7A">
      <w:pPr>
        <w:pStyle w:val="Titre4"/>
      </w:pPr>
      <w:r>
        <w:t>Modifier image du vin</w:t>
      </w:r>
    </w:p>
    <w:p w:rsidR="009C4B69" w:rsidRDefault="009C4B69" w:rsidP="00574D7D">
      <w:r>
        <w:t xml:space="preserve">Le visiteur </w:t>
      </w:r>
      <w:r w:rsidR="0085450E">
        <w:t>veut ajouter ou modifier la photo d’un vin présent dans la liste. Le système récupère le fichier envoyé et met à jour l’URL dans la base de données.</w:t>
      </w:r>
    </w:p>
    <w:p w:rsidR="0085450E" w:rsidRDefault="00C67DBF" w:rsidP="00C67DBF">
      <w:pPr>
        <w:pStyle w:val="Titre5"/>
      </w:pPr>
      <w:r>
        <w:t>Scénario nominal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C4B69" w:rsidTr="009C4B69">
        <w:tc>
          <w:tcPr>
            <w:tcW w:w="4531" w:type="dxa"/>
          </w:tcPr>
          <w:p w:rsidR="009C4B69" w:rsidRDefault="009C4B69" w:rsidP="0085450E">
            <w:pPr>
              <w:pStyle w:val="Paragraphedeliste"/>
              <w:numPr>
                <w:ilvl w:val="0"/>
                <w:numId w:val="1"/>
              </w:numPr>
            </w:pPr>
            <w:r>
              <w:t>Le visiteur clique sur un des vins de la liste.</w:t>
            </w:r>
          </w:p>
        </w:tc>
        <w:tc>
          <w:tcPr>
            <w:tcW w:w="4531" w:type="dxa"/>
          </w:tcPr>
          <w:p w:rsidR="009C4B69" w:rsidRDefault="009C4B69" w:rsidP="0085450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lui affiche dans le formulaire le détail du vin sélectionné.</w:t>
            </w:r>
          </w:p>
        </w:tc>
      </w:tr>
      <w:tr w:rsidR="009C4B69" w:rsidTr="009C4B69">
        <w:tc>
          <w:tcPr>
            <w:tcW w:w="4531" w:type="dxa"/>
          </w:tcPr>
          <w:p w:rsidR="009C4B69" w:rsidRDefault="009C4B69" w:rsidP="0085450E">
            <w:pPr>
              <w:pStyle w:val="Paragraphedeliste"/>
              <w:numPr>
                <w:ilvl w:val="0"/>
                <w:numId w:val="1"/>
              </w:numPr>
            </w:pPr>
            <w:r>
              <w:t>Le visiteur clique sur l’icône d’édition (crayon) à côté de la photo du vin.</w:t>
            </w:r>
          </w:p>
        </w:tc>
        <w:tc>
          <w:tcPr>
            <w:tcW w:w="4531" w:type="dxa"/>
          </w:tcPr>
          <w:p w:rsidR="009C4B69" w:rsidRDefault="009C4B69" w:rsidP="0085450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présente un formulaire de téléchargement de fichier.</w:t>
            </w:r>
          </w:p>
        </w:tc>
      </w:tr>
      <w:tr w:rsidR="009C4B69" w:rsidTr="009C4B69">
        <w:tc>
          <w:tcPr>
            <w:tcW w:w="4531" w:type="dxa"/>
          </w:tcPr>
          <w:p w:rsidR="009C4B69" w:rsidRDefault="009C4B69" w:rsidP="0085450E">
            <w:pPr>
              <w:pStyle w:val="Paragraphedeliste"/>
              <w:numPr>
                <w:ilvl w:val="0"/>
                <w:numId w:val="1"/>
              </w:numPr>
            </w:pPr>
            <w:r>
              <w:t xml:space="preserve">Le visiteur sélectionne </w:t>
            </w:r>
            <w:r>
              <w:t xml:space="preserve">et envoie </w:t>
            </w:r>
            <w:r>
              <w:t>une photo en mode portrait, au format JPG et ne dépassant 100 ko .</w:t>
            </w:r>
          </w:p>
        </w:tc>
        <w:tc>
          <w:tcPr>
            <w:tcW w:w="4531" w:type="dxa"/>
          </w:tcPr>
          <w:p w:rsidR="0085450E" w:rsidRDefault="0085450E" w:rsidP="0085450E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récupère la photo et la place dans le dossier </w:t>
            </w:r>
            <w:r w:rsidRPr="0085450E">
              <w:rPr>
                <w:i/>
              </w:rPr>
              <w:t>pics</w:t>
            </w:r>
            <w:r w:rsidR="008C597C">
              <w:t xml:space="preserve"> et la renomme de façon unique</w:t>
            </w:r>
            <w:r>
              <w:t>.</w:t>
            </w:r>
          </w:p>
          <w:p w:rsidR="0085450E" w:rsidRDefault="0085450E" w:rsidP="00C67DB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supprime</w:t>
            </w:r>
            <w:r>
              <w:t xml:space="preserve"> l’ancienne photo.</w:t>
            </w:r>
          </w:p>
          <w:p w:rsidR="0085450E" w:rsidRDefault="0085450E" w:rsidP="00C67DB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met à jour l’URL de la photo dans la base de données.</w:t>
            </w:r>
          </w:p>
          <w:p w:rsidR="0085450E" w:rsidRDefault="0085450E" w:rsidP="00C67DBF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MonCellier</w:t>
            </w:r>
            <w:proofErr w:type="spellEnd"/>
            <w:r>
              <w:t xml:space="preserve"> rafraîchit la frame pour afficher la nouvelle photo.</w:t>
            </w:r>
          </w:p>
        </w:tc>
      </w:tr>
    </w:tbl>
    <w:p w:rsidR="008C597C" w:rsidRDefault="008C597C" w:rsidP="00C67DBF">
      <w:pPr>
        <w:pStyle w:val="Titre5"/>
      </w:pPr>
    </w:p>
    <w:p w:rsidR="00574D7D" w:rsidRDefault="009D62A1" w:rsidP="00C67DBF">
      <w:pPr>
        <w:pStyle w:val="Titre5"/>
      </w:pPr>
      <w:r>
        <w:t xml:space="preserve">Enchaînements </w:t>
      </w:r>
      <w:r w:rsidR="00C67DBF">
        <w:t>alternatif</w:t>
      </w:r>
      <w:r w:rsidR="00CD75E5">
        <w:t>s</w:t>
      </w:r>
    </w:p>
    <w:p w:rsidR="00C67DBF" w:rsidRDefault="00C67DBF" w:rsidP="00C67DBF">
      <w:pPr>
        <w:pStyle w:val="Titre6"/>
      </w:pPr>
      <w:r>
        <w:t xml:space="preserve">5a. </w:t>
      </w:r>
      <w:proofErr w:type="spellStart"/>
      <w:r>
        <w:t>Non respect</w:t>
      </w:r>
      <w:proofErr w:type="spellEnd"/>
      <w:r>
        <w:t xml:space="preserve"> des normes photo</w:t>
      </w:r>
    </w:p>
    <w:p w:rsidR="00C67DBF" w:rsidRDefault="00C67DBF" w:rsidP="00C67DBF">
      <w:r>
        <w:t>Le visiteur fournit une photo qui ne correspond pas aux normes imposées (mode, format et taille).</w:t>
      </w:r>
      <w:proofErr w:type="spellStart"/>
    </w:p>
    <w:p w:rsidR="00C67DBF" w:rsidRDefault="00C67DBF" w:rsidP="00C67DBF">
      <w:r>
        <w:t>MonCellier</w:t>
      </w:r>
      <w:proofErr w:type="spellEnd"/>
      <w:r>
        <w:t xml:space="preserve"> affiche un message d’erreur. Le scénario reprend au point 4.</w:t>
      </w:r>
    </w:p>
    <w:p w:rsidR="00C67DBF" w:rsidRDefault="00C67DBF" w:rsidP="008D3742">
      <w:pPr>
        <w:pStyle w:val="Titre6"/>
      </w:pPr>
      <w:r>
        <w:t xml:space="preserve">7a. </w:t>
      </w:r>
      <w:r w:rsidR="008D3742">
        <w:t>Ancienne</w:t>
      </w:r>
      <w:r>
        <w:t xml:space="preserve"> photo</w:t>
      </w:r>
      <w:r w:rsidR="008D3742">
        <w:t xml:space="preserve"> inexistante</w:t>
      </w:r>
    </w:p>
    <w:p w:rsidR="00C67DBF" w:rsidRDefault="00C67DBF" w:rsidP="00574D7D">
      <w:r>
        <w:t xml:space="preserve">Pas d’ancienne photo à supprimer. </w:t>
      </w:r>
      <w:r>
        <w:t xml:space="preserve">Le scénario </w:t>
      </w:r>
      <w:r>
        <w:t>passe au point 8.</w:t>
      </w:r>
    </w:p>
    <w:p w:rsidR="007275B2" w:rsidRDefault="007275B2" w:rsidP="007275B2">
      <w:pPr>
        <w:pStyle w:val="Titre3"/>
      </w:pPr>
      <w:r>
        <w:lastRenderedPageBreak/>
        <w:t xml:space="preserve">Diagramme de </w:t>
      </w:r>
      <w:r>
        <w:t>séquence système</w:t>
      </w:r>
    </w:p>
    <w:p w:rsidR="007275B2" w:rsidRPr="007275B2" w:rsidRDefault="007275B2" w:rsidP="007275B2">
      <w:pPr>
        <w:pStyle w:val="Titre4"/>
      </w:pPr>
      <w:r>
        <w:t>Use Case Modifier un vin</w:t>
      </w:r>
    </w:p>
    <w:p w:rsidR="00574D7D" w:rsidRPr="00574D7D" w:rsidRDefault="007275B2" w:rsidP="007275B2">
      <w:pPr>
        <w:jc w:val="center"/>
      </w:pPr>
      <w:r>
        <w:rPr>
          <w:noProof/>
          <w:lang w:eastAsia="fr-BE"/>
        </w:rPr>
        <w:drawing>
          <wp:inline distT="0" distB="0" distL="0" distR="0">
            <wp:extent cx="4857204" cy="8013700"/>
            <wp:effectExtent l="0" t="0" r="635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Cellier-DSS-UpdateW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91" cy="80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D7D" w:rsidRPr="00574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15AB"/>
    <w:multiLevelType w:val="hybridMultilevel"/>
    <w:tmpl w:val="5412B2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D7D"/>
    <w:rsid w:val="00081E7A"/>
    <w:rsid w:val="00206F65"/>
    <w:rsid w:val="00317257"/>
    <w:rsid w:val="00574D7D"/>
    <w:rsid w:val="0062002F"/>
    <w:rsid w:val="006D2DEB"/>
    <w:rsid w:val="007275B2"/>
    <w:rsid w:val="0085450E"/>
    <w:rsid w:val="008C597C"/>
    <w:rsid w:val="008D3742"/>
    <w:rsid w:val="009C4B69"/>
    <w:rsid w:val="009D62A1"/>
    <w:rsid w:val="00C67DBF"/>
    <w:rsid w:val="00CD75E5"/>
    <w:rsid w:val="00E8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414B"/>
  <w15:chartTrackingRefBased/>
  <w15:docId w15:val="{BB610CFD-15EC-426B-B1ED-43BF8B4E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4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74D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81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67D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67D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D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74D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81E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lledutableau">
    <w:name w:val="Table Grid"/>
    <w:basedOn w:val="TableauNormal"/>
    <w:uiPriority w:val="39"/>
    <w:rsid w:val="009C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5450E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C67DB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C67DBF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3</cp:revision>
  <dcterms:created xsi:type="dcterms:W3CDTF">2019-03-01T18:52:00Z</dcterms:created>
  <dcterms:modified xsi:type="dcterms:W3CDTF">2019-03-01T20:33:00Z</dcterms:modified>
</cp:coreProperties>
</file>