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5B0" w:rsidRPr="00A83040" w:rsidRDefault="004325B0" w:rsidP="005012A2">
      <w:pPr>
        <w:pStyle w:val="Title"/>
        <w:rPr>
          <w:sz w:val="58"/>
        </w:rPr>
      </w:pPr>
      <w:bookmarkStart w:id="0" w:name="_GoBack"/>
      <w:r w:rsidRPr="00A83040">
        <w:rPr>
          <w:sz w:val="58"/>
        </w:rPr>
        <w:t>Overview of the Service Discovery Protocol</w:t>
      </w:r>
    </w:p>
    <w:p w:rsidR="006059BF" w:rsidRPr="00A83040" w:rsidRDefault="004325B0" w:rsidP="005012A2">
      <w:pPr>
        <w:pStyle w:val="Heading1"/>
        <w:rPr>
          <w:sz w:val="38"/>
        </w:rPr>
      </w:pPr>
      <w:r w:rsidRPr="00A83040">
        <w:rPr>
          <w:sz w:val="38"/>
        </w:rPr>
        <w:t>General Description</w:t>
      </w:r>
    </w:p>
    <w:p w:rsidR="006059BF" w:rsidRPr="00A83040" w:rsidRDefault="006059BF" w:rsidP="005012A2">
      <w:pPr>
        <w:rPr>
          <w:sz w:val="24"/>
        </w:rPr>
      </w:pPr>
      <w:r w:rsidRPr="00A83040">
        <w:rPr>
          <w:sz w:val="24"/>
        </w:rPr>
        <w:t>The service discovery protocol (SDP) provides a means for applications to discover which services are available and to determine the characteristics of those available services. The set of services that are available changes dynamically based on the RF proximity of devices in motion.</w:t>
      </w:r>
    </w:p>
    <w:p w:rsidR="003C5787" w:rsidRPr="00A83040" w:rsidRDefault="00B25BA7" w:rsidP="005012A2">
      <w:pPr>
        <w:pStyle w:val="ListParagraph"/>
        <w:numPr>
          <w:ilvl w:val="0"/>
          <w:numId w:val="3"/>
        </w:numPr>
        <w:rPr>
          <w:sz w:val="24"/>
        </w:rPr>
      </w:pPr>
      <w:r w:rsidRPr="00A83040">
        <w:rPr>
          <w:sz w:val="24"/>
        </w:rPr>
        <w:t>SDP shall provide the ability for clients to search for needed services based on specific attributes of those services.</w:t>
      </w:r>
    </w:p>
    <w:p w:rsidR="00B25BA7" w:rsidRPr="00A83040" w:rsidRDefault="00B25BA7" w:rsidP="005012A2">
      <w:pPr>
        <w:pStyle w:val="ListParagraph"/>
        <w:numPr>
          <w:ilvl w:val="0"/>
          <w:numId w:val="3"/>
        </w:numPr>
        <w:rPr>
          <w:sz w:val="24"/>
        </w:rPr>
      </w:pPr>
      <w:r w:rsidRPr="00A83040">
        <w:rPr>
          <w:sz w:val="24"/>
        </w:rPr>
        <w:t>SDP shall permit services to be discovered based on the class of service.</w:t>
      </w:r>
    </w:p>
    <w:p w:rsidR="00B25BA7" w:rsidRPr="00A83040" w:rsidRDefault="00B25BA7" w:rsidP="005012A2">
      <w:pPr>
        <w:pStyle w:val="ListParagraph"/>
        <w:numPr>
          <w:ilvl w:val="0"/>
          <w:numId w:val="3"/>
        </w:numPr>
        <w:rPr>
          <w:sz w:val="24"/>
        </w:rPr>
      </w:pPr>
      <w:r w:rsidRPr="00A83040">
        <w:rPr>
          <w:sz w:val="24"/>
        </w:rPr>
        <w:t>SDP shall enable browsing of services without a priori knowledge of the specific characteristics of those services.</w:t>
      </w:r>
    </w:p>
    <w:p w:rsidR="00D85FF6" w:rsidRPr="00A83040" w:rsidRDefault="00D85FF6" w:rsidP="005012A2">
      <w:pPr>
        <w:pStyle w:val="ListParagraph"/>
        <w:numPr>
          <w:ilvl w:val="0"/>
          <w:numId w:val="3"/>
        </w:numPr>
        <w:rPr>
          <w:sz w:val="24"/>
        </w:rPr>
      </w:pPr>
      <w:r w:rsidRPr="00A83040">
        <w:rPr>
          <w:sz w:val="24"/>
        </w:rPr>
        <w:t>SDP shall provide the means for the discovery of new services that become available when devices enter RF proximity with a client device as well as when a new service is made available on a device that is in RF proximity with the client device.</w:t>
      </w:r>
    </w:p>
    <w:p w:rsidR="00D85FF6" w:rsidRPr="00A83040" w:rsidRDefault="006A5F64" w:rsidP="005012A2">
      <w:pPr>
        <w:pStyle w:val="ListParagraph"/>
        <w:numPr>
          <w:ilvl w:val="0"/>
          <w:numId w:val="3"/>
        </w:numPr>
        <w:rPr>
          <w:sz w:val="24"/>
        </w:rPr>
      </w:pPr>
      <w:r w:rsidRPr="00A83040">
        <w:rPr>
          <w:sz w:val="24"/>
        </w:rPr>
        <w:t>SDP shall provide a mechanism for determining when a service becomes unavailable when devices leave RF proximity with a client device as well as when a service is made unavailable on a device that is in RF proximity with the client device.</w:t>
      </w:r>
    </w:p>
    <w:p w:rsidR="006A5F64" w:rsidRPr="00A83040" w:rsidRDefault="006A5F64" w:rsidP="005012A2">
      <w:pPr>
        <w:pStyle w:val="ListParagraph"/>
        <w:numPr>
          <w:ilvl w:val="0"/>
          <w:numId w:val="3"/>
        </w:numPr>
        <w:rPr>
          <w:sz w:val="24"/>
        </w:rPr>
      </w:pPr>
      <w:r w:rsidRPr="00A83040">
        <w:rPr>
          <w:sz w:val="24"/>
        </w:rPr>
        <w:t>SDP shall provide for services, classes of services, and attributes of services to be uniquely identified.</w:t>
      </w:r>
    </w:p>
    <w:p w:rsidR="006A5F64" w:rsidRPr="00A83040" w:rsidRDefault="006A5F64" w:rsidP="005012A2">
      <w:pPr>
        <w:pStyle w:val="ListParagraph"/>
        <w:numPr>
          <w:ilvl w:val="0"/>
          <w:numId w:val="3"/>
        </w:numPr>
        <w:rPr>
          <w:sz w:val="24"/>
        </w:rPr>
      </w:pPr>
      <w:r w:rsidRPr="00A83040">
        <w:rPr>
          <w:sz w:val="24"/>
        </w:rPr>
        <w:t>SDP shall allow a client on one device to discover a service on another device without consulting a third device.</w:t>
      </w:r>
    </w:p>
    <w:p w:rsidR="00381909" w:rsidRPr="00A83040" w:rsidRDefault="006A5F64" w:rsidP="005012A2">
      <w:pPr>
        <w:pStyle w:val="ListParagraph"/>
        <w:numPr>
          <w:ilvl w:val="0"/>
          <w:numId w:val="3"/>
        </w:numPr>
        <w:rPr>
          <w:sz w:val="24"/>
        </w:rPr>
      </w:pPr>
      <w:r w:rsidRPr="00A83040">
        <w:rPr>
          <w:sz w:val="24"/>
        </w:rPr>
        <w:t>SDP shall function while using L2CAP as its transport protocol and be transport independent.</w:t>
      </w:r>
      <w:r w:rsidR="00381909" w:rsidRPr="00A83040">
        <w:rPr>
          <w:sz w:val="24"/>
        </w:rPr>
        <w:br w:type="page"/>
      </w:r>
    </w:p>
    <w:p w:rsidR="00381909" w:rsidRPr="00A83040" w:rsidRDefault="004325B0" w:rsidP="005012A2">
      <w:pPr>
        <w:pStyle w:val="Heading1"/>
        <w:rPr>
          <w:sz w:val="38"/>
        </w:rPr>
      </w:pPr>
      <w:r w:rsidRPr="00A83040">
        <w:rPr>
          <w:sz w:val="38"/>
        </w:rPr>
        <w:lastRenderedPageBreak/>
        <w:t>SDP Client-Server Architecture</w:t>
      </w:r>
    </w:p>
    <w:p w:rsidR="00381909" w:rsidRPr="00A83040" w:rsidRDefault="00381909" w:rsidP="005012A2">
      <w:pPr>
        <w:rPr>
          <w:sz w:val="24"/>
        </w:rPr>
      </w:pPr>
      <w:r w:rsidRPr="00A83040">
        <w:rPr>
          <w:noProof/>
          <w:sz w:val="24"/>
        </w:rPr>
        <w:drawing>
          <wp:inline distT="0" distB="0" distL="0" distR="0" wp14:anchorId="6B0A3EC5" wp14:editId="03170B53">
            <wp:extent cx="5943600" cy="4671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71686"/>
                    </a:xfrm>
                    <a:prstGeom prst="rect">
                      <a:avLst/>
                    </a:prstGeom>
                    <a:noFill/>
                    <a:ln>
                      <a:noFill/>
                    </a:ln>
                  </pic:spPr>
                </pic:pic>
              </a:graphicData>
            </a:graphic>
          </wp:inline>
        </w:drawing>
      </w:r>
    </w:p>
    <w:p w:rsidR="00381909" w:rsidRPr="00A83040" w:rsidRDefault="00381909" w:rsidP="005012A2">
      <w:pPr>
        <w:rPr>
          <w:sz w:val="24"/>
        </w:rPr>
      </w:pPr>
    </w:p>
    <w:p w:rsidR="00381909" w:rsidRPr="00A83040" w:rsidRDefault="00381909" w:rsidP="005012A2">
      <w:pPr>
        <w:pStyle w:val="Heading2"/>
        <w:rPr>
          <w:sz w:val="30"/>
        </w:rPr>
      </w:pPr>
      <w:r w:rsidRPr="00A83040">
        <w:rPr>
          <w:sz w:val="30"/>
        </w:rPr>
        <w:t>Service Records</w:t>
      </w:r>
    </w:p>
    <w:p w:rsidR="00C8185A" w:rsidRPr="00A83040" w:rsidRDefault="00C8185A" w:rsidP="005012A2">
      <w:pPr>
        <w:rPr>
          <w:sz w:val="24"/>
        </w:rPr>
      </w:pPr>
      <w:r w:rsidRPr="00A83040">
        <w:rPr>
          <w:sz w:val="24"/>
        </w:rPr>
        <w:t>SDP involves communication between an SDP server and an SDP client. Th</w:t>
      </w:r>
      <w:r w:rsidR="009F4F09" w:rsidRPr="00A83040">
        <w:rPr>
          <w:sz w:val="24"/>
        </w:rPr>
        <w:t xml:space="preserve">e </w:t>
      </w:r>
      <w:r w:rsidRPr="00A83040">
        <w:rPr>
          <w:sz w:val="24"/>
        </w:rPr>
        <w:t>server maintains a list of service records that describe the characteristics of</w:t>
      </w:r>
      <w:r w:rsidR="009F4F09" w:rsidRPr="00A83040">
        <w:rPr>
          <w:sz w:val="24"/>
        </w:rPr>
        <w:t xml:space="preserve"> </w:t>
      </w:r>
      <w:r w:rsidRPr="00A83040">
        <w:rPr>
          <w:sz w:val="24"/>
        </w:rPr>
        <w:t>services associated with the server. Each service record contains information</w:t>
      </w:r>
      <w:r w:rsidR="009F4F09" w:rsidRPr="00A83040">
        <w:rPr>
          <w:sz w:val="24"/>
        </w:rPr>
        <w:t xml:space="preserve"> </w:t>
      </w:r>
      <w:r w:rsidRPr="00A83040">
        <w:rPr>
          <w:sz w:val="24"/>
        </w:rPr>
        <w:t>about a single service. A client can retrieve information from a service record</w:t>
      </w:r>
      <w:r w:rsidR="009F4F09" w:rsidRPr="00A83040">
        <w:rPr>
          <w:sz w:val="24"/>
        </w:rPr>
        <w:t xml:space="preserve"> </w:t>
      </w:r>
      <w:r w:rsidRPr="00A83040">
        <w:rPr>
          <w:sz w:val="24"/>
        </w:rPr>
        <w:t>maintained by the SDP server by issuing an SDP request.</w:t>
      </w:r>
    </w:p>
    <w:p w:rsidR="00381909" w:rsidRPr="00A83040" w:rsidRDefault="00381909" w:rsidP="005012A2">
      <w:pPr>
        <w:pStyle w:val="Heading2"/>
        <w:rPr>
          <w:sz w:val="30"/>
        </w:rPr>
      </w:pPr>
      <w:r w:rsidRPr="00A83040">
        <w:rPr>
          <w:sz w:val="30"/>
        </w:rPr>
        <w:t>Using a service</w:t>
      </w:r>
    </w:p>
    <w:p w:rsidR="00C8185A" w:rsidRPr="00A83040" w:rsidRDefault="00C8185A" w:rsidP="005012A2">
      <w:pPr>
        <w:rPr>
          <w:sz w:val="24"/>
        </w:rPr>
      </w:pPr>
      <w:r w:rsidRPr="00A83040">
        <w:rPr>
          <w:sz w:val="24"/>
        </w:rPr>
        <w:t>If the client, or an application associated with the client, decides to use a service,</w:t>
      </w:r>
      <w:r w:rsidR="009F4F09" w:rsidRPr="00A83040">
        <w:rPr>
          <w:sz w:val="24"/>
        </w:rPr>
        <w:t xml:space="preserve"> </w:t>
      </w:r>
      <w:r w:rsidRPr="00A83040">
        <w:rPr>
          <w:sz w:val="24"/>
        </w:rPr>
        <w:t>it opens a separate connection to the service provider in order to utilize</w:t>
      </w:r>
      <w:r w:rsidR="009F4F09" w:rsidRPr="00A83040">
        <w:rPr>
          <w:sz w:val="24"/>
        </w:rPr>
        <w:t xml:space="preserve"> </w:t>
      </w:r>
      <w:r w:rsidRPr="00A83040">
        <w:rPr>
          <w:sz w:val="24"/>
        </w:rPr>
        <w:t>the service. SDP provides a mechanism for discovering services and their attributes</w:t>
      </w:r>
      <w:r w:rsidR="009F4F09" w:rsidRPr="00A83040">
        <w:rPr>
          <w:sz w:val="24"/>
        </w:rPr>
        <w:t xml:space="preserve"> </w:t>
      </w:r>
      <w:r w:rsidRPr="00A83040">
        <w:rPr>
          <w:sz w:val="24"/>
        </w:rPr>
        <w:t>(including associated service access protocols), but it does not provide a</w:t>
      </w:r>
      <w:r w:rsidR="009F4F09" w:rsidRPr="00A83040">
        <w:rPr>
          <w:sz w:val="24"/>
        </w:rPr>
        <w:t xml:space="preserve"> </w:t>
      </w:r>
      <w:r w:rsidRPr="00A83040">
        <w:rPr>
          <w:sz w:val="24"/>
        </w:rPr>
        <w:t>mechanism for utilizing those services (such as delivering the service access</w:t>
      </w:r>
      <w:r w:rsidR="009F4F09" w:rsidRPr="00A83040">
        <w:rPr>
          <w:sz w:val="24"/>
        </w:rPr>
        <w:t xml:space="preserve"> </w:t>
      </w:r>
      <w:r w:rsidRPr="00A83040">
        <w:rPr>
          <w:sz w:val="24"/>
        </w:rPr>
        <w:t>protocols).</w:t>
      </w:r>
    </w:p>
    <w:p w:rsidR="00381909" w:rsidRPr="00A83040" w:rsidRDefault="00381909" w:rsidP="005012A2">
      <w:pPr>
        <w:pStyle w:val="Heading2"/>
        <w:rPr>
          <w:sz w:val="30"/>
        </w:rPr>
      </w:pPr>
      <w:r w:rsidRPr="00A83040">
        <w:rPr>
          <w:sz w:val="30"/>
        </w:rPr>
        <w:lastRenderedPageBreak/>
        <w:t>Multiple services</w:t>
      </w:r>
    </w:p>
    <w:p w:rsidR="00C8185A" w:rsidRPr="00A83040" w:rsidRDefault="00C8185A" w:rsidP="005012A2">
      <w:pPr>
        <w:rPr>
          <w:sz w:val="24"/>
        </w:rPr>
      </w:pPr>
      <w:r w:rsidRPr="00A83040">
        <w:rPr>
          <w:sz w:val="24"/>
        </w:rPr>
        <w:t>If multiple applications on a device provide services, an SDP server can act on</w:t>
      </w:r>
      <w:r w:rsidR="009F4F09" w:rsidRPr="00A83040">
        <w:rPr>
          <w:sz w:val="24"/>
        </w:rPr>
        <w:t xml:space="preserve"> </w:t>
      </w:r>
      <w:r w:rsidRPr="00A83040">
        <w:rPr>
          <w:sz w:val="24"/>
        </w:rPr>
        <w:t>behalf of those service providers to handle requests for information about the</w:t>
      </w:r>
      <w:r w:rsidR="009F4F09" w:rsidRPr="00A83040">
        <w:rPr>
          <w:sz w:val="24"/>
        </w:rPr>
        <w:t xml:space="preserve"> </w:t>
      </w:r>
      <w:r w:rsidRPr="00A83040">
        <w:rPr>
          <w:sz w:val="24"/>
        </w:rPr>
        <w:t>services that they provide. Similarly, multiple client applications can utilize an</w:t>
      </w:r>
      <w:r w:rsidR="009F4F09" w:rsidRPr="00A83040">
        <w:rPr>
          <w:sz w:val="24"/>
        </w:rPr>
        <w:t xml:space="preserve"> </w:t>
      </w:r>
      <w:r w:rsidRPr="00A83040">
        <w:rPr>
          <w:sz w:val="24"/>
        </w:rPr>
        <w:t>SDP client to query servers on behalf of the client applications.</w:t>
      </w:r>
    </w:p>
    <w:p w:rsidR="00381909" w:rsidRPr="00A83040" w:rsidRDefault="00381909" w:rsidP="005012A2">
      <w:pPr>
        <w:pStyle w:val="Heading2"/>
        <w:rPr>
          <w:sz w:val="30"/>
        </w:rPr>
      </w:pPr>
      <w:r w:rsidRPr="00A83040">
        <w:rPr>
          <w:sz w:val="30"/>
        </w:rPr>
        <w:t>Dynamic Servers</w:t>
      </w:r>
    </w:p>
    <w:p w:rsidR="00381909" w:rsidRPr="00A83040" w:rsidRDefault="00381909" w:rsidP="005012A2">
      <w:pPr>
        <w:rPr>
          <w:sz w:val="24"/>
        </w:rPr>
      </w:pPr>
      <w:r w:rsidRPr="00A83040">
        <w:rPr>
          <w:sz w:val="24"/>
        </w:rPr>
        <w:t>The set of SDP servers that are available to an SDP client will change dynamically</w:t>
      </w:r>
      <w:r w:rsidR="009F4F09" w:rsidRPr="00A83040">
        <w:rPr>
          <w:sz w:val="24"/>
        </w:rPr>
        <w:t xml:space="preserve"> </w:t>
      </w:r>
      <w:r w:rsidRPr="00A83040">
        <w:rPr>
          <w:sz w:val="24"/>
        </w:rPr>
        <w:t>based on the RF proximity of the servers to the client. When a server</w:t>
      </w:r>
      <w:r w:rsidR="009F4F09" w:rsidRPr="00A83040">
        <w:rPr>
          <w:sz w:val="24"/>
        </w:rPr>
        <w:t xml:space="preserve"> </w:t>
      </w:r>
      <w:r w:rsidRPr="00A83040">
        <w:rPr>
          <w:sz w:val="24"/>
        </w:rPr>
        <w:t>becomes available, a potential client must be notified by a means other than</w:t>
      </w:r>
      <w:r w:rsidR="009F4F09" w:rsidRPr="00A83040">
        <w:rPr>
          <w:sz w:val="24"/>
        </w:rPr>
        <w:t xml:space="preserve"> </w:t>
      </w:r>
      <w:r w:rsidRPr="00A83040">
        <w:rPr>
          <w:sz w:val="24"/>
        </w:rPr>
        <w:t>SDP so that the client can use SDP to query the server about its services. Similarly,</w:t>
      </w:r>
      <w:r w:rsidR="009F4F09" w:rsidRPr="00A83040">
        <w:rPr>
          <w:sz w:val="24"/>
        </w:rPr>
        <w:t xml:space="preserve"> </w:t>
      </w:r>
      <w:r w:rsidRPr="00A83040">
        <w:rPr>
          <w:sz w:val="24"/>
        </w:rPr>
        <w:t>when a server leaves proximity or becomes unavailable for any reason,</w:t>
      </w:r>
      <w:r w:rsidR="009F4F09" w:rsidRPr="00A83040">
        <w:rPr>
          <w:sz w:val="24"/>
        </w:rPr>
        <w:t xml:space="preserve"> </w:t>
      </w:r>
      <w:r w:rsidRPr="00A83040">
        <w:rPr>
          <w:sz w:val="24"/>
        </w:rPr>
        <w:t>there is no explicit notification via the service discovery protocol. However, the</w:t>
      </w:r>
      <w:r w:rsidR="009F4F09" w:rsidRPr="00A83040">
        <w:rPr>
          <w:sz w:val="24"/>
        </w:rPr>
        <w:t xml:space="preserve"> </w:t>
      </w:r>
      <w:r w:rsidRPr="00A83040">
        <w:rPr>
          <w:sz w:val="24"/>
        </w:rPr>
        <w:t>client can use SDP to poll the server and may infer that the server is not available</w:t>
      </w:r>
      <w:r w:rsidR="009F4F09" w:rsidRPr="00A83040">
        <w:rPr>
          <w:sz w:val="24"/>
        </w:rPr>
        <w:t xml:space="preserve"> </w:t>
      </w:r>
      <w:r w:rsidRPr="00A83040">
        <w:rPr>
          <w:sz w:val="24"/>
        </w:rPr>
        <w:t>if it no longer responds to requests.</w:t>
      </w:r>
    </w:p>
    <w:p w:rsidR="00F83333" w:rsidRPr="00A83040" w:rsidRDefault="004325B0" w:rsidP="005012A2">
      <w:pPr>
        <w:pStyle w:val="Heading1"/>
        <w:rPr>
          <w:sz w:val="38"/>
        </w:rPr>
      </w:pPr>
      <w:r w:rsidRPr="00A83040">
        <w:rPr>
          <w:sz w:val="38"/>
        </w:rPr>
        <w:t>Service Record</w:t>
      </w:r>
    </w:p>
    <w:p w:rsidR="00F83333" w:rsidRPr="00A83040" w:rsidRDefault="00F83333" w:rsidP="005012A2">
      <w:pPr>
        <w:rPr>
          <w:sz w:val="24"/>
        </w:rPr>
      </w:pPr>
      <w:r w:rsidRPr="00A83040">
        <w:rPr>
          <w:sz w:val="24"/>
        </w:rPr>
        <w:t>A service is any entity that can provide information, perform an action, or control</w:t>
      </w:r>
      <w:r w:rsidR="009F4F09" w:rsidRPr="00A83040">
        <w:rPr>
          <w:sz w:val="24"/>
        </w:rPr>
        <w:t xml:space="preserve"> </w:t>
      </w:r>
      <w:r w:rsidRPr="00A83040">
        <w:rPr>
          <w:sz w:val="24"/>
        </w:rPr>
        <w:t>a resource on behalf of another entity. A service may be implemented as</w:t>
      </w:r>
      <w:r w:rsidR="009F4F09" w:rsidRPr="00A83040">
        <w:rPr>
          <w:sz w:val="24"/>
        </w:rPr>
        <w:t xml:space="preserve"> </w:t>
      </w:r>
      <w:r w:rsidRPr="00A83040">
        <w:rPr>
          <w:sz w:val="24"/>
        </w:rPr>
        <w:t>software, hardware, or a combination of hardware and software.</w:t>
      </w:r>
      <w:r w:rsidR="009F4F09" w:rsidRPr="00A83040">
        <w:rPr>
          <w:sz w:val="24"/>
        </w:rPr>
        <w:t xml:space="preserve"> </w:t>
      </w:r>
      <w:r w:rsidRPr="00A83040">
        <w:rPr>
          <w:sz w:val="24"/>
        </w:rPr>
        <w:t>All of the information about a service that is maintained by an SDP server is</w:t>
      </w:r>
      <w:r w:rsidR="009F4F09" w:rsidRPr="00A83040">
        <w:rPr>
          <w:sz w:val="24"/>
        </w:rPr>
        <w:t xml:space="preserve"> </w:t>
      </w:r>
      <w:r w:rsidRPr="00A83040">
        <w:rPr>
          <w:sz w:val="24"/>
        </w:rPr>
        <w:t>contained within a single service record. The service record shall only be a list</w:t>
      </w:r>
      <w:r w:rsidR="009F4F09" w:rsidRPr="00A83040">
        <w:rPr>
          <w:sz w:val="24"/>
        </w:rPr>
        <w:t xml:space="preserve"> </w:t>
      </w:r>
      <w:r w:rsidRPr="00A83040">
        <w:rPr>
          <w:sz w:val="24"/>
        </w:rPr>
        <w:t>of service attributes.</w:t>
      </w:r>
    </w:p>
    <w:p w:rsidR="00F83333" w:rsidRPr="00A83040" w:rsidRDefault="00F83333" w:rsidP="005012A2">
      <w:pPr>
        <w:rPr>
          <w:sz w:val="24"/>
        </w:rPr>
      </w:pPr>
      <w:r w:rsidRPr="00A83040">
        <w:rPr>
          <w:sz w:val="24"/>
        </w:rPr>
        <w:t>A service record handle is a 32-bit number that shall uniquely identify each service</w:t>
      </w:r>
      <w:r w:rsidR="009F4F09" w:rsidRPr="00A83040">
        <w:rPr>
          <w:sz w:val="24"/>
        </w:rPr>
        <w:t xml:space="preserve"> </w:t>
      </w:r>
      <w:r w:rsidRPr="00A83040">
        <w:rPr>
          <w:sz w:val="24"/>
        </w:rPr>
        <w:t>record within an SDP server. It is important to note that, in general, each</w:t>
      </w:r>
      <w:r w:rsidR="009F4F09" w:rsidRPr="00A83040">
        <w:rPr>
          <w:sz w:val="24"/>
        </w:rPr>
        <w:t xml:space="preserve"> </w:t>
      </w:r>
      <w:r w:rsidRPr="00A83040">
        <w:rPr>
          <w:sz w:val="24"/>
        </w:rPr>
        <w:t>handle is unique only within each SDP server. If SDP server S1 and SDP</w:t>
      </w:r>
      <w:r w:rsidR="009F4F09" w:rsidRPr="00A83040">
        <w:rPr>
          <w:sz w:val="24"/>
        </w:rPr>
        <w:t xml:space="preserve"> </w:t>
      </w:r>
      <w:r w:rsidRPr="00A83040">
        <w:rPr>
          <w:sz w:val="24"/>
        </w:rPr>
        <w:t>server S2 both contain identical service records (representing the same service),</w:t>
      </w:r>
      <w:r w:rsidR="009F4F09" w:rsidRPr="00A83040">
        <w:rPr>
          <w:sz w:val="24"/>
        </w:rPr>
        <w:t xml:space="preserve"> </w:t>
      </w:r>
      <w:r w:rsidRPr="00A83040">
        <w:rPr>
          <w:sz w:val="24"/>
        </w:rPr>
        <w:t>the service record handles used to reference these identical service</w:t>
      </w:r>
      <w:r w:rsidR="009F4F09" w:rsidRPr="00A83040">
        <w:rPr>
          <w:sz w:val="24"/>
        </w:rPr>
        <w:t xml:space="preserve"> </w:t>
      </w:r>
      <w:r w:rsidRPr="00A83040">
        <w:rPr>
          <w:sz w:val="24"/>
        </w:rPr>
        <w:t>records are completely independent. The handle used to reference the service</w:t>
      </w:r>
      <w:r w:rsidR="009F4F09" w:rsidRPr="00A83040">
        <w:rPr>
          <w:sz w:val="24"/>
        </w:rPr>
        <w:t xml:space="preserve"> </w:t>
      </w:r>
      <w:r w:rsidRPr="00A83040">
        <w:rPr>
          <w:sz w:val="24"/>
        </w:rPr>
        <w:t>on S1 will be meaningless if presented to S2.</w:t>
      </w:r>
    </w:p>
    <w:p w:rsidR="005012A2" w:rsidRPr="00A83040" w:rsidRDefault="005012A2">
      <w:pPr>
        <w:rPr>
          <w:rFonts w:asciiTheme="majorHAnsi" w:eastAsiaTheme="majorEastAsia" w:hAnsiTheme="majorHAnsi" w:cstheme="majorBidi"/>
          <w:b/>
          <w:bCs/>
          <w:smallCaps/>
          <w:color w:val="000000" w:themeColor="text1"/>
          <w:sz w:val="38"/>
          <w:szCs w:val="36"/>
        </w:rPr>
      </w:pPr>
      <w:r w:rsidRPr="00A83040">
        <w:rPr>
          <w:sz w:val="24"/>
        </w:rPr>
        <w:br w:type="page"/>
      </w:r>
    </w:p>
    <w:p w:rsidR="0079642A" w:rsidRPr="00A83040" w:rsidRDefault="004325B0" w:rsidP="005012A2">
      <w:pPr>
        <w:pStyle w:val="Heading1"/>
        <w:rPr>
          <w:sz w:val="38"/>
        </w:rPr>
      </w:pPr>
      <w:r w:rsidRPr="00A83040">
        <w:rPr>
          <w:sz w:val="38"/>
        </w:rPr>
        <w:lastRenderedPageBreak/>
        <w:t>Service Attribute</w:t>
      </w:r>
    </w:p>
    <w:p w:rsidR="0079642A" w:rsidRPr="00A83040" w:rsidRDefault="0079642A" w:rsidP="005012A2">
      <w:pPr>
        <w:rPr>
          <w:sz w:val="24"/>
        </w:rPr>
      </w:pPr>
      <w:r w:rsidRPr="00A83040">
        <w:rPr>
          <w:sz w:val="24"/>
        </w:rPr>
        <w:t>Each service attribute describes a single characteristic of a service. Some</w:t>
      </w:r>
      <w:r w:rsidR="009F4F09" w:rsidRPr="00A83040">
        <w:rPr>
          <w:sz w:val="24"/>
        </w:rPr>
        <w:t xml:space="preserve"> </w:t>
      </w:r>
      <w:r w:rsidRPr="00A83040">
        <w:rPr>
          <w:sz w:val="24"/>
        </w:rPr>
        <w:t>examples of service attributes are:</w:t>
      </w:r>
    </w:p>
    <w:p w:rsidR="0079642A" w:rsidRPr="00A83040" w:rsidRDefault="0079642A" w:rsidP="005012A2">
      <w:pPr>
        <w:rPr>
          <w:sz w:val="24"/>
        </w:rPr>
      </w:pPr>
      <w:r w:rsidRPr="00A83040">
        <w:rPr>
          <w:noProof/>
          <w:sz w:val="24"/>
        </w:rPr>
        <w:drawing>
          <wp:inline distT="0" distB="0" distL="0" distR="0" wp14:anchorId="261A1717" wp14:editId="51F4A014">
            <wp:extent cx="5943600" cy="3106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6696"/>
                    </a:xfrm>
                    <a:prstGeom prst="rect">
                      <a:avLst/>
                    </a:prstGeom>
                    <a:noFill/>
                    <a:ln>
                      <a:noFill/>
                    </a:ln>
                  </pic:spPr>
                </pic:pic>
              </a:graphicData>
            </a:graphic>
          </wp:inline>
        </w:drawing>
      </w:r>
    </w:p>
    <w:p w:rsidR="00F83333" w:rsidRPr="00A83040" w:rsidRDefault="004325B0" w:rsidP="005012A2">
      <w:pPr>
        <w:pStyle w:val="Heading1"/>
        <w:rPr>
          <w:sz w:val="38"/>
        </w:rPr>
      </w:pPr>
      <w:r w:rsidRPr="00A83040">
        <w:rPr>
          <w:sz w:val="38"/>
        </w:rPr>
        <w:t>Service Class</w:t>
      </w:r>
    </w:p>
    <w:p w:rsidR="00F83333" w:rsidRPr="00A83040" w:rsidRDefault="00F83333" w:rsidP="005012A2">
      <w:pPr>
        <w:rPr>
          <w:sz w:val="24"/>
        </w:rPr>
      </w:pPr>
      <w:r w:rsidRPr="00A83040">
        <w:rPr>
          <w:sz w:val="24"/>
        </w:rPr>
        <w:t>Each service is an instance of a service class. The service class definition provides</w:t>
      </w:r>
      <w:r w:rsidR="009F4F09" w:rsidRPr="00A83040">
        <w:rPr>
          <w:sz w:val="24"/>
        </w:rPr>
        <w:t xml:space="preserve"> </w:t>
      </w:r>
      <w:r w:rsidRPr="00A83040">
        <w:rPr>
          <w:sz w:val="24"/>
        </w:rPr>
        <w:t>the definitions of all attributes contained in service records that represent</w:t>
      </w:r>
      <w:r w:rsidR="009F4F09" w:rsidRPr="00A83040">
        <w:rPr>
          <w:sz w:val="24"/>
        </w:rPr>
        <w:t xml:space="preserve"> </w:t>
      </w:r>
      <w:r w:rsidRPr="00A83040">
        <w:rPr>
          <w:sz w:val="24"/>
        </w:rPr>
        <w:t>instances of that class. Each attribute definition specifies the numeric value of</w:t>
      </w:r>
      <w:r w:rsidR="009F4F09" w:rsidRPr="00A83040">
        <w:rPr>
          <w:sz w:val="24"/>
        </w:rPr>
        <w:t xml:space="preserve"> </w:t>
      </w:r>
      <w:r w:rsidRPr="00A83040">
        <w:rPr>
          <w:sz w:val="24"/>
        </w:rPr>
        <w:t>the attribute ID, the intended use of the attribute value, and the format of the</w:t>
      </w:r>
      <w:r w:rsidR="009F4F09" w:rsidRPr="00A83040">
        <w:rPr>
          <w:sz w:val="24"/>
        </w:rPr>
        <w:t xml:space="preserve"> </w:t>
      </w:r>
      <w:r w:rsidRPr="00A83040">
        <w:rPr>
          <w:sz w:val="24"/>
        </w:rPr>
        <w:t>attribute value. A service record contains attributes that are specific to a service</w:t>
      </w:r>
      <w:r w:rsidR="009F4F09" w:rsidRPr="00A83040">
        <w:rPr>
          <w:sz w:val="24"/>
        </w:rPr>
        <w:t xml:space="preserve"> </w:t>
      </w:r>
      <w:r w:rsidRPr="00A83040">
        <w:rPr>
          <w:sz w:val="24"/>
        </w:rPr>
        <w:t>class as well as universal attributes that are common to all services.</w:t>
      </w:r>
    </w:p>
    <w:p w:rsidR="0079642A" w:rsidRPr="00A83040" w:rsidRDefault="004325B0" w:rsidP="005012A2">
      <w:pPr>
        <w:pStyle w:val="Heading1"/>
        <w:rPr>
          <w:sz w:val="38"/>
        </w:rPr>
      </w:pPr>
      <w:r w:rsidRPr="00A83040">
        <w:rPr>
          <w:sz w:val="38"/>
        </w:rPr>
        <w:t>Searching For Services</w:t>
      </w:r>
    </w:p>
    <w:p w:rsidR="0079642A" w:rsidRPr="00A83040" w:rsidRDefault="0079642A" w:rsidP="005012A2">
      <w:pPr>
        <w:rPr>
          <w:sz w:val="24"/>
        </w:rPr>
      </w:pPr>
      <w:r w:rsidRPr="00A83040">
        <w:rPr>
          <w:sz w:val="24"/>
        </w:rPr>
        <w:t>The Service Search transaction allows a client to retrieve the service record</w:t>
      </w:r>
      <w:r w:rsidR="009F4F09" w:rsidRPr="00A83040">
        <w:rPr>
          <w:sz w:val="24"/>
        </w:rPr>
        <w:t xml:space="preserve"> </w:t>
      </w:r>
      <w:r w:rsidRPr="00A83040">
        <w:rPr>
          <w:sz w:val="24"/>
        </w:rPr>
        <w:t>handles for particular service records based on the values of attributes contained</w:t>
      </w:r>
      <w:r w:rsidR="009F4F09" w:rsidRPr="00A83040">
        <w:rPr>
          <w:sz w:val="24"/>
        </w:rPr>
        <w:t xml:space="preserve"> </w:t>
      </w:r>
      <w:r w:rsidRPr="00A83040">
        <w:rPr>
          <w:sz w:val="24"/>
        </w:rPr>
        <w:t>within those service records. Once an SDP client has a service record</w:t>
      </w:r>
      <w:r w:rsidR="009F4F09" w:rsidRPr="00A83040">
        <w:rPr>
          <w:sz w:val="24"/>
        </w:rPr>
        <w:t xml:space="preserve"> </w:t>
      </w:r>
      <w:r w:rsidRPr="00A83040">
        <w:rPr>
          <w:sz w:val="24"/>
        </w:rPr>
        <w:t>handle, it can request the values of specific attributes.</w:t>
      </w:r>
      <w:r w:rsidR="009F4F09" w:rsidRPr="00A83040">
        <w:rPr>
          <w:sz w:val="24"/>
        </w:rPr>
        <w:t xml:space="preserve"> </w:t>
      </w:r>
      <w:r w:rsidRPr="00A83040">
        <w:rPr>
          <w:sz w:val="24"/>
        </w:rPr>
        <w:t>The capability search for service records based on the values of arbitrary attri</w:t>
      </w:r>
      <w:r w:rsidR="009F4F09" w:rsidRPr="00A83040">
        <w:rPr>
          <w:sz w:val="24"/>
        </w:rPr>
        <w:t>b</w:t>
      </w:r>
      <w:r w:rsidRPr="00A83040">
        <w:rPr>
          <w:sz w:val="24"/>
        </w:rPr>
        <w:t>utes</w:t>
      </w:r>
      <w:r w:rsidR="009F4F09" w:rsidRPr="00A83040">
        <w:rPr>
          <w:sz w:val="24"/>
        </w:rPr>
        <w:t xml:space="preserve"> </w:t>
      </w:r>
      <w:r w:rsidRPr="00A83040">
        <w:rPr>
          <w:sz w:val="24"/>
        </w:rPr>
        <w:t>is not provided. Rather, the capability is provided to search only for attributes</w:t>
      </w:r>
      <w:r w:rsidR="009F4F09" w:rsidRPr="00A83040">
        <w:rPr>
          <w:sz w:val="24"/>
        </w:rPr>
        <w:t xml:space="preserve"> </w:t>
      </w:r>
      <w:r w:rsidRPr="00A83040">
        <w:rPr>
          <w:sz w:val="24"/>
        </w:rPr>
        <w:t>whose values are Universally Unique Identifiers</w:t>
      </w:r>
      <w:r w:rsidRPr="00A83040">
        <w:rPr>
          <w:sz w:val="21"/>
          <w:szCs w:val="19"/>
        </w:rPr>
        <w:t xml:space="preserve">1 </w:t>
      </w:r>
      <w:r w:rsidRPr="00A83040">
        <w:rPr>
          <w:sz w:val="24"/>
        </w:rPr>
        <w:t>(UUIDs). Important</w:t>
      </w:r>
      <w:r w:rsidR="009F4F09" w:rsidRPr="00A83040">
        <w:rPr>
          <w:sz w:val="24"/>
        </w:rPr>
        <w:t xml:space="preserve"> </w:t>
      </w:r>
      <w:r w:rsidRPr="00A83040">
        <w:rPr>
          <w:sz w:val="24"/>
        </w:rPr>
        <w:t>attributes of services that can be used to search for a service are represented</w:t>
      </w:r>
      <w:r w:rsidR="009F4F09" w:rsidRPr="00A83040">
        <w:rPr>
          <w:sz w:val="24"/>
        </w:rPr>
        <w:t xml:space="preserve"> </w:t>
      </w:r>
      <w:r w:rsidRPr="00A83040">
        <w:rPr>
          <w:sz w:val="24"/>
        </w:rPr>
        <w:t>as UUIDs.</w:t>
      </w:r>
    </w:p>
    <w:p w:rsidR="003B73CC" w:rsidRPr="00A83040" w:rsidRDefault="003B73CC" w:rsidP="005012A2">
      <w:pPr>
        <w:pStyle w:val="Heading3"/>
        <w:rPr>
          <w:sz w:val="24"/>
        </w:rPr>
      </w:pPr>
      <w:r w:rsidRPr="00A83040">
        <w:rPr>
          <w:sz w:val="24"/>
        </w:rPr>
        <w:lastRenderedPageBreak/>
        <w:t>UUIDs</w:t>
      </w:r>
    </w:p>
    <w:p w:rsidR="003B73CC" w:rsidRPr="00A83040" w:rsidRDefault="003B73CC" w:rsidP="005012A2">
      <w:pPr>
        <w:rPr>
          <w:sz w:val="24"/>
        </w:rPr>
      </w:pPr>
      <w:r w:rsidRPr="00A83040">
        <w:rPr>
          <w:sz w:val="24"/>
        </w:rPr>
        <w:t>A UUID is a universally unique identifier that is guaranteed to be unique across</w:t>
      </w:r>
      <w:r w:rsidR="009F4F09" w:rsidRPr="00A83040">
        <w:rPr>
          <w:sz w:val="24"/>
        </w:rPr>
        <w:t xml:space="preserve"> </w:t>
      </w:r>
      <w:r w:rsidRPr="00A83040">
        <w:rPr>
          <w:sz w:val="24"/>
        </w:rPr>
        <w:t>all space and all time. UUIDs can be independently created in a distributed</w:t>
      </w:r>
      <w:r w:rsidR="009F4F09" w:rsidRPr="00A83040">
        <w:rPr>
          <w:sz w:val="24"/>
        </w:rPr>
        <w:t xml:space="preserve"> </w:t>
      </w:r>
      <w:r w:rsidRPr="00A83040">
        <w:rPr>
          <w:sz w:val="24"/>
        </w:rPr>
        <w:t>fashion. No central registry of assigned UUIDs is required. A UUID is a 128-bit</w:t>
      </w:r>
      <w:r w:rsidR="009F4F09" w:rsidRPr="00A83040">
        <w:rPr>
          <w:sz w:val="24"/>
        </w:rPr>
        <w:t xml:space="preserve"> </w:t>
      </w:r>
      <w:r w:rsidRPr="00A83040">
        <w:rPr>
          <w:sz w:val="24"/>
        </w:rPr>
        <w:t>value.</w:t>
      </w:r>
    </w:p>
    <w:p w:rsidR="003B73CC" w:rsidRPr="00A83040" w:rsidRDefault="003B73CC" w:rsidP="005012A2">
      <w:pPr>
        <w:rPr>
          <w:b/>
          <w:sz w:val="24"/>
        </w:rPr>
      </w:pPr>
      <w:r w:rsidRPr="00A83040">
        <w:rPr>
          <w:sz w:val="24"/>
        </w:rPr>
        <w:t>To reduce the burden of storing and transferring 128-bit UUID values, a range</w:t>
      </w:r>
      <w:r w:rsidR="009F4F09" w:rsidRPr="00A83040">
        <w:rPr>
          <w:sz w:val="24"/>
        </w:rPr>
        <w:t xml:space="preserve"> </w:t>
      </w:r>
      <w:r w:rsidRPr="00A83040">
        <w:rPr>
          <w:sz w:val="24"/>
        </w:rPr>
        <w:t>of UUID values has been pre-allocated for assignment to often-used, registered</w:t>
      </w:r>
      <w:r w:rsidR="009F4F09" w:rsidRPr="00A83040">
        <w:rPr>
          <w:sz w:val="24"/>
        </w:rPr>
        <w:t xml:space="preserve"> </w:t>
      </w:r>
      <w:r w:rsidRPr="00A83040">
        <w:rPr>
          <w:sz w:val="24"/>
        </w:rPr>
        <w:t>purposes.</w:t>
      </w:r>
    </w:p>
    <w:p w:rsidR="0079642A" w:rsidRPr="00A83040" w:rsidRDefault="0079642A" w:rsidP="005012A2">
      <w:pPr>
        <w:rPr>
          <w:rFonts w:ascii="Arial" w:hAnsi="Arial" w:cs="Arial"/>
          <w:sz w:val="26"/>
          <w:szCs w:val="24"/>
        </w:rPr>
      </w:pPr>
      <w:r w:rsidRPr="00A83040">
        <w:rPr>
          <w:rFonts w:ascii="Arial" w:hAnsi="Arial" w:cs="Arial"/>
          <w:sz w:val="26"/>
          <w:szCs w:val="24"/>
        </w:rPr>
        <w:t xml:space="preserve">A list of UUIDs can be found </w:t>
      </w:r>
      <w:hyperlink r:id="rId7" w:tooltip="Links to the Bluetooth webiste (Internet required)" w:history="1">
        <w:r w:rsidRPr="00A83040">
          <w:rPr>
            <w:rStyle w:val="Hyperlink"/>
            <w:rFonts w:ascii="Arial" w:hAnsi="Arial" w:cs="Arial"/>
            <w:sz w:val="26"/>
            <w:szCs w:val="24"/>
          </w:rPr>
          <w:t>here</w:t>
        </w:r>
      </w:hyperlink>
      <w:r w:rsidRPr="00A83040">
        <w:rPr>
          <w:rFonts w:ascii="Arial" w:hAnsi="Arial" w:cs="Arial"/>
          <w:sz w:val="26"/>
          <w:szCs w:val="24"/>
        </w:rPr>
        <w:t>.</w:t>
      </w:r>
      <w:r w:rsidR="003B73CC" w:rsidRPr="00A83040">
        <w:rPr>
          <w:rFonts w:ascii="Arial" w:hAnsi="Arial" w:cs="Arial"/>
          <w:sz w:val="26"/>
          <w:szCs w:val="24"/>
        </w:rPr>
        <w:t xml:space="preserve"> UUID values in the pre-allocated range have aliases that are represented as 16-bit or 32-bit values. These aliases are often called 16-bit and 32-bit UUIDs, but it is important to note that each actually represents a 128-bit UUID value.</w:t>
      </w:r>
    </w:p>
    <w:p w:rsidR="00763EAD" w:rsidRPr="00A83040" w:rsidRDefault="004325B0" w:rsidP="005012A2">
      <w:pPr>
        <w:pStyle w:val="Heading3"/>
        <w:rPr>
          <w:sz w:val="24"/>
        </w:rPr>
      </w:pPr>
      <w:r w:rsidRPr="00A83040">
        <w:rPr>
          <w:sz w:val="24"/>
        </w:rPr>
        <w:t>S</w:t>
      </w:r>
      <w:r w:rsidR="00763EAD" w:rsidRPr="00A83040">
        <w:rPr>
          <w:sz w:val="24"/>
        </w:rPr>
        <w:t>ervice Search Patterns</w:t>
      </w:r>
    </w:p>
    <w:p w:rsidR="0079642A" w:rsidRPr="00A83040" w:rsidRDefault="009F4F09" w:rsidP="005012A2">
      <w:pPr>
        <w:rPr>
          <w:sz w:val="24"/>
        </w:rPr>
      </w:pPr>
      <w:r w:rsidRPr="00A83040">
        <w:rPr>
          <w:sz w:val="24"/>
        </w:rPr>
        <w:t>Service Search Patterns is a list of UUIDs sent by the client to the server to get a particular service record. The algorithm would return a match only when the UUIDs in the Service Search Pattern form a subset or are equal to the UUIDs in the attributes of a service record.</w:t>
      </w:r>
    </w:p>
    <w:p w:rsidR="009F4F09" w:rsidRPr="00A83040" w:rsidRDefault="004325B0" w:rsidP="005012A2">
      <w:pPr>
        <w:pStyle w:val="Heading1"/>
        <w:rPr>
          <w:sz w:val="38"/>
        </w:rPr>
      </w:pPr>
      <w:r w:rsidRPr="00A83040">
        <w:rPr>
          <w:sz w:val="38"/>
        </w:rPr>
        <w:t>Browsing For Services</w:t>
      </w:r>
    </w:p>
    <w:p w:rsidR="009F4F09" w:rsidRPr="00A83040" w:rsidRDefault="009F4F09" w:rsidP="005012A2">
      <w:pPr>
        <w:rPr>
          <w:sz w:val="24"/>
        </w:rPr>
      </w:pPr>
      <w:r w:rsidRPr="00A83040">
        <w:rPr>
          <w:sz w:val="24"/>
        </w:rPr>
        <w:t>T</w:t>
      </w:r>
      <w:r w:rsidRPr="00A83040">
        <w:rPr>
          <w:sz w:val="24"/>
        </w:rPr>
        <w:t>here are times when</w:t>
      </w:r>
      <w:r w:rsidRPr="00A83040">
        <w:rPr>
          <w:sz w:val="24"/>
        </w:rPr>
        <w:t xml:space="preserve"> </w:t>
      </w:r>
      <w:r w:rsidRPr="00A83040">
        <w:rPr>
          <w:sz w:val="24"/>
        </w:rPr>
        <w:t>it is desirable to discover which types of services are described by an SDP</w:t>
      </w:r>
      <w:r w:rsidRPr="00A83040">
        <w:rPr>
          <w:sz w:val="24"/>
        </w:rPr>
        <w:t xml:space="preserve"> </w:t>
      </w:r>
      <w:r w:rsidRPr="00A83040">
        <w:rPr>
          <w:sz w:val="24"/>
        </w:rPr>
        <w:t>server’s service records without any a priori information about the services.</w:t>
      </w:r>
      <w:r w:rsidRPr="00A83040">
        <w:rPr>
          <w:sz w:val="24"/>
        </w:rPr>
        <w:t xml:space="preserve"> </w:t>
      </w:r>
      <w:r w:rsidRPr="00A83040">
        <w:rPr>
          <w:sz w:val="24"/>
        </w:rPr>
        <w:t>This process of looking for any offered services is termed browsing.</w:t>
      </w:r>
    </w:p>
    <w:p w:rsidR="009F4F09" w:rsidRPr="00A83040" w:rsidRDefault="009F4F09" w:rsidP="005012A2">
      <w:pPr>
        <w:rPr>
          <w:sz w:val="24"/>
        </w:rPr>
      </w:pPr>
      <w:r w:rsidRPr="00A83040">
        <w:rPr>
          <w:sz w:val="24"/>
        </w:rPr>
        <w:t>In SDP, the</w:t>
      </w:r>
      <w:r w:rsidRPr="00A83040">
        <w:rPr>
          <w:sz w:val="24"/>
        </w:rPr>
        <w:t xml:space="preserve"> </w:t>
      </w:r>
      <w:r w:rsidRPr="00A83040">
        <w:rPr>
          <w:sz w:val="24"/>
        </w:rPr>
        <w:t>mechanism for browsing for services is based on an attribute shared by all service</w:t>
      </w:r>
      <w:r w:rsidRPr="00A83040">
        <w:rPr>
          <w:sz w:val="24"/>
        </w:rPr>
        <w:t xml:space="preserve"> </w:t>
      </w:r>
      <w:r w:rsidRPr="00A83040">
        <w:rPr>
          <w:sz w:val="24"/>
        </w:rPr>
        <w:t>classes. This attribute is called the BrowseGroupList attribute. The value</w:t>
      </w:r>
      <w:r w:rsidRPr="00A83040">
        <w:rPr>
          <w:sz w:val="24"/>
        </w:rPr>
        <w:t xml:space="preserve"> </w:t>
      </w:r>
      <w:r w:rsidRPr="00A83040">
        <w:rPr>
          <w:sz w:val="24"/>
        </w:rPr>
        <w:t>of this attribute contains a list of UUIDs. Each UUID represents a browse group</w:t>
      </w:r>
      <w:r w:rsidRPr="00A83040">
        <w:rPr>
          <w:sz w:val="24"/>
        </w:rPr>
        <w:t xml:space="preserve"> </w:t>
      </w:r>
      <w:r w:rsidRPr="00A83040">
        <w:rPr>
          <w:sz w:val="24"/>
        </w:rPr>
        <w:t>with which a service may be associated for the purpose of browsing.</w:t>
      </w:r>
      <w:r w:rsidRPr="00A83040">
        <w:rPr>
          <w:sz w:val="24"/>
        </w:rPr>
        <w:t xml:space="preserve"> </w:t>
      </w:r>
    </w:p>
    <w:p w:rsidR="009F4F09" w:rsidRPr="00A83040" w:rsidRDefault="009F4F09" w:rsidP="005012A2">
      <w:pPr>
        <w:rPr>
          <w:sz w:val="24"/>
        </w:rPr>
      </w:pPr>
      <w:r w:rsidRPr="00A83040">
        <w:rPr>
          <w:sz w:val="24"/>
        </w:rPr>
        <w:t>When a client desires to browse an SDP server’s services, it creates a service</w:t>
      </w:r>
      <w:r w:rsidRPr="00A83040">
        <w:rPr>
          <w:sz w:val="24"/>
        </w:rPr>
        <w:t xml:space="preserve"> </w:t>
      </w:r>
      <w:r w:rsidRPr="00A83040">
        <w:rPr>
          <w:sz w:val="24"/>
        </w:rPr>
        <w:t>search pattern containing the UUID that represents the root browse group. All</w:t>
      </w:r>
      <w:r w:rsidRPr="00A83040">
        <w:rPr>
          <w:sz w:val="24"/>
        </w:rPr>
        <w:t xml:space="preserve"> </w:t>
      </w:r>
      <w:r w:rsidRPr="00A83040">
        <w:rPr>
          <w:sz w:val="24"/>
        </w:rPr>
        <w:t>services that may be browsed at the top level are made members of the root</w:t>
      </w:r>
      <w:r w:rsidRPr="00A83040">
        <w:rPr>
          <w:sz w:val="24"/>
        </w:rPr>
        <w:t xml:space="preserve"> </w:t>
      </w:r>
      <w:r w:rsidRPr="00A83040">
        <w:rPr>
          <w:sz w:val="24"/>
        </w:rPr>
        <w:t>browse group by having the root browse group’s UUID as a value within the</w:t>
      </w:r>
      <w:r w:rsidRPr="00A83040">
        <w:rPr>
          <w:sz w:val="24"/>
        </w:rPr>
        <w:t xml:space="preserve"> </w:t>
      </w:r>
      <w:r w:rsidRPr="00A83040">
        <w:rPr>
          <w:sz w:val="24"/>
        </w:rPr>
        <w:t>BrowseGroupList attribute.</w:t>
      </w:r>
    </w:p>
    <w:p w:rsidR="0010374A" w:rsidRPr="00A83040" w:rsidRDefault="004325B0" w:rsidP="005012A2">
      <w:pPr>
        <w:pStyle w:val="Heading1"/>
        <w:rPr>
          <w:sz w:val="38"/>
        </w:rPr>
      </w:pPr>
      <w:r w:rsidRPr="00A83040">
        <w:rPr>
          <w:sz w:val="38"/>
        </w:rPr>
        <w:t>Data Representation</w:t>
      </w:r>
    </w:p>
    <w:p w:rsidR="0010374A" w:rsidRPr="00A83040" w:rsidRDefault="0010374A" w:rsidP="005012A2">
      <w:pPr>
        <w:rPr>
          <w:sz w:val="24"/>
        </w:rPr>
      </w:pPr>
      <w:r w:rsidRPr="00A83040">
        <w:rPr>
          <w:sz w:val="24"/>
        </w:rPr>
        <w:t>Attribute values can contain information of various types with arbitrary complexity;</w:t>
      </w:r>
      <w:r w:rsidRPr="00A83040">
        <w:rPr>
          <w:sz w:val="24"/>
        </w:rPr>
        <w:t xml:space="preserve"> </w:t>
      </w:r>
      <w:r w:rsidRPr="00A83040">
        <w:rPr>
          <w:sz w:val="24"/>
        </w:rPr>
        <w:t>thus enabling an attribute list to be generally useful across a wide variety</w:t>
      </w:r>
      <w:r w:rsidRPr="00A83040">
        <w:rPr>
          <w:sz w:val="24"/>
        </w:rPr>
        <w:t xml:space="preserve"> </w:t>
      </w:r>
      <w:r w:rsidRPr="00A83040">
        <w:rPr>
          <w:sz w:val="24"/>
        </w:rPr>
        <w:t>of service classes and environments.</w:t>
      </w:r>
    </w:p>
    <w:p w:rsidR="0010374A" w:rsidRPr="00A83040" w:rsidRDefault="0010374A" w:rsidP="005012A2">
      <w:pPr>
        <w:rPr>
          <w:sz w:val="24"/>
        </w:rPr>
      </w:pPr>
      <w:r w:rsidRPr="00A83040">
        <w:rPr>
          <w:sz w:val="24"/>
        </w:rPr>
        <w:t>SDP defines a simple mechanism to describe the data contained within an</w:t>
      </w:r>
      <w:r w:rsidRPr="00A83040">
        <w:rPr>
          <w:sz w:val="24"/>
        </w:rPr>
        <w:t xml:space="preserve"> </w:t>
      </w:r>
      <w:r w:rsidRPr="00A83040">
        <w:rPr>
          <w:sz w:val="24"/>
        </w:rPr>
        <w:t>attribute ID, attribute ID range, and attribute value. The primitive construct used</w:t>
      </w:r>
      <w:r w:rsidRPr="00A83040">
        <w:rPr>
          <w:sz w:val="24"/>
        </w:rPr>
        <w:t xml:space="preserve"> </w:t>
      </w:r>
      <w:r w:rsidRPr="00A83040">
        <w:rPr>
          <w:sz w:val="24"/>
        </w:rPr>
        <w:t>is the data element.</w:t>
      </w:r>
    </w:p>
    <w:p w:rsidR="0010374A" w:rsidRPr="00A83040" w:rsidRDefault="004325B0" w:rsidP="005012A2">
      <w:pPr>
        <w:pStyle w:val="Heading2"/>
        <w:rPr>
          <w:sz w:val="30"/>
        </w:rPr>
      </w:pPr>
      <w:r w:rsidRPr="00A83040">
        <w:rPr>
          <w:sz w:val="30"/>
        </w:rPr>
        <w:lastRenderedPageBreak/>
        <w:t>Data Element</w:t>
      </w:r>
    </w:p>
    <w:p w:rsidR="0010374A" w:rsidRPr="00A83040" w:rsidRDefault="0010374A" w:rsidP="005012A2">
      <w:pPr>
        <w:rPr>
          <w:sz w:val="24"/>
        </w:rPr>
      </w:pPr>
      <w:r w:rsidRPr="00A83040">
        <w:rPr>
          <w:sz w:val="24"/>
        </w:rPr>
        <w:t>A data element is a typed data representation. It consists of two fields: a</w:t>
      </w:r>
      <w:r w:rsidRPr="00A83040">
        <w:rPr>
          <w:sz w:val="24"/>
        </w:rPr>
        <w:t xml:space="preserve"> </w:t>
      </w:r>
      <w:r w:rsidRPr="00A83040">
        <w:rPr>
          <w:sz w:val="24"/>
        </w:rPr>
        <w:t>header field and a data field. The header field, in turn, is composed of two</w:t>
      </w:r>
      <w:r w:rsidRPr="00A83040">
        <w:rPr>
          <w:sz w:val="24"/>
        </w:rPr>
        <w:t xml:space="preserve"> </w:t>
      </w:r>
      <w:r w:rsidRPr="00A83040">
        <w:rPr>
          <w:sz w:val="24"/>
        </w:rPr>
        <w:t>parts: a type descriptor and a size descriptor. The data is a sequence of bytes</w:t>
      </w:r>
      <w:r w:rsidRPr="00A83040">
        <w:rPr>
          <w:sz w:val="24"/>
        </w:rPr>
        <w:t xml:space="preserve"> </w:t>
      </w:r>
      <w:r w:rsidRPr="00A83040">
        <w:rPr>
          <w:sz w:val="24"/>
        </w:rPr>
        <w:t>whose length is specified in the size descriptor</w:t>
      </w:r>
      <w:r w:rsidRPr="00A83040">
        <w:rPr>
          <w:sz w:val="24"/>
        </w:rPr>
        <w:t xml:space="preserve"> </w:t>
      </w:r>
      <w:r w:rsidRPr="00A83040">
        <w:rPr>
          <w:sz w:val="24"/>
        </w:rPr>
        <w:t>and whose meaning is (partially) specified by the type descriptor.</w:t>
      </w:r>
    </w:p>
    <w:p w:rsidR="00625104" w:rsidRPr="00A83040" w:rsidRDefault="004325B0" w:rsidP="005012A2">
      <w:pPr>
        <w:pStyle w:val="Heading2"/>
        <w:rPr>
          <w:sz w:val="30"/>
        </w:rPr>
      </w:pPr>
      <w:r w:rsidRPr="00A83040">
        <w:rPr>
          <w:sz w:val="30"/>
        </w:rPr>
        <w:t>Data Element Type Descriptor</w:t>
      </w:r>
    </w:p>
    <w:p w:rsidR="00625104" w:rsidRPr="00A83040" w:rsidRDefault="00625104" w:rsidP="005012A2">
      <w:pPr>
        <w:rPr>
          <w:sz w:val="24"/>
        </w:rPr>
      </w:pPr>
      <w:r w:rsidRPr="00A83040">
        <w:rPr>
          <w:sz w:val="24"/>
        </w:rPr>
        <w:t>A data element type is represented as a 5-bit type descriptor. The type descriptor</w:t>
      </w:r>
      <w:r w:rsidR="004325B0" w:rsidRPr="00A83040">
        <w:rPr>
          <w:sz w:val="24"/>
        </w:rPr>
        <w:t xml:space="preserve"> </w:t>
      </w:r>
      <w:r w:rsidRPr="00A83040">
        <w:rPr>
          <w:sz w:val="24"/>
        </w:rPr>
        <w:t>is contained in the most significant (high-order) 5 bits of the first byte of the</w:t>
      </w:r>
      <w:r w:rsidR="004325B0" w:rsidRPr="00A83040">
        <w:rPr>
          <w:sz w:val="24"/>
        </w:rPr>
        <w:t xml:space="preserve"> </w:t>
      </w:r>
      <w:r w:rsidRPr="00A83040">
        <w:rPr>
          <w:sz w:val="24"/>
        </w:rPr>
        <w:t>data element header. The following types have been defined.</w:t>
      </w:r>
    </w:p>
    <w:p w:rsidR="00625104" w:rsidRPr="00A83040" w:rsidRDefault="00625104" w:rsidP="005012A2">
      <w:pPr>
        <w:rPr>
          <w:sz w:val="24"/>
        </w:rPr>
      </w:pPr>
      <w:r w:rsidRPr="00A83040">
        <w:rPr>
          <w:noProof/>
          <w:sz w:val="24"/>
        </w:rPr>
        <w:drawing>
          <wp:inline distT="0" distB="0" distL="0" distR="0" wp14:anchorId="30ADFE20" wp14:editId="1DFAE9D1">
            <wp:extent cx="5943600" cy="474024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40245"/>
                    </a:xfrm>
                    <a:prstGeom prst="rect">
                      <a:avLst/>
                    </a:prstGeom>
                    <a:noFill/>
                    <a:ln>
                      <a:noFill/>
                    </a:ln>
                  </pic:spPr>
                </pic:pic>
              </a:graphicData>
            </a:graphic>
          </wp:inline>
        </w:drawing>
      </w:r>
    </w:p>
    <w:p w:rsidR="005012A2" w:rsidRPr="00A83040" w:rsidRDefault="005012A2">
      <w:pPr>
        <w:rPr>
          <w:rFonts w:asciiTheme="majorHAnsi" w:eastAsiaTheme="majorEastAsia" w:hAnsiTheme="majorHAnsi" w:cstheme="majorBidi"/>
          <w:b/>
          <w:bCs/>
          <w:smallCaps/>
          <w:color w:val="000000" w:themeColor="text1"/>
          <w:sz w:val="30"/>
          <w:szCs w:val="28"/>
        </w:rPr>
      </w:pPr>
      <w:r w:rsidRPr="00A83040">
        <w:rPr>
          <w:sz w:val="24"/>
        </w:rPr>
        <w:br w:type="page"/>
      </w:r>
    </w:p>
    <w:p w:rsidR="00625104" w:rsidRPr="00A83040" w:rsidRDefault="004325B0" w:rsidP="005012A2">
      <w:pPr>
        <w:pStyle w:val="Heading2"/>
        <w:rPr>
          <w:sz w:val="30"/>
        </w:rPr>
      </w:pPr>
      <w:r w:rsidRPr="00A83040">
        <w:rPr>
          <w:sz w:val="30"/>
        </w:rPr>
        <w:lastRenderedPageBreak/>
        <w:t>Data Element Size Descriptor</w:t>
      </w:r>
    </w:p>
    <w:p w:rsidR="00625104" w:rsidRPr="00A83040" w:rsidRDefault="00625104" w:rsidP="005012A2">
      <w:pPr>
        <w:rPr>
          <w:sz w:val="24"/>
        </w:rPr>
      </w:pPr>
      <w:r w:rsidRPr="00A83040">
        <w:rPr>
          <w:sz w:val="24"/>
        </w:rPr>
        <w:t>The data element size descriptor is represented as a 3-bit size index followed</w:t>
      </w:r>
      <w:r w:rsidR="004325B0" w:rsidRPr="00A83040">
        <w:rPr>
          <w:sz w:val="24"/>
        </w:rPr>
        <w:t xml:space="preserve"> </w:t>
      </w:r>
      <w:r w:rsidRPr="00A83040">
        <w:rPr>
          <w:sz w:val="24"/>
        </w:rPr>
        <w:t>by 0, 8, 16, or 32 bits. The size index is contained in the least significant (low</w:t>
      </w:r>
      <w:r w:rsidR="004325B0" w:rsidRPr="00A83040">
        <w:rPr>
          <w:sz w:val="24"/>
        </w:rPr>
        <w:t xml:space="preserve"> </w:t>
      </w:r>
      <w:r w:rsidRPr="00A83040">
        <w:rPr>
          <w:sz w:val="24"/>
        </w:rPr>
        <w:t>order)</w:t>
      </w:r>
    </w:p>
    <w:p w:rsidR="00625104" w:rsidRPr="00A83040" w:rsidRDefault="00625104" w:rsidP="005012A2">
      <w:pPr>
        <w:rPr>
          <w:sz w:val="24"/>
        </w:rPr>
      </w:pPr>
      <w:r w:rsidRPr="00A83040">
        <w:rPr>
          <w:sz w:val="24"/>
        </w:rPr>
        <w:t>3 bits of the first byte of the data element header. The size index is</w:t>
      </w:r>
      <w:r w:rsidR="004325B0" w:rsidRPr="00A83040">
        <w:rPr>
          <w:sz w:val="24"/>
        </w:rPr>
        <w:t xml:space="preserve"> </w:t>
      </w:r>
      <w:r w:rsidRPr="00A83040">
        <w:rPr>
          <w:sz w:val="24"/>
        </w:rPr>
        <w:t>encoded as follows.</w:t>
      </w:r>
    </w:p>
    <w:p w:rsidR="00625104" w:rsidRPr="00A83040" w:rsidRDefault="00625104" w:rsidP="005012A2">
      <w:pPr>
        <w:rPr>
          <w:sz w:val="24"/>
        </w:rPr>
      </w:pPr>
      <w:r w:rsidRPr="00A83040">
        <w:rPr>
          <w:noProof/>
          <w:sz w:val="24"/>
        </w:rPr>
        <w:drawing>
          <wp:inline distT="0" distB="0" distL="0" distR="0" wp14:anchorId="3DE8C8BF" wp14:editId="266A2EB7">
            <wp:extent cx="5943600" cy="367554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5542"/>
                    </a:xfrm>
                    <a:prstGeom prst="rect">
                      <a:avLst/>
                    </a:prstGeom>
                    <a:noFill/>
                    <a:ln>
                      <a:noFill/>
                    </a:ln>
                  </pic:spPr>
                </pic:pic>
              </a:graphicData>
            </a:graphic>
          </wp:inline>
        </w:drawing>
      </w:r>
    </w:p>
    <w:p w:rsidR="00625104" w:rsidRPr="00A83040" w:rsidRDefault="004325B0" w:rsidP="005012A2">
      <w:pPr>
        <w:pStyle w:val="Heading2"/>
        <w:rPr>
          <w:sz w:val="26"/>
          <w:szCs w:val="24"/>
        </w:rPr>
      </w:pPr>
      <w:r w:rsidRPr="00A83040">
        <w:rPr>
          <w:sz w:val="30"/>
        </w:rPr>
        <w:lastRenderedPageBreak/>
        <w:t>Data Element Examples</w:t>
      </w:r>
    </w:p>
    <w:p w:rsidR="00625104" w:rsidRPr="00A83040" w:rsidRDefault="00625104" w:rsidP="005012A2">
      <w:pPr>
        <w:rPr>
          <w:sz w:val="24"/>
        </w:rPr>
      </w:pPr>
      <w:r w:rsidRPr="00A83040">
        <w:rPr>
          <w:noProof/>
          <w:sz w:val="24"/>
        </w:rPr>
        <w:drawing>
          <wp:inline distT="0" distB="0" distL="0" distR="0" wp14:anchorId="528EE876" wp14:editId="4F78E9BB">
            <wp:extent cx="5943600" cy="48480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48081"/>
                    </a:xfrm>
                    <a:prstGeom prst="rect">
                      <a:avLst/>
                    </a:prstGeom>
                    <a:noFill/>
                    <a:ln>
                      <a:noFill/>
                    </a:ln>
                  </pic:spPr>
                </pic:pic>
              </a:graphicData>
            </a:graphic>
          </wp:inline>
        </w:drawing>
      </w:r>
    </w:p>
    <w:p w:rsidR="005012A2" w:rsidRPr="00A83040" w:rsidRDefault="005012A2">
      <w:pPr>
        <w:rPr>
          <w:rFonts w:asciiTheme="majorHAnsi" w:eastAsiaTheme="majorEastAsia" w:hAnsiTheme="majorHAnsi" w:cstheme="majorBidi"/>
          <w:b/>
          <w:bCs/>
          <w:smallCaps/>
          <w:color w:val="000000" w:themeColor="text1"/>
          <w:sz w:val="38"/>
          <w:szCs w:val="36"/>
        </w:rPr>
      </w:pPr>
    </w:p>
    <w:p w:rsidR="00625104" w:rsidRPr="00A83040" w:rsidRDefault="004325B0" w:rsidP="005012A2">
      <w:pPr>
        <w:pStyle w:val="Heading1"/>
        <w:rPr>
          <w:sz w:val="38"/>
        </w:rPr>
      </w:pPr>
      <w:r w:rsidRPr="00A83040">
        <w:rPr>
          <w:sz w:val="38"/>
        </w:rPr>
        <w:t>Protocol Description</w:t>
      </w:r>
    </w:p>
    <w:p w:rsidR="00625104" w:rsidRPr="00A83040" w:rsidRDefault="00625104" w:rsidP="005012A2">
      <w:pPr>
        <w:rPr>
          <w:sz w:val="24"/>
        </w:rPr>
      </w:pPr>
      <w:r w:rsidRPr="00A83040">
        <w:rPr>
          <w:sz w:val="24"/>
        </w:rPr>
        <w:t>SDP uses a request/response model where each transaction consists of one</w:t>
      </w:r>
      <w:r w:rsidRPr="00A83040">
        <w:rPr>
          <w:sz w:val="24"/>
        </w:rPr>
        <w:t xml:space="preserve"> </w:t>
      </w:r>
      <w:r w:rsidRPr="00A83040">
        <w:rPr>
          <w:sz w:val="24"/>
        </w:rPr>
        <w:t>request protocol data unit (PDU) and one response PDU. In the case where</w:t>
      </w:r>
      <w:r w:rsidRPr="00A83040">
        <w:rPr>
          <w:sz w:val="24"/>
        </w:rPr>
        <w:t xml:space="preserve"> </w:t>
      </w:r>
      <w:r w:rsidRPr="00A83040">
        <w:rPr>
          <w:sz w:val="24"/>
        </w:rPr>
        <w:t>SDP is used with the Bluetooth L2CAP transport protocol,</w:t>
      </w:r>
      <w:r w:rsidRPr="00A83040">
        <w:rPr>
          <w:sz w:val="24"/>
        </w:rPr>
        <w:t xml:space="preserve"> </w:t>
      </w:r>
      <w:r w:rsidRPr="00A83040">
        <w:rPr>
          <w:sz w:val="24"/>
        </w:rPr>
        <w:t>a client does not issue a further request to a</w:t>
      </w:r>
      <w:r w:rsidRPr="00A83040">
        <w:rPr>
          <w:sz w:val="24"/>
        </w:rPr>
        <w:t xml:space="preserve"> </w:t>
      </w:r>
      <w:r w:rsidRPr="00A83040">
        <w:rPr>
          <w:sz w:val="24"/>
        </w:rPr>
        <w:t xml:space="preserve">server prior to receiving a response to the current request before </w:t>
      </w:r>
      <w:r w:rsidRPr="00A83040">
        <w:rPr>
          <w:sz w:val="24"/>
        </w:rPr>
        <w:t>i</w:t>
      </w:r>
      <w:r w:rsidRPr="00A83040">
        <w:rPr>
          <w:sz w:val="24"/>
        </w:rPr>
        <w:t>ssuing</w:t>
      </w:r>
      <w:r w:rsidRPr="00A83040">
        <w:rPr>
          <w:sz w:val="24"/>
        </w:rPr>
        <w:t xml:space="preserve"> </w:t>
      </w:r>
      <w:r w:rsidRPr="00A83040">
        <w:rPr>
          <w:sz w:val="24"/>
        </w:rPr>
        <w:t>another request on the same L2CAP connection.</w:t>
      </w:r>
    </w:p>
    <w:p w:rsidR="00625104" w:rsidRPr="00A83040" w:rsidRDefault="004325B0" w:rsidP="005012A2">
      <w:pPr>
        <w:pStyle w:val="Heading2"/>
        <w:rPr>
          <w:sz w:val="30"/>
        </w:rPr>
      </w:pPr>
      <w:r w:rsidRPr="00A83040">
        <w:rPr>
          <w:sz w:val="30"/>
        </w:rPr>
        <w:t>Transfer Byte Order</w:t>
      </w:r>
    </w:p>
    <w:p w:rsidR="00625104" w:rsidRPr="00A83040" w:rsidRDefault="00625104" w:rsidP="005012A2">
      <w:pPr>
        <w:rPr>
          <w:sz w:val="24"/>
        </w:rPr>
      </w:pPr>
      <w:r w:rsidRPr="00A83040">
        <w:rPr>
          <w:sz w:val="24"/>
        </w:rPr>
        <w:t>The service discovery protocol shall transfer multiple-byte fields in standard</w:t>
      </w:r>
      <w:r w:rsidRPr="00A83040">
        <w:rPr>
          <w:sz w:val="24"/>
        </w:rPr>
        <w:t xml:space="preserve"> </w:t>
      </w:r>
      <w:r w:rsidRPr="00A83040">
        <w:rPr>
          <w:sz w:val="24"/>
        </w:rPr>
        <w:t>network byte order (</w:t>
      </w:r>
      <w:r w:rsidRPr="00A83040">
        <w:rPr>
          <w:b/>
          <w:sz w:val="24"/>
        </w:rPr>
        <w:t>Big Endian</w:t>
      </w:r>
      <w:r w:rsidRPr="00A83040">
        <w:rPr>
          <w:sz w:val="24"/>
        </w:rPr>
        <w:t>), with more significant (high-order) bytes being</w:t>
      </w:r>
      <w:r w:rsidRPr="00A83040">
        <w:rPr>
          <w:sz w:val="24"/>
        </w:rPr>
        <w:t xml:space="preserve"> </w:t>
      </w:r>
      <w:r w:rsidRPr="00A83040">
        <w:rPr>
          <w:sz w:val="24"/>
        </w:rPr>
        <w:t>transferred before less-significant (low-order) bytes.</w:t>
      </w:r>
    </w:p>
    <w:p w:rsidR="00625104" w:rsidRPr="00A83040" w:rsidRDefault="004325B0" w:rsidP="005012A2">
      <w:pPr>
        <w:pStyle w:val="Heading2"/>
        <w:rPr>
          <w:sz w:val="30"/>
        </w:rPr>
      </w:pPr>
      <w:r w:rsidRPr="00A83040">
        <w:rPr>
          <w:sz w:val="30"/>
        </w:rPr>
        <w:lastRenderedPageBreak/>
        <w:t>Protocol Data Unit Format</w:t>
      </w:r>
    </w:p>
    <w:p w:rsidR="00625104" w:rsidRPr="00A83040" w:rsidRDefault="00625104" w:rsidP="005012A2">
      <w:pPr>
        <w:rPr>
          <w:sz w:val="24"/>
        </w:rPr>
      </w:pPr>
      <w:r w:rsidRPr="00A83040">
        <w:rPr>
          <w:sz w:val="24"/>
        </w:rPr>
        <w:t>Every SDP PDU consists of a PDU header followed by PDU-specific parameters.</w:t>
      </w:r>
    </w:p>
    <w:p w:rsidR="00625104" w:rsidRPr="00A83040" w:rsidRDefault="00625104" w:rsidP="005012A2">
      <w:pPr>
        <w:rPr>
          <w:sz w:val="24"/>
        </w:rPr>
      </w:pPr>
      <w:r w:rsidRPr="00A83040">
        <w:rPr>
          <w:sz w:val="24"/>
        </w:rPr>
        <w:t>The header contains three fields: a PDU ID, a Transaction ID, and a</w:t>
      </w:r>
    </w:p>
    <w:p w:rsidR="00625104" w:rsidRPr="00A83040" w:rsidRDefault="00625104" w:rsidP="005012A2">
      <w:pPr>
        <w:rPr>
          <w:sz w:val="24"/>
        </w:rPr>
      </w:pPr>
      <w:r w:rsidRPr="00A83040">
        <w:rPr>
          <w:sz w:val="24"/>
        </w:rPr>
        <w:t>ParameterLength.</w:t>
      </w:r>
    </w:p>
    <w:p w:rsidR="00625104" w:rsidRPr="00A83040" w:rsidRDefault="00625104" w:rsidP="005012A2">
      <w:pPr>
        <w:rPr>
          <w:sz w:val="24"/>
        </w:rPr>
      </w:pPr>
      <w:r w:rsidRPr="00A83040">
        <w:rPr>
          <w:noProof/>
          <w:sz w:val="24"/>
        </w:rPr>
        <w:drawing>
          <wp:inline distT="0" distB="0" distL="0" distR="0" wp14:anchorId="6CAB963A" wp14:editId="0DAF3379">
            <wp:extent cx="5943600" cy="22319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31916"/>
                    </a:xfrm>
                    <a:prstGeom prst="rect">
                      <a:avLst/>
                    </a:prstGeom>
                    <a:noFill/>
                    <a:ln>
                      <a:noFill/>
                    </a:ln>
                  </pic:spPr>
                </pic:pic>
              </a:graphicData>
            </a:graphic>
          </wp:inline>
        </w:drawing>
      </w:r>
    </w:p>
    <w:p w:rsidR="00625104" w:rsidRPr="00A83040" w:rsidRDefault="00625104" w:rsidP="005012A2">
      <w:pPr>
        <w:pStyle w:val="ListParagraph"/>
        <w:numPr>
          <w:ilvl w:val="0"/>
          <w:numId w:val="5"/>
        </w:numPr>
        <w:rPr>
          <w:sz w:val="26"/>
          <w:szCs w:val="24"/>
        </w:rPr>
      </w:pPr>
      <w:r w:rsidRPr="00A83040">
        <w:rPr>
          <w:sz w:val="24"/>
        </w:rPr>
        <w:t>The PDU ID field identifies the type of PDU. I.e. its meaning and the</w:t>
      </w:r>
      <w:r w:rsidR="003021CF" w:rsidRPr="00A83040">
        <w:rPr>
          <w:sz w:val="24"/>
        </w:rPr>
        <w:t xml:space="preserve"> </w:t>
      </w:r>
      <w:r w:rsidRPr="00A83040">
        <w:rPr>
          <w:sz w:val="24"/>
        </w:rPr>
        <w:t>specific parameters.</w:t>
      </w:r>
    </w:p>
    <w:p w:rsidR="003021CF" w:rsidRPr="00A83040" w:rsidRDefault="003021CF" w:rsidP="005012A2">
      <w:pPr>
        <w:pStyle w:val="ListParagraph"/>
        <w:numPr>
          <w:ilvl w:val="0"/>
          <w:numId w:val="5"/>
        </w:numPr>
        <w:rPr>
          <w:b/>
          <w:sz w:val="24"/>
        </w:rPr>
      </w:pPr>
      <w:r w:rsidRPr="00A83040">
        <w:rPr>
          <w:sz w:val="24"/>
        </w:rPr>
        <w:t>The TransactionID field uniquely identifies request PDUs and is used to</w:t>
      </w:r>
      <w:r w:rsidRPr="00A83040">
        <w:rPr>
          <w:sz w:val="24"/>
        </w:rPr>
        <w:t xml:space="preserve"> </w:t>
      </w:r>
      <w:r w:rsidRPr="00A83040">
        <w:rPr>
          <w:sz w:val="24"/>
        </w:rPr>
        <w:t>match response PDUs to request PDUs. The SDP client can choose</w:t>
      </w:r>
      <w:r w:rsidRPr="00A83040">
        <w:rPr>
          <w:sz w:val="24"/>
        </w:rPr>
        <w:t xml:space="preserve"> </w:t>
      </w:r>
      <w:r w:rsidRPr="00A83040">
        <w:rPr>
          <w:sz w:val="24"/>
        </w:rPr>
        <w:t>any value for a request’s TransactionID provided that it is different from</w:t>
      </w:r>
      <w:r w:rsidRPr="00A83040">
        <w:rPr>
          <w:sz w:val="24"/>
        </w:rPr>
        <w:t xml:space="preserve"> </w:t>
      </w:r>
      <w:r w:rsidRPr="00A83040">
        <w:rPr>
          <w:sz w:val="24"/>
        </w:rPr>
        <w:t>all outstanding requests. The TransactionID value in response PDUs is</w:t>
      </w:r>
      <w:r w:rsidRPr="00A83040">
        <w:rPr>
          <w:sz w:val="24"/>
        </w:rPr>
        <w:t xml:space="preserve"> </w:t>
      </w:r>
      <w:r w:rsidRPr="00A83040">
        <w:rPr>
          <w:sz w:val="24"/>
        </w:rPr>
        <w:t>required to be the same as the request that is being responded to.</w:t>
      </w:r>
    </w:p>
    <w:p w:rsidR="003021CF" w:rsidRPr="00A83040" w:rsidRDefault="003021CF" w:rsidP="005012A2">
      <w:pPr>
        <w:pStyle w:val="ListParagraph"/>
        <w:numPr>
          <w:ilvl w:val="0"/>
          <w:numId w:val="5"/>
        </w:numPr>
        <w:rPr>
          <w:b/>
          <w:sz w:val="24"/>
        </w:rPr>
      </w:pPr>
      <w:r w:rsidRPr="00A83040">
        <w:rPr>
          <w:sz w:val="24"/>
        </w:rPr>
        <w:t>The ParameterLength field specifies the length (in bytes) of all parameters</w:t>
      </w:r>
      <w:r w:rsidRPr="00A83040">
        <w:rPr>
          <w:sz w:val="24"/>
        </w:rPr>
        <w:t xml:space="preserve"> </w:t>
      </w:r>
      <w:r w:rsidRPr="00A83040">
        <w:rPr>
          <w:sz w:val="24"/>
        </w:rPr>
        <w:t>contained in the PDU.</w:t>
      </w:r>
    </w:p>
    <w:p w:rsidR="0028491C" w:rsidRPr="00A83040" w:rsidRDefault="004325B0" w:rsidP="005012A2">
      <w:pPr>
        <w:pStyle w:val="Heading2"/>
        <w:rPr>
          <w:sz w:val="30"/>
        </w:rPr>
      </w:pPr>
      <w:r w:rsidRPr="00A83040">
        <w:rPr>
          <w:sz w:val="30"/>
        </w:rPr>
        <w:t>Partial Responses and Continuation State</w:t>
      </w:r>
    </w:p>
    <w:p w:rsidR="0028491C" w:rsidRPr="00A83040" w:rsidRDefault="0028491C" w:rsidP="005012A2">
      <w:pPr>
        <w:rPr>
          <w:sz w:val="24"/>
        </w:rPr>
      </w:pPr>
      <w:r w:rsidRPr="00A83040">
        <w:rPr>
          <w:sz w:val="24"/>
        </w:rPr>
        <w:t>Some SDP requests may require responses that are larger than can fit in a single</w:t>
      </w:r>
      <w:r w:rsidRPr="00A83040">
        <w:rPr>
          <w:sz w:val="24"/>
        </w:rPr>
        <w:t xml:space="preserve"> </w:t>
      </w:r>
      <w:r w:rsidRPr="00A83040">
        <w:rPr>
          <w:sz w:val="24"/>
        </w:rPr>
        <w:t>response PDU. In this case, the SDP server shall generate a partial</w:t>
      </w:r>
      <w:r w:rsidRPr="00A83040">
        <w:rPr>
          <w:sz w:val="24"/>
        </w:rPr>
        <w:t xml:space="preserve"> </w:t>
      </w:r>
      <w:r w:rsidRPr="00A83040">
        <w:rPr>
          <w:sz w:val="24"/>
        </w:rPr>
        <w:t>response along with a continuation state parameter. The continuation state</w:t>
      </w:r>
      <w:r w:rsidRPr="00A83040">
        <w:rPr>
          <w:sz w:val="24"/>
        </w:rPr>
        <w:t xml:space="preserve"> </w:t>
      </w:r>
      <w:r w:rsidRPr="00A83040">
        <w:rPr>
          <w:sz w:val="24"/>
        </w:rPr>
        <w:t>parameter can be supplied by the client in a subsequent request to retrieve the</w:t>
      </w:r>
      <w:r w:rsidRPr="00A83040">
        <w:rPr>
          <w:sz w:val="24"/>
        </w:rPr>
        <w:t xml:space="preserve"> </w:t>
      </w:r>
      <w:r w:rsidRPr="00A83040">
        <w:rPr>
          <w:sz w:val="24"/>
        </w:rPr>
        <w:t>next portion of the complete response</w:t>
      </w:r>
      <w:r w:rsidRPr="00A83040">
        <w:rPr>
          <w:sz w:val="24"/>
        </w:rPr>
        <w:t>.</w:t>
      </w:r>
    </w:p>
    <w:p w:rsidR="0028491C" w:rsidRPr="00A83040" w:rsidRDefault="0028491C" w:rsidP="005012A2">
      <w:pPr>
        <w:rPr>
          <w:sz w:val="24"/>
        </w:rPr>
      </w:pPr>
      <w:r w:rsidRPr="00A83040">
        <w:rPr>
          <w:noProof/>
          <w:sz w:val="24"/>
        </w:rPr>
        <w:drawing>
          <wp:inline distT="0" distB="0" distL="0" distR="0" wp14:anchorId="15565AF0" wp14:editId="2CEB6296">
            <wp:extent cx="5943600" cy="11139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13917"/>
                    </a:xfrm>
                    <a:prstGeom prst="rect">
                      <a:avLst/>
                    </a:prstGeom>
                    <a:noFill/>
                    <a:ln>
                      <a:noFill/>
                    </a:ln>
                  </pic:spPr>
                </pic:pic>
              </a:graphicData>
            </a:graphic>
          </wp:inline>
        </w:drawing>
      </w:r>
    </w:p>
    <w:p w:rsidR="0028491C" w:rsidRPr="00A83040" w:rsidRDefault="0028491C" w:rsidP="005012A2">
      <w:pPr>
        <w:rPr>
          <w:sz w:val="24"/>
        </w:rPr>
      </w:pPr>
      <w:r w:rsidRPr="00A83040">
        <w:rPr>
          <w:sz w:val="24"/>
        </w:rPr>
        <w:t>After a client receives a partial response and the accompanying continuation</w:t>
      </w:r>
      <w:r w:rsidRPr="00A83040">
        <w:rPr>
          <w:sz w:val="24"/>
        </w:rPr>
        <w:t xml:space="preserve"> </w:t>
      </w:r>
      <w:r w:rsidRPr="00A83040">
        <w:rPr>
          <w:sz w:val="24"/>
        </w:rPr>
        <w:t>state parameter, it can re-issue the original request (with a new transaction ID)</w:t>
      </w:r>
      <w:r w:rsidRPr="00A83040">
        <w:rPr>
          <w:sz w:val="24"/>
        </w:rPr>
        <w:t xml:space="preserve"> </w:t>
      </w:r>
      <w:r w:rsidRPr="00A83040">
        <w:rPr>
          <w:sz w:val="24"/>
        </w:rPr>
        <w:t xml:space="preserve">and include the continuation state </w:t>
      </w:r>
      <w:r w:rsidRPr="00A83040">
        <w:rPr>
          <w:sz w:val="24"/>
        </w:rPr>
        <w:lastRenderedPageBreak/>
        <w:t>in the new request indicating to the server</w:t>
      </w:r>
      <w:r w:rsidRPr="00A83040">
        <w:rPr>
          <w:sz w:val="24"/>
        </w:rPr>
        <w:t xml:space="preserve"> </w:t>
      </w:r>
      <w:r w:rsidRPr="00A83040">
        <w:rPr>
          <w:sz w:val="24"/>
        </w:rPr>
        <w:t>that the remainder of the original response is desired. The maximum allowable</w:t>
      </w:r>
      <w:r w:rsidRPr="00A83040">
        <w:rPr>
          <w:sz w:val="24"/>
        </w:rPr>
        <w:t xml:space="preserve"> </w:t>
      </w:r>
      <w:r w:rsidRPr="00A83040">
        <w:rPr>
          <w:sz w:val="24"/>
        </w:rPr>
        <w:t>value of the InfoLength field is 16 (0x10).</w:t>
      </w:r>
    </w:p>
    <w:p w:rsidR="0028491C" w:rsidRPr="00A83040" w:rsidRDefault="004325B0" w:rsidP="005012A2">
      <w:pPr>
        <w:pStyle w:val="Heading2"/>
        <w:rPr>
          <w:sz w:val="30"/>
        </w:rPr>
      </w:pPr>
      <w:r w:rsidRPr="00A83040">
        <w:rPr>
          <w:sz w:val="30"/>
        </w:rPr>
        <w:t>Error Handling</w:t>
      </w:r>
    </w:p>
    <w:p w:rsidR="0028491C" w:rsidRPr="00A83040" w:rsidRDefault="0028491C" w:rsidP="005012A2">
      <w:pPr>
        <w:rPr>
          <w:sz w:val="24"/>
        </w:rPr>
      </w:pPr>
      <w:r w:rsidRPr="00A83040">
        <w:rPr>
          <w:sz w:val="24"/>
        </w:rPr>
        <w:t>Each transaction consists of a request and a response PDU. Generally, each</w:t>
      </w:r>
      <w:r w:rsidRPr="00A83040">
        <w:rPr>
          <w:sz w:val="24"/>
        </w:rPr>
        <w:t xml:space="preserve"> </w:t>
      </w:r>
      <w:r w:rsidRPr="00A83040">
        <w:rPr>
          <w:sz w:val="24"/>
        </w:rPr>
        <w:t>type of request PDU has a corresponding type of response PDU. However, if</w:t>
      </w:r>
      <w:r w:rsidRPr="00A83040">
        <w:rPr>
          <w:sz w:val="24"/>
        </w:rPr>
        <w:t xml:space="preserve"> </w:t>
      </w:r>
      <w:r w:rsidRPr="00A83040">
        <w:rPr>
          <w:sz w:val="24"/>
        </w:rPr>
        <w:t>the server determines that a request is improperly formatted or for any reason</w:t>
      </w:r>
      <w:r w:rsidRPr="00A83040">
        <w:rPr>
          <w:sz w:val="24"/>
        </w:rPr>
        <w:t xml:space="preserve"> </w:t>
      </w:r>
      <w:r w:rsidRPr="00A83040">
        <w:rPr>
          <w:sz w:val="24"/>
        </w:rPr>
        <w:t>the server cannot respond with the appropriate PDU type, it shall respond with</w:t>
      </w:r>
      <w:r w:rsidRPr="00A83040">
        <w:rPr>
          <w:sz w:val="24"/>
        </w:rPr>
        <w:t xml:space="preserve"> </w:t>
      </w:r>
      <w:r w:rsidRPr="00A83040">
        <w:rPr>
          <w:sz w:val="24"/>
        </w:rPr>
        <w:t>an SDP_ErrorResponse PDU.</w:t>
      </w:r>
    </w:p>
    <w:p w:rsidR="0028491C" w:rsidRPr="00A83040" w:rsidRDefault="0028491C" w:rsidP="005012A2">
      <w:pPr>
        <w:rPr>
          <w:sz w:val="24"/>
        </w:rPr>
      </w:pPr>
      <w:r w:rsidRPr="00A83040">
        <w:rPr>
          <w:noProof/>
          <w:sz w:val="24"/>
        </w:rPr>
        <w:drawing>
          <wp:inline distT="0" distB="0" distL="0" distR="0" wp14:anchorId="5D31CD36" wp14:editId="5A9A7DB6">
            <wp:extent cx="5943600" cy="8138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13854"/>
                    </a:xfrm>
                    <a:prstGeom prst="rect">
                      <a:avLst/>
                    </a:prstGeom>
                    <a:noFill/>
                    <a:ln>
                      <a:noFill/>
                    </a:ln>
                  </pic:spPr>
                </pic:pic>
              </a:graphicData>
            </a:graphic>
          </wp:inline>
        </w:drawing>
      </w:r>
    </w:p>
    <w:p w:rsidR="0028491C" w:rsidRPr="00A83040" w:rsidRDefault="004325B0" w:rsidP="005012A2">
      <w:pPr>
        <w:pStyle w:val="Heading2"/>
        <w:rPr>
          <w:sz w:val="30"/>
        </w:rPr>
      </w:pPr>
      <w:r w:rsidRPr="00A83040">
        <w:rPr>
          <w:sz w:val="30"/>
        </w:rPr>
        <w:t>Service Related PDUs</w:t>
      </w:r>
    </w:p>
    <w:p w:rsidR="0028491C" w:rsidRPr="00A83040" w:rsidRDefault="0028491C" w:rsidP="005012A2">
      <w:pPr>
        <w:pStyle w:val="Heading3"/>
        <w:rPr>
          <w:sz w:val="24"/>
        </w:rPr>
      </w:pPr>
      <w:r w:rsidRPr="00A83040">
        <w:rPr>
          <w:sz w:val="24"/>
        </w:rPr>
        <w:t>SDP_ServiceSearchRequest</w:t>
      </w:r>
      <w:r w:rsidRPr="00A83040">
        <w:rPr>
          <w:sz w:val="24"/>
        </w:rPr>
        <w:t>/</w:t>
      </w:r>
      <w:r w:rsidRPr="00A83040">
        <w:rPr>
          <w:sz w:val="24"/>
        </w:rPr>
        <w:t>Response PDU</w:t>
      </w:r>
    </w:p>
    <w:p w:rsidR="0028491C" w:rsidRPr="00A83040" w:rsidRDefault="0028491C" w:rsidP="005012A2">
      <w:pPr>
        <w:rPr>
          <w:sz w:val="24"/>
        </w:rPr>
      </w:pPr>
      <w:r w:rsidRPr="00A83040">
        <w:rPr>
          <w:sz w:val="24"/>
        </w:rPr>
        <w:t>The SDP client generates an SDP_ServiceSearchRequest to locate service</w:t>
      </w:r>
      <w:r w:rsidRPr="00A83040">
        <w:rPr>
          <w:sz w:val="24"/>
        </w:rPr>
        <w:t xml:space="preserve"> </w:t>
      </w:r>
      <w:r w:rsidRPr="00A83040">
        <w:rPr>
          <w:sz w:val="24"/>
        </w:rPr>
        <w:t>records that match the service search pattern given as the first parameter of</w:t>
      </w:r>
      <w:r w:rsidRPr="00A83040">
        <w:rPr>
          <w:sz w:val="24"/>
        </w:rPr>
        <w:t xml:space="preserve"> </w:t>
      </w:r>
      <w:r w:rsidRPr="00A83040">
        <w:rPr>
          <w:sz w:val="24"/>
        </w:rPr>
        <w:t>the PDU. Upon receipt of this request, the SDP server shall examine its service</w:t>
      </w:r>
      <w:r w:rsidRPr="00A83040">
        <w:rPr>
          <w:sz w:val="24"/>
        </w:rPr>
        <w:t xml:space="preserve"> </w:t>
      </w:r>
      <w:r w:rsidRPr="00A83040">
        <w:rPr>
          <w:sz w:val="24"/>
        </w:rPr>
        <w:t>record data base and return an SDP_ServiceSearchResponse containing the</w:t>
      </w:r>
      <w:r w:rsidRPr="00A83040">
        <w:rPr>
          <w:sz w:val="24"/>
        </w:rPr>
        <w:t xml:space="preserve"> </w:t>
      </w:r>
      <w:r w:rsidRPr="00A83040">
        <w:rPr>
          <w:sz w:val="24"/>
        </w:rPr>
        <w:t>service record handles of service records within its service record database</w:t>
      </w:r>
      <w:r w:rsidRPr="00A83040">
        <w:rPr>
          <w:sz w:val="24"/>
        </w:rPr>
        <w:t xml:space="preserve"> </w:t>
      </w:r>
      <w:r w:rsidRPr="00A83040">
        <w:rPr>
          <w:sz w:val="24"/>
        </w:rPr>
        <w:t>that match the given service search pattern, or an appropriate error response.</w:t>
      </w:r>
    </w:p>
    <w:p w:rsidR="0028491C" w:rsidRPr="00A83040" w:rsidRDefault="0028491C" w:rsidP="005012A2">
      <w:pPr>
        <w:pStyle w:val="Heading3"/>
        <w:rPr>
          <w:sz w:val="24"/>
        </w:rPr>
      </w:pPr>
      <w:r w:rsidRPr="00A83040">
        <w:rPr>
          <w:sz w:val="24"/>
        </w:rPr>
        <w:t>SDP_ServiceAttributeRequest</w:t>
      </w:r>
      <w:r w:rsidRPr="00A83040">
        <w:rPr>
          <w:sz w:val="24"/>
        </w:rPr>
        <w:t>/Response</w:t>
      </w:r>
      <w:r w:rsidRPr="00A83040">
        <w:rPr>
          <w:sz w:val="24"/>
        </w:rPr>
        <w:t xml:space="preserve"> PDU</w:t>
      </w:r>
    </w:p>
    <w:p w:rsidR="0028491C" w:rsidRPr="00A83040" w:rsidRDefault="0028491C" w:rsidP="005012A2">
      <w:pPr>
        <w:rPr>
          <w:sz w:val="24"/>
        </w:rPr>
      </w:pPr>
      <w:r w:rsidRPr="00A83040">
        <w:rPr>
          <w:sz w:val="24"/>
        </w:rPr>
        <w:t>The SDP client generates an SDP_ServiceAttributeRequest to retrieve specified attribute values from a specific service record. The service record handle of the desired service record and a list of desired attribute IDs to be retrieved from that service record are supplied as parameters.</w:t>
      </w:r>
    </w:p>
    <w:p w:rsidR="0028491C" w:rsidRPr="00A83040" w:rsidRDefault="0028491C" w:rsidP="005012A2">
      <w:pPr>
        <w:rPr>
          <w:sz w:val="24"/>
        </w:rPr>
      </w:pPr>
      <w:r w:rsidRPr="00A83040">
        <w:rPr>
          <w:sz w:val="24"/>
        </w:rPr>
        <w:t xml:space="preserve">The SDP server generates an SDP_ServiceAttributeResponse upon receipt of a valid </w:t>
      </w:r>
      <w:r w:rsidR="005012A2" w:rsidRPr="00A83040">
        <w:rPr>
          <w:sz w:val="24"/>
        </w:rPr>
        <w:t>S</w:t>
      </w:r>
      <w:r w:rsidRPr="00A83040">
        <w:rPr>
          <w:sz w:val="24"/>
        </w:rPr>
        <w:t>DP_ServiceAttributeRequest. The response contains a list of attributes (both attribute ID and attribute value) from the requested service record.</w:t>
      </w:r>
    </w:p>
    <w:p w:rsidR="0028491C" w:rsidRPr="00A83040" w:rsidRDefault="0028491C" w:rsidP="005012A2">
      <w:pPr>
        <w:pStyle w:val="Heading3"/>
        <w:rPr>
          <w:sz w:val="24"/>
        </w:rPr>
      </w:pPr>
      <w:r w:rsidRPr="00A83040">
        <w:rPr>
          <w:sz w:val="24"/>
        </w:rPr>
        <w:t>SDP_ServiceSearchAttributeRequest</w:t>
      </w:r>
      <w:r w:rsidRPr="00A83040">
        <w:rPr>
          <w:sz w:val="24"/>
        </w:rPr>
        <w:t>/Response</w:t>
      </w:r>
      <w:r w:rsidRPr="00A83040">
        <w:rPr>
          <w:sz w:val="24"/>
        </w:rPr>
        <w:t xml:space="preserve"> PDU</w:t>
      </w:r>
    </w:p>
    <w:p w:rsidR="0028491C" w:rsidRPr="00A83040" w:rsidRDefault="0028491C" w:rsidP="005012A2">
      <w:pPr>
        <w:rPr>
          <w:b/>
          <w:szCs w:val="20"/>
        </w:rPr>
      </w:pPr>
      <w:r w:rsidRPr="00A83040">
        <w:rPr>
          <w:sz w:val="24"/>
        </w:rPr>
        <w:t>The SDP_ServiceSearchAttributeRequest transaction combines the capabilities</w:t>
      </w:r>
      <w:r w:rsidRPr="00A83040">
        <w:rPr>
          <w:sz w:val="24"/>
        </w:rPr>
        <w:t xml:space="preserve"> </w:t>
      </w:r>
      <w:r w:rsidRPr="00A83040">
        <w:rPr>
          <w:sz w:val="24"/>
        </w:rPr>
        <w:t>of the SDP_ServiceSearchRequest and the SDP_ServiceAttributeRequest</w:t>
      </w:r>
      <w:r w:rsidRPr="00A83040">
        <w:rPr>
          <w:sz w:val="24"/>
        </w:rPr>
        <w:t xml:space="preserve"> </w:t>
      </w:r>
      <w:r w:rsidRPr="00A83040">
        <w:rPr>
          <w:sz w:val="24"/>
        </w:rPr>
        <w:t>into a single request. As parameters, it contains both a service search pattern</w:t>
      </w:r>
      <w:r w:rsidRPr="00A83040">
        <w:rPr>
          <w:sz w:val="24"/>
        </w:rPr>
        <w:t xml:space="preserve"> </w:t>
      </w:r>
      <w:r w:rsidRPr="00A83040">
        <w:rPr>
          <w:sz w:val="24"/>
        </w:rPr>
        <w:t>and a list of attributes to be retrieved from service records that match the service</w:t>
      </w:r>
      <w:r w:rsidRPr="00A83040">
        <w:rPr>
          <w:sz w:val="24"/>
        </w:rPr>
        <w:t xml:space="preserve"> </w:t>
      </w:r>
      <w:r w:rsidRPr="00A83040">
        <w:rPr>
          <w:sz w:val="24"/>
        </w:rPr>
        <w:t>search pattern. The SDP_ServiceSearchAttributeRequest and its</w:t>
      </w:r>
      <w:r w:rsidRPr="00A83040">
        <w:rPr>
          <w:sz w:val="24"/>
        </w:rPr>
        <w:t xml:space="preserve"> </w:t>
      </w:r>
      <w:r w:rsidRPr="00A83040">
        <w:rPr>
          <w:sz w:val="24"/>
        </w:rPr>
        <w:t>response are more complex and can requir</w:t>
      </w:r>
      <w:r w:rsidRPr="00A83040">
        <w:rPr>
          <w:sz w:val="24"/>
        </w:rPr>
        <w:t>e more bytes than separate SDP_</w:t>
      </w:r>
      <w:r w:rsidRPr="00A83040">
        <w:rPr>
          <w:sz w:val="24"/>
        </w:rPr>
        <w:t>ServiceSearch and SDP_ServiceAttribute transactions. However, using SDP_ServiceSearchAttributeRequest can reduce the total number of SDP</w:t>
      </w:r>
      <w:r w:rsidRPr="00A83040">
        <w:rPr>
          <w:sz w:val="24"/>
        </w:rPr>
        <w:t xml:space="preserve"> </w:t>
      </w:r>
      <w:r w:rsidRPr="00A83040">
        <w:rPr>
          <w:sz w:val="24"/>
        </w:rPr>
        <w:t>transactions, particularly when retrieving multiple service records.</w:t>
      </w:r>
      <w:bookmarkEnd w:id="0"/>
    </w:p>
    <w:sectPr w:rsidR="0028491C" w:rsidRPr="00A83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C41AB2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AC92C30"/>
    <w:multiLevelType w:val="hybridMultilevel"/>
    <w:tmpl w:val="2C9E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131012"/>
    <w:multiLevelType w:val="hybridMultilevel"/>
    <w:tmpl w:val="0FDCE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10AEF"/>
    <w:multiLevelType w:val="hybridMultilevel"/>
    <w:tmpl w:val="BA02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976AB5"/>
    <w:multiLevelType w:val="hybridMultilevel"/>
    <w:tmpl w:val="E482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3B6F0C"/>
    <w:multiLevelType w:val="hybridMultilevel"/>
    <w:tmpl w:val="0FDCE6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BF"/>
    <w:rsid w:val="0010374A"/>
    <w:rsid w:val="00106672"/>
    <w:rsid w:val="0028491C"/>
    <w:rsid w:val="002C3B9C"/>
    <w:rsid w:val="003021CF"/>
    <w:rsid w:val="00381909"/>
    <w:rsid w:val="003B73CC"/>
    <w:rsid w:val="003C5787"/>
    <w:rsid w:val="004325B0"/>
    <w:rsid w:val="005012A2"/>
    <w:rsid w:val="005A2BD0"/>
    <w:rsid w:val="006059BF"/>
    <w:rsid w:val="00625104"/>
    <w:rsid w:val="006A5F64"/>
    <w:rsid w:val="00763EAD"/>
    <w:rsid w:val="0079642A"/>
    <w:rsid w:val="009F4F09"/>
    <w:rsid w:val="00A83040"/>
    <w:rsid w:val="00B25BA7"/>
    <w:rsid w:val="00B72525"/>
    <w:rsid w:val="00C8185A"/>
    <w:rsid w:val="00D85FF6"/>
    <w:rsid w:val="00F83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F6E99-B244-4FB1-A8CD-2C6A7B79D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2A2"/>
  </w:style>
  <w:style w:type="paragraph" w:styleId="Heading1">
    <w:name w:val="heading 1"/>
    <w:basedOn w:val="Normal"/>
    <w:next w:val="Normal"/>
    <w:link w:val="Heading1Char"/>
    <w:uiPriority w:val="9"/>
    <w:qFormat/>
    <w:rsid w:val="005012A2"/>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012A2"/>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012A2"/>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012A2"/>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012A2"/>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012A2"/>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012A2"/>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12A2"/>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12A2"/>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BA7"/>
    <w:pPr>
      <w:ind w:left="720"/>
      <w:contextualSpacing/>
    </w:pPr>
  </w:style>
  <w:style w:type="character" w:styleId="Hyperlink">
    <w:name w:val="Hyperlink"/>
    <w:basedOn w:val="DefaultParagraphFont"/>
    <w:uiPriority w:val="99"/>
    <w:unhideWhenUsed/>
    <w:rsid w:val="0079642A"/>
    <w:rPr>
      <w:color w:val="0563C1" w:themeColor="hyperlink"/>
      <w:u w:val="single"/>
    </w:rPr>
  </w:style>
  <w:style w:type="paragraph" w:styleId="Title">
    <w:name w:val="Title"/>
    <w:basedOn w:val="Normal"/>
    <w:next w:val="Normal"/>
    <w:link w:val="TitleChar"/>
    <w:uiPriority w:val="10"/>
    <w:qFormat/>
    <w:rsid w:val="005012A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012A2"/>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5012A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012A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012A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012A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012A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012A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012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12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12A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012A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012A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012A2"/>
    <w:rPr>
      <w:color w:val="5A5A5A" w:themeColor="text1" w:themeTint="A5"/>
      <w:spacing w:val="10"/>
    </w:rPr>
  </w:style>
  <w:style w:type="character" w:styleId="Strong">
    <w:name w:val="Strong"/>
    <w:basedOn w:val="DefaultParagraphFont"/>
    <w:uiPriority w:val="22"/>
    <w:qFormat/>
    <w:rsid w:val="005012A2"/>
    <w:rPr>
      <w:b/>
      <w:bCs/>
      <w:color w:val="000000" w:themeColor="text1"/>
    </w:rPr>
  </w:style>
  <w:style w:type="character" w:styleId="Emphasis">
    <w:name w:val="Emphasis"/>
    <w:basedOn w:val="DefaultParagraphFont"/>
    <w:uiPriority w:val="20"/>
    <w:qFormat/>
    <w:rsid w:val="005012A2"/>
    <w:rPr>
      <w:i/>
      <w:iCs/>
      <w:color w:val="auto"/>
    </w:rPr>
  </w:style>
  <w:style w:type="paragraph" w:styleId="NoSpacing">
    <w:name w:val="No Spacing"/>
    <w:uiPriority w:val="1"/>
    <w:qFormat/>
    <w:rsid w:val="005012A2"/>
    <w:pPr>
      <w:spacing w:after="0" w:line="240" w:lineRule="auto"/>
    </w:pPr>
  </w:style>
  <w:style w:type="paragraph" w:styleId="Quote">
    <w:name w:val="Quote"/>
    <w:basedOn w:val="Normal"/>
    <w:next w:val="Normal"/>
    <w:link w:val="QuoteChar"/>
    <w:uiPriority w:val="29"/>
    <w:qFormat/>
    <w:rsid w:val="005012A2"/>
    <w:pPr>
      <w:spacing w:before="160"/>
      <w:ind w:left="720" w:right="720"/>
    </w:pPr>
    <w:rPr>
      <w:i/>
      <w:iCs/>
      <w:color w:val="000000" w:themeColor="text1"/>
    </w:rPr>
  </w:style>
  <w:style w:type="character" w:customStyle="1" w:styleId="QuoteChar">
    <w:name w:val="Quote Char"/>
    <w:basedOn w:val="DefaultParagraphFont"/>
    <w:link w:val="Quote"/>
    <w:uiPriority w:val="29"/>
    <w:rsid w:val="005012A2"/>
    <w:rPr>
      <w:i/>
      <w:iCs/>
      <w:color w:val="000000" w:themeColor="text1"/>
    </w:rPr>
  </w:style>
  <w:style w:type="paragraph" w:styleId="IntenseQuote">
    <w:name w:val="Intense Quote"/>
    <w:basedOn w:val="Normal"/>
    <w:next w:val="Normal"/>
    <w:link w:val="IntenseQuoteChar"/>
    <w:uiPriority w:val="30"/>
    <w:qFormat/>
    <w:rsid w:val="005012A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012A2"/>
    <w:rPr>
      <w:color w:val="000000" w:themeColor="text1"/>
      <w:shd w:val="clear" w:color="auto" w:fill="F2F2F2" w:themeFill="background1" w:themeFillShade="F2"/>
    </w:rPr>
  </w:style>
  <w:style w:type="character" w:styleId="SubtleEmphasis">
    <w:name w:val="Subtle Emphasis"/>
    <w:basedOn w:val="DefaultParagraphFont"/>
    <w:uiPriority w:val="19"/>
    <w:qFormat/>
    <w:rsid w:val="005012A2"/>
    <w:rPr>
      <w:i/>
      <w:iCs/>
      <w:color w:val="404040" w:themeColor="text1" w:themeTint="BF"/>
    </w:rPr>
  </w:style>
  <w:style w:type="character" w:styleId="IntenseEmphasis">
    <w:name w:val="Intense Emphasis"/>
    <w:basedOn w:val="DefaultParagraphFont"/>
    <w:uiPriority w:val="21"/>
    <w:qFormat/>
    <w:rsid w:val="005012A2"/>
    <w:rPr>
      <w:b/>
      <w:bCs/>
      <w:i/>
      <w:iCs/>
      <w:caps/>
    </w:rPr>
  </w:style>
  <w:style w:type="character" w:styleId="SubtleReference">
    <w:name w:val="Subtle Reference"/>
    <w:basedOn w:val="DefaultParagraphFont"/>
    <w:uiPriority w:val="31"/>
    <w:qFormat/>
    <w:rsid w:val="005012A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012A2"/>
    <w:rPr>
      <w:b/>
      <w:bCs/>
      <w:smallCaps/>
      <w:u w:val="single"/>
    </w:rPr>
  </w:style>
  <w:style w:type="character" w:styleId="BookTitle">
    <w:name w:val="Book Title"/>
    <w:basedOn w:val="DefaultParagraphFont"/>
    <w:uiPriority w:val="33"/>
    <w:qFormat/>
    <w:rsid w:val="005012A2"/>
    <w:rPr>
      <w:b w:val="0"/>
      <w:bCs w:val="0"/>
      <w:smallCaps/>
      <w:spacing w:val="5"/>
    </w:rPr>
  </w:style>
  <w:style w:type="paragraph" w:styleId="TOCHeading">
    <w:name w:val="TOC Heading"/>
    <w:basedOn w:val="Heading1"/>
    <w:next w:val="Normal"/>
    <w:uiPriority w:val="39"/>
    <w:semiHidden/>
    <w:unhideWhenUsed/>
    <w:qFormat/>
    <w:rsid w:val="005012A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hyperlink" Target="https://www.bluetooth.org/en-us/specification/assigned-numbers/service-discovery" TargetMode="External"/><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10</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Inshal</dc:creator>
  <cp:keywords/>
  <dc:description/>
  <cp:lastModifiedBy>Inshal</cp:lastModifiedBy>
  <cp:revision>14</cp:revision>
  <dcterms:created xsi:type="dcterms:W3CDTF">2014-08-14T14:00:00Z</dcterms:created>
  <dcterms:modified xsi:type="dcterms:W3CDTF">2014-08-15T15:44:00Z</dcterms:modified>
</cp:coreProperties>
</file>