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D41" w:rsidRPr="00E64D41" w:rsidRDefault="00E64D41" w:rsidP="00675B36">
      <w:pPr>
        <w:jc w:val="both"/>
        <w:rPr>
          <w:rFonts w:ascii="Arial" w:hAnsi="Arial" w:cs="Arial"/>
          <w:b/>
          <w:szCs w:val="22"/>
        </w:rPr>
      </w:pPr>
    </w:p>
    <w:p w:rsidR="00E64D41" w:rsidRDefault="00E64D41" w:rsidP="00CC373F">
      <w:pPr>
        <w:pStyle w:val="ListParagraph"/>
        <w:numPr>
          <w:ilvl w:val="0"/>
          <w:numId w:val="7"/>
        </w:numPr>
        <w:jc w:val="both"/>
        <w:rPr>
          <w:rFonts w:ascii="Arial" w:hAnsi="Arial" w:cs="Arial"/>
          <w:b/>
          <w:color w:val="365F91" w:themeColor="accent1" w:themeShade="BF"/>
          <w:sz w:val="28"/>
          <w:szCs w:val="28"/>
        </w:rPr>
      </w:pPr>
      <w:r w:rsidRPr="00E64D41">
        <w:rPr>
          <w:rFonts w:ascii="Arial" w:hAnsi="Arial" w:cs="Arial"/>
          <w:b/>
          <w:color w:val="365F91" w:themeColor="accent1" w:themeShade="BF"/>
          <w:sz w:val="28"/>
          <w:szCs w:val="28"/>
        </w:rPr>
        <w:t xml:space="preserve">Brief Overview </w:t>
      </w:r>
    </w:p>
    <w:p w:rsidR="00CC373F" w:rsidRDefault="00CC373F" w:rsidP="00CC373F">
      <w:pPr>
        <w:pStyle w:val="ListParagraph"/>
        <w:ind w:left="362"/>
        <w:jc w:val="both"/>
      </w:pPr>
      <w:r>
        <w:rPr>
          <w:rFonts w:ascii="Arial" w:hAnsi="Arial" w:cs="Arial"/>
          <w:b/>
          <w:color w:val="365F91" w:themeColor="accent1" w:themeShade="BF"/>
          <w:sz w:val="28"/>
          <w:szCs w:val="28"/>
        </w:rPr>
        <w:t xml:space="preserve">          </w:t>
      </w:r>
      <w:r w:rsidR="00DA2432" w:rsidRPr="00DA2432">
        <w:t>Prototype</w:t>
      </w:r>
      <w:r w:rsidR="00DA2432">
        <w:t xml:space="preserve"> </w:t>
      </w:r>
      <w:r w:rsidR="000D6815">
        <w:t>will be having three additional parts which will be integrated at the end along with the minimization of kit.</w:t>
      </w:r>
    </w:p>
    <w:p w:rsidR="00771B73" w:rsidRDefault="00771B73" w:rsidP="00771B73">
      <w:pPr>
        <w:pStyle w:val="ListParagraph"/>
        <w:numPr>
          <w:ilvl w:val="0"/>
          <w:numId w:val="15"/>
        </w:numPr>
        <w:jc w:val="both"/>
      </w:pPr>
      <w:r>
        <w:t>Solar operated connectivity.</w:t>
      </w:r>
    </w:p>
    <w:p w:rsidR="00771B73" w:rsidRDefault="00771B73" w:rsidP="00771B73">
      <w:pPr>
        <w:pStyle w:val="ListParagraph"/>
        <w:numPr>
          <w:ilvl w:val="0"/>
          <w:numId w:val="15"/>
        </w:numPr>
        <w:jc w:val="both"/>
      </w:pPr>
      <w:r>
        <w:t>Automation of water pump switching.</w:t>
      </w:r>
    </w:p>
    <w:p w:rsidR="00771B73" w:rsidRPr="00DA2432" w:rsidRDefault="00771B73" w:rsidP="00771B73">
      <w:pPr>
        <w:pStyle w:val="ListParagraph"/>
        <w:numPr>
          <w:ilvl w:val="0"/>
          <w:numId w:val="15"/>
        </w:numPr>
        <w:jc w:val="both"/>
      </w:pPr>
      <w:r>
        <w:t>Automat</w:t>
      </w:r>
      <w:r w:rsidR="0079207C">
        <w:t>ic watering</w:t>
      </w:r>
      <w:r w:rsidR="00066C7E">
        <w:t xml:space="preserve"> through sprinklers.</w:t>
      </w:r>
    </w:p>
    <w:p w:rsidR="00E64D41" w:rsidRDefault="00E64D41" w:rsidP="00675B36">
      <w:pPr>
        <w:ind w:left="2"/>
        <w:jc w:val="both"/>
        <w:rPr>
          <w:rFonts w:ascii="Arial" w:hAnsi="Arial" w:cs="Arial"/>
          <w:sz w:val="22"/>
          <w:szCs w:val="22"/>
        </w:rPr>
      </w:pPr>
    </w:p>
    <w:p w:rsidR="00374EB8" w:rsidRPr="00374EB8" w:rsidRDefault="006B0F58" w:rsidP="00374EB8">
      <w:pPr>
        <w:pStyle w:val="ListParagraph"/>
        <w:numPr>
          <w:ilvl w:val="0"/>
          <w:numId w:val="7"/>
        </w:numPr>
        <w:jc w:val="both"/>
        <w:rPr>
          <w:rFonts w:ascii="Arial" w:hAnsi="Arial" w:cs="Arial"/>
          <w:b/>
          <w:color w:val="365F91" w:themeColor="accent1" w:themeShade="BF"/>
          <w:sz w:val="28"/>
          <w:szCs w:val="28"/>
        </w:rPr>
      </w:pPr>
      <w:r w:rsidRPr="006B0F58">
        <w:rPr>
          <w:rFonts w:ascii="Arial" w:hAnsi="Arial" w:cs="Arial"/>
          <w:b/>
          <w:color w:val="365F91" w:themeColor="accent1" w:themeShade="BF"/>
          <w:sz w:val="28"/>
          <w:szCs w:val="28"/>
        </w:rPr>
        <w:t>Solar Operated:</w:t>
      </w:r>
    </w:p>
    <w:p w:rsidR="00374EB8" w:rsidRDefault="00374EB8" w:rsidP="00374EB8">
      <w:pPr>
        <w:pStyle w:val="ListParagraph"/>
        <w:ind w:left="362"/>
        <w:jc w:val="both"/>
        <w:rPr>
          <w:rFonts w:ascii="Arial" w:hAnsi="Arial" w:cs="Arial"/>
          <w:b/>
          <w:u w:val="single"/>
        </w:rPr>
      </w:pPr>
    </w:p>
    <w:p w:rsidR="00374EB8" w:rsidRPr="00374EB8" w:rsidRDefault="008358C4" w:rsidP="00374EB8">
      <w:pPr>
        <w:pStyle w:val="ListParagraph"/>
        <w:ind w:left="362"/>
        <w:jc w:val="both"/>
        <w:rPr>
          <w:rFonts w:ascii="Arial" w:hAnsi="Arial" w:cs="Arial"/>
          <w:b/>
          <w:u w:val="single"/>
        </w:rPr>
      </w:pPr>
      <w:r w:rsidRPr="008358C4">
        <w:rPr>
          <w:rFonts w:ascii="Arial" w:hAnsi="Arial" w:cs="Arial"/>
          <w:b/>
          <w:noProof/>
          <w:lang w:eastAsia="en-US"/>
        </w:rPr>
        <w:drawing>
          <wp:anchor distT="0" distB="0" distL="114300" distR="114300" simplePos="0" relativeHeight="251657216" behindDoc="1" locked="0" layoutInCell="1" allowOverlap="1" wp14:anchorId="50F1A11C" wp14:editId="60BE8929">
            <wp:simplePos x="0" y="0"/>
            <wp:positionH relativeFrom="column">
              <wp:posOffset>-457200</wp:posOffset>
            </wp:positionH>
            <wp:positionV relativeFrom="paragraph">
              <wp:posOffset>232410</wp:posOffset>
            </wp:positionV>
            <wp:extent cx="6858000" cy="3429000"/>
            <wp:effectExtent l="0" t="0" r="0" b="0"/>
            <wp:wrapTight wrapText="bothSides">
              <wp:wrapPolygon edited="0">
                <wp:start x="0" y="0"/>
                <wp:lineTo x="0" y="21480"/>
                <wp:lineTo x="21540" y="21480"/>
                <wp:lineTo x="21540" y="0"/>
                <wp:lineTo x="0" y="0"/>
              </wp:wrapPolygon>
            </wp:wrapTight>
            <wp:docPr id="4" name="Picture 4" descr="D:\circuits\solar_char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ircuits\solar_charg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429000"/>
                    </a:xfrm>
                    <a:prstGeom prst="rect">
                      <a:avLst/>
                    </a:prstGeom>
                    <a:noFill/>
                    <a:ln>
                      <a:noFill/>
                    </a:ln>
                  </pic:spPr>
                </pic:pic>
              </a:graphicData>
            </a:graphic>
          </wp:anchor>
        </w:drawing>
      </w:r>
      <w:r w:rsidR="00374EB8" w:rsidRPr="00374EB8">
        <w:rPr>
          <w:rFonts w:ascii="Arial" w:hAnsi="Arial" w:cs="Arial"/>
          <w:b/>
          <w:u w:val="single"/>
        </w:rPr>
        <w:t>Explanation:</w:t>
      </w:r>
    </w:p>
    <w:p w:rsidR="000F09EB" w:rsidRPr="00A55A96" w:rsidRDefault="000F09EB" w:rsidP="00A55A96">
      <w:pPr>
        <w:jc w:val="both"/>
        <w:rPr>
          <w:rFonts w:ascii="Arial" w:hAnsi="Arial" w:cs="Arial"/>
          <w:b/>
          <w:u w:val="single"/>
        </w:rPr>
      </w:pPr>
    </w:p>
    <w:p w:rsidR="00C944C8" w:rsidRPr="00C944C8" w:rsidRDefault="00C944C8" w:rsidP="00C944C8">
      <w:pPr>
        <w:pStyle w:val="ListParagraph"/>
        <w:ind w:left="362"/>
        <w:jc w:val="both"/>
        <w:rPr>
          <w:rFonts w:ascii="Arial" w:hAnsi="Arial" w:cs="Arial"/>
        </w:rPr>
      </w:pPr>
      <w:r w:rsidRPr="00C944C8">
        <w:rPr>
          <w:rFonts w:ascii="Arial" w:hAnsi="Arial" w:cs="Arial"/>
          <w:b/>
        </w:rPr>
        <w:t xml:space="preserve">      </w:t>
      </w:r>
      <w:r w:rsidRPr="00C944C8">
        <w:rPr>
          <w:rFonts w:ascii="Arial" w:hAnsi="Arial" w:cs="Arial"/>
        </w:rPr>
        <w:tab/>
      </w:r>
      <w:r w:rsidRPr="00C944C8">
        <w:rPr>
          <w:rFonts w:ascii="Arial" w:hAnsi="Arial" w:cs="Arial"/>
        </w:rPr>
        <w:tab/>
      </w:r>
      <w:r w:rsidRPr="00C944C8">
        <w:rPr>
          <w:rFonts w:ascii="Arial" w:hAnsi="Arial" w:cs="Arial"/>
        </w:rPr>
        <w:tab/>
      </w:r>
      <w:r w:rsidRPr="00C944C8">
        <w:rPr>
          <w:rFonts w:ascii="Arial" w:hAnsi="Arial" w:cs="Arial"/>
        </w:rPr>
        <w:tab/>
      </w:r>
    </w:p>
    <w:p w:rsidR="00151066" w:rsidRDefault="00115F45" w:rsidP="000F09EB">
      <w:pPr>
        <w:pStyle w:val="ListParagraph"/>
        <w:ind w:left="362"/>
        <w:jc w:val="both"/>
        <w:rPr>
          <w:rFonts w:ascii="Arial" w:hAnsi="Arial" w:cs="Arial"/>
        </w:rPr>
      </w:pPr>
      <w:r w:rsidRPr="007F39E5">
        <w:rPr>
          <w:rFonts w:ascii="Arial" w:hAnsi="Arial" w:cs="Arial"/>
        </w:rPr>
        <w:t xml:space="preserve">                 </w:t>
      </w:r>
      <w:r w:rsidR="007F39E5" w:rsidRPr="007F39E5">
        <w:rPr>
          <w:rFonts w:ascii="Arial" w:hAnsi="Arial" w:cs="Arial"/>
        </w:rPr>
        <w:t>Solar</w:t>
      </w:r>
      <w:r w:rsidR="007F39E5">
        <w:rPr>
          <w:rFonts w:ascii="Arial" w:hAnsi="Arial" w:cs="Arial"/>
        </w:rPr>
        <w:t xml:space="preserve"> panel will be receiving energy from sun which will be transformed into electrical energy. The –ve part of the panel will be connected to cathode of 12V battery. The +ve</w:t>
      </w:r>
      <w:bookmarkStart w:id="0" w:name="_GoBack"/>
      <w:bookmarkEnd w:id="0"/>
      <w:r w:rsidR="007F39E5">
        <w:rPr>
          <w:rFonts w:ascii="Arial" w:hAnsi="Arial" w:cs="Arial"/>
        </w:rPr>
        <w:t xml:space="preserve"> part will be further divided into two parallel connections:</w:t>
      </w:r>
    </w:p>
    <w:p w:rsidR="007F39E5" w:rsidRDefault="007F39E5" w:rsidP="007F39E5">
      <w:pPr>
        <w:pStyle w:val="ListParagraph"/>
        <w:numPr>
          <w:ilvl w:val="0"/>
          <w:numId w:val="16"/>
        </w:numPr>
        <w:jc w:val="both"/>
        <w:rPr>
          <w:rFonts w:ascii="Arial" w:hAnsi="Arial" w:cs="Arial"/>
        </w:rPr>
      </w:pPr>
      <w:r>
        <w:rPr>
          <w:rFonts w:ascii="Arial" w:hAnsi="Arial" w:cs="Arial"/>
        </w:rPr>
        <w:t>One will be</w:t>
      </w:r>
      <w:r w:rsidR="00825986">
        <w:rPr>
          <w:rFonts w:ascii="Arial" w:hAnsi="Arial" w:cs="Arial"/>
        </w:rPr>
        <w:t xml:space="preserve"> going through voltage regulator which will be energize the one side of relay coil.</w:t>
      </w:r>
    </w:p>
    <w:p w:rsidR="00825986" w:rsidRDefault="00825986" w:rsidP="007F39E5">
      <w:pPr>
        <w:pStyle w:val="ListParagraph"/>
        <w:numPr>
          <w:ilvl w:val="0"/>
          <w:numId w:val="16"/>
        </w:numPr>
        <w:jc w:val="both"/>
        <w:rPr>
          <w:rFonts w:ascii="Arial" w:hAnsi="Arial" w:cs="Arial"/>
        </w:rPr>
      </w:pPr>
      <w:r>
        <w:rPr>
          <w:rFonts w:ascii="Arial" w:hAnsi="Arial" w:cs="Arial"/>
        </w:rPr>
        <w:t>Another one will be directly going through COM port of relay.</w:t>
      </w:r>
    </w:p>
    <w:p w:rsidR="00825986" w:rsidRDefault="00825986" w:rsidP="00825986">
      <w:pPr>
        <w:pStyle w:val="ListParagraph"/>
        <w:ind w:left="1082"/>
        <w:jc w:val="both"/>
        <w:rPr>
          <w:rFonts w:ascii="Arial" w:hAnsi="Arial" w:cs="Arial"/>
        </w:rPr>
      </w:pPr>
    </w:p>
    <w:p w:rsidR="00825986" w:rsidRPr="007F39E5" w:rsidRDefault="00825986" w:rsidP="00825986">
      <w:pPr>
        <w:pStyle w:val="ListParagraph"/>
        <w:ind w:left="1082"/>
        <w:jc w:val="both"/>
        <w:rPr>
          <w:rFonts w:ascii="Arial" w:hAnsi="Arial" w:cs="Arial"/>
        </w:rPr>
      </w:pPr>
      <w:r>
        <w:rPr>
          <w:rFonts w:ascii="Arial" w:hAnsi="Arial" w:cs="Arial"/>
        </w:rPr>
        <w:t xml:space="preserve">      Two VDRs’ are used to map the voltage within 5V for controller to keep the check of </w:t>
      </w:r>
      <w:r w:rsidR="001B3F0A">
        <w:rPr>
          <w:rFonts w:ascii="Arial" w:hAnsi="Arial" w:cs="Arial"/>
        </w:rPr>
        <w:t>the strength. A flywheel diode will be connected in reverse of the polarity of coil to give protection all of the connected components to relay.</w:t>
      </w:r>
      <w:r w:rsidR="00C60A95">
        <w:rPr>
          <w:rFonts w:ascii="Arial" w:hAnsi="Arial" w:cs="Arial"/>
        </w:rPr>
        <w:t xml:space="preserve"> Controller’s output will be connected through switching circuit of transistor using NPN. As soon as the controller give HIGH, battery will be stop charging.</w:t>
      </w:r>
      <w:r w:rsidR="001271FF">
        <w:rPr>
          <w:rFonts w:ascii="Arial" w:hAnsi="Arial" w:cs="Arial"/>
        </w:rPr>
        <w:t xml:space="preserve"> The controller will further display the differe</w:t>
      </w:r>
      <w:r w:rsidR="00C41EEC">
        <w:rPr>
          <w:rFonts w:ascii="Arial" w:hAnsi="Arial" w:cs="Arial"/>
        </w:rPr>
        <w:t xml:space="preserve">nt status of the components. </w:t>
      </w:r>
    </w:p>
    <w:p w:rsidR="00151066" w:rsidRDefault="00151066" w:rsidP="000F09EB">
      <w:pPr>
        <w:pStyle w:val="ListParagraph"/>
        <w:ind w:left="362"/>
        <w:jc w:val="both"/>
        <w:rPr>
          <w:rFonts w:ascii="Arial" w:hAnsi="Arial" w:cs="Arial"/>
          <w:b/>
          <w:u w:val="single"/>
        </w:rPr>
      </w:pPr>
    </w:p>
    <w:p w:rsidR="000B5FF4" w:rsidRPr="003F08B8" w:rsidRDefault="000B5FF4" w:rsidP="003F08B8">
      <w:pPr>
        <w:jc w:val="both"/>
        <w:rPr>
          <w:rFonts w:ascii="Arial" w:hAnsi="Arial" w:cs="Arial"/>
          <w:b/>
          <w:u w:val="single"/>
        </w:rPr>
      </w:pPr>
    </w:p>
    <w:p w:rsidR="000B5FF4" w:rsidRDefault="000B5FF4" w:rsidP="000F09EB">
      <w:pPr>
        <w:pStyle w:val="ListParagraph"/>
        <w:ind w:left="362"/>
        <w:jc w:val="both"/>
        <w:rPr>
          <w:rFonts w:ascii="Arial" w:hAnsi="Arial" w:cs="Arial"/>
          <w:b/>
          <w:u w:val="single"/>
        </w:rPr>
      </w:pPr>
    </w:p>
    <w:p w:rsidR="000B5FF4" w:rsidRDefault="000B5FF4" w:rsidP="000F09EB">
      <w:pPr>
        <w:pStyle w:val="ListParagraph"/>
        <w:ind w:left="362"/>
        <w:jc w:val="both"/>
        <w:rPr>
          <w:rFonts w:ascii="Arial" w:hAnsi="Arial" w:cs="Arial"/>
          <w:b/>
          <w:u w:val="single"/>
        </w:rPr>
      </w:pPr>
    </w:p>
    <w:p w:rsidR="00782878" w:rsidRDefault="00782878" w:rsidP="000F09EB">
      <w:pPr>
        <w:pStyle w:val="ListParagraph"/>
        <w:ind w:left="362"/>
        <w:jc w:val="both"/>
        <w:rPr>
          <w:rFonts w:ascii="Arial" w:hAnsi="Arial" w:cs="Arial"/>
          <w:b/>
          <w:u w:val="single"/>
        </w:rPr>
      </w:pPr>
    </w:p>
    <w:p w:rsidR="00782878" w:rsidRDefault="00782878" w:rsidP="000F09EB">
      <w:pPr>
        <w:pStyle w:val="ListParagraph"/>
        <w:ind w:left="362"/>
        <w:jc w:val="both"/>
        <w:rPr>
          <w:rFonts w:ascii="Arial" w:hAnsi="Arial" w:cs="Arial"/>
          <w:b/>
          <w:u w:val="single"/>
        </w:rPr>
      </w:pPr>
    </w:p>
    <w:p w:rsidR="000B5FF4" w:rsidRDefault="000B5FF4" w:rsidP="000F09EB">
      <w:pPr>
        <w:pStyle w:val="ListParagraph"/>
        <w:ind w:left="362"/>
        <w:jc w:val="both"/>
        <w:rPr>
          <w:rFonts w:ascii="Arial" w:hAnsi="Arial" w:cs="Arial"/>
          <w:b/>
          <w:u w:val="single"/>
        </w:rPr>
      </w:pPr>
    </w:p>
    <w:p w:rsidR="000B5FF4" w:rsidRDefault="000B5FF4" w:rsidP="000B5FF4">
      <w:pPr>
        <w:pStyle w:val="ListParagraph"/>
        <w:numPr>
          <w:ilvl w:val="0"/>
          <w:numId w:val="7"/>
        </w:numPr>
        <w:jc w:val="both"/>
        <w:rPr>
          <w:rFonts w:ascii="Arial" w:hAnsi="Arial" w:cs="Arial"/>
          <w:b/>
          <w:color w:val="365F91" w:themeColor="accent1" w:themeShade="BF"/>
          <w:sz w:val="28"/>
          <w:szCs w:val="28"/>
        </w:rPr>
      </w:pPr>
      <w:r w:rsidRPr="000B5FF4">
        <w:rPr>
          <w:rFonts w:ascii="Arial" w:hAnsi="Arial" w:cs="Arial"/>
          <w:b/>
          <w:color w:val="365F91" w:themeColor="accent1" w:themeShade="BF"/>
          <w:sz w:val="28"/>
          <w:szCs w:val="28"/>
        </w:rPr>
        <w:lastRenderedPageBreak/>
        <w:t>Automation of water pump switching</w:t>
      </w:r>
      <w:r>
        <w:rPr>
          <w:rFonts w:ascii="Arial" w:hAnsi="Arial" w:cs="Arial"/>
          <w:b/>
          <w:color w:val="365F91" w:themeColor="accent1" w:themeShade="BF"/>
          <w:sz w:val="28"/>
          <w:szCs w:val="28"/>
        </w:rPr>
        <w:t>:</w:t>
      </w:r>
    </w:p>
    <w:p w:rsidR="00F306DB" w:rsidRDefault="00F306DB" w:rsidP="00374EB8">
      <w:pPr>
        <w:jc w:val="both"/>
        <w:rPr>
          <w:rFonts w:ascii="Arial" w:hAnsi="Arial" w:cs="Arial"/>
          <w:b/>
          <w:u w:val="single"/>
        </w:rPr>
      </w:pPr>
    </w:p>
    <w:p w:rsidR="00151066" w:rsidRPr="000F13A8" w:rsidRDefault="00F306DB" w:rsidP="00F306DB">
      <w:pPr>
        <w:ind w:firstLine="362"/>
        <w:jc w:val="both"/>
        <w:rPr>
          <w:rFonts w:ascii="Arial" w:hAnsi="Arial" w:cs="Arial"/>
          <w:b/>
          <w:u w:val="single"/>
        </w:rPr>
      </w:pPr>
      <w:r>
        <w:rPr>
          <w:rFonts w:ascii="Arial" w:hAnsi="Arial" w:cs="Arial"/>
          <w:b/>
          <w:u w:val="single"/>
        </w:rPr>
        <w:t>Explanation:</w:t>
      </w:r>
    </w:p>
    <w:p w:rsidR="00151066" w:rsidRDefault="00FD6C54" w:rsidP="000F09EB">
      <w:pPr>
        <w:pStyle w:val="ListParagraph"/>
        <w:ind w:left="362"/>
        <w:jc w:val="both"/>
        <w:rPr>
          <w:rFonts w:ascii="Arial" w:hAnsi="Arial" w:cs="Arial"/>
          <w:b/>
          <w:u w:val="single"/>
        </w:rPr>
      </w:pPr>
      <w:r>
        <w:rPr>
          <w:noProof/>
          <w:lang w:eastAsia="en-US"/>
        </w:rPr>
        <w:drawing>
          <wp:inline distT="0" distB="0" distL="0" distR="0">
            <wp:extent cx="6858000" cy="4672013"/>
            <wp:effectExtent l="0" t="0" r="0" b="0"/>
            <wp:docPr id="5" name="Picture 5" descr="http://cdn.instructables.com/FSA/Q0I5/HDHW4YNY/FSAQ0I5HDHW4YNY.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instructables.com/FSA/Q0I5/HDHW4YNY/FSAQ0I5HDHW4YNY.LAR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4672013"/>
                    </a:xfrm>
                    <a:prstGeom prst="rect">
                      <a:avLst/>
                    </a:prstGeom>
                    <a:noFill/>
                    <a:ln>
                      <a:noFill/>
                    </a:ln>
                  </pic:spPr>
                </pic:pic>
              </a:graphicData>
            </a:graphic>
          </wp:inline>
        </w:drawing>
      </w:r>
    </w:p>
    <w:p w:rsidR="00151066" w:rsidRDefault="00F247E9" w:rsidP="000F09EB">
      <w:pPr>
        <w:pStyle w:val="ListParagraph"/>
        <w:ind w:left="362"/>
        <w:jc w:val="both"/>
        <w:rPr>
          <w:rFonts w:ascii="Arial" w:hAnsi="Arial" w:cs="Arial"/>
        </w:rPr>
      </w:pPr>
      <w:r>
        <w:rPr>
          <w:rFonts w:ascii="Arial" w:hAnsi="Arial" w:cs="Arial"/>
        </w:rPr>
        <w:t xml:space="preserve">                 This is a relay controlled circuit with a switching transistor connected along to the output of controller. The pump will be operated by </w:t>
      </w:r>
      <w:proofErr w:type="spellStart"/>
      <w:r>
        <w:rPr>
          <w:rFonts w:ascii="Arial" w:hAnsi="Arial" w:cs="Arial"/>
        </w:rPr>
        <w:t>Vac</w:t>
      </w:r>
      <w:proofErr w:type="spellEnd"/>
      <w:r>
        <w:rPr>
          <w:rFonts w:ascii="Arial" w:hAnsi="Arial" w:cs="Arial"/>
        </w:rPr>
        <w:t xml:space="preserve">, though. </w:t>
      </w:r>
      <w:r w:rsidR="00BC072F">
        <w:rPr>
          <w:rFonts w:ascii="Arial" w:hAnsi="Arial" w:cs="Arial"/>
        </w:rPr>
        <w:t>Relay will be turned on as soon as the tank will reach to the lower electrode, representing the lower po</w:t>
      </w:r>
      <w:r w:rsidR="00AA7A16">
        <w:rPr>
          <w:rFonts w:ascii="Arial" w:hAnsi="Arial" w:cs="Arial"/>
        </w:rPr>
        <w:t>rtion of water has been reached, filling up the tank again till top up till the higher electrode representing the higher portion of tank.</w:t>
      </w:r>
    </w:p>
    <w:p w:rsidR="00DC4797" w:rsidRPr="00F247E9" w:rsidRDefault="00DC4797" w:rsidP="000F09EB">
      <w:pPr>
        <w:pStyle w:val="ListParagraph"/>
        <w:ind w:left="362"/>
        <w:jc w:val="both"/>
        <w:rPr>
          <w:rFonts w:ascii="Arial" w:hAnsi="Arial" w:cs="Arial"/>
        </w:rPr>
      </w:pPr>
      <w:r>
        <w:rPr>
          <w:rFonts w:ascii="Arial" w:hAnsi="Arial" w:cs="Arial"/>
        </w:rPr>
        <w:t xml:space="preserve">                  A safety circuit will also be connected with underground tank to make sure when to turn on the pump exactly.</w:t>
      </w:r>
    </w:p>
    <w:p w:rsidR="00151066" w:rsidRDefault="00151066" w:rsidP="000F09EB">
      <w:pPr>
        <w:pStyle w:val="ListParagraph"/>
        <w:ind w:left="362"/>
        <w:jc w:val="both"/>
        <w:rPr>
          <w:rFonts w:ascii="Arial" w:hAnsi="Arial" w:cs="Arial"/>
          <w:b/>
          <w:u w:val="single"/>
        </w:rPr>
      </w:pPr>
    </w:p>
    <w:p w:rsidR="00151066" w:rsidRDefault="00151066" w:rsidP="000F09EB">
      <w:pPr>
        <w:pStyle w:val="ListParagraph"/>
        <w:ind w:left="362"/>
        <w:jc w:val="both"/>
        <w:rPr>
          <w:rFonts w:ascii="Arial" w:hAnsi="Arial" w:cs="Arial"/>
          <w:b/>
          <w:u w:val="single"/>
        </w:rPr>
      </w:pPr>
    </w:p>
    <w:p w:rsidR="00151066" w:rsidRDefault="00151066" w:rsidP="000F09EB">
      <w:pPr>
        <w:pStyle w:val="ListParagraph"/>
        <w:ind w:left="362"/>
        <w:jc w:val="both"/>
        <w:rPr>
          <w:rFonts w:ascii="Arial" w:hAnsi="Arial" w:cs="Arial"/>
          <w:b/>
          <w:u w:val="single"/>
        </w:rPr>
      </w:pPr>
    </w:p>
    <w:p w:rsidR="00151066" w:rsidRDefault="00151066" w:rsidP="000F09EB">
      <w:pPr>
        <w:pStyle w:val="ListParagraph"/>
        <w:ind w:left="362"/>
        <w:jc w:val="both"/>
        <w:rPr>
          <w:rFonts w:ascii="Arial" w:hAnsi="Arial" w:cs="Arial"/>
          <w:b/>
          <w:u w:val="single"/>
        </w:rPr>
      </w:pPr>
    </w:p>
    <w:p w:rsidR="00B6351D" w:rsidRDefault="00B6351D" w:rsidP="000F09EB">
      <w:pPr>
        <w:pStyle w:val="ListParagraph"/>
        <w:ind w:left="362"/>
        <w:jc w:val="both"/>
        <w:rPr>
          <w:rFonts w:ascii="Arial" w:hAnsi="Arial" w:cs="Arial"/>
          <w:b/>
          <w:u w:val="single"/>
        </w:rPr>
      </w:pPr>
    </w:p>
    <w:p w:rsidR="00B6351D" w:rsidRDefault="00B6351D" w:rsidP="000F09EB">
      <w:pPr>
        <w:pStyle w:val="ListParagraph"/>
        <w:ind w:left="362"/>
        <w:jc w:val="both"/>
        <w:rPr>
          <w:rFonts w:ascii="Arial" w:hAnsi="Arial" w:cs="Arial"/>
          <w:b/>
          <w:u w:val="single"/>
        </w:rPr>
      </w:pPr>
    </w:p>
    <w:p w:rsidR="00B6351D" w:rsidRDefault="00B6351D" w:rsidP="000F09EB">
      <w:pPr>
        <w:pStyle w:val="ListParagraph"/>
        <w:ind w:left="362"/>
        <w:jc w:val="both"/>
        <w:rPr>
          <w:rFonts w:ascii="Arial" w:hAnsi="Arial" w:cs="Arial"/>
          <w:b/>
          <w:u w:val="single"/>
        </w:rPr>
      </w:pPr>
    </w:p>
    <w:p w:rsidR="00B6351D" w:rsidRDefault="00B6351D" w:rsidP="000F09EB">
      <w:pPr>
        <w:pStyle w:val="ListParagraph"/>
        <w:ind w:left="362"/>
        <w:jc w:val="both"/>
        <w:rPr>
          <w:rFonts w:ascii="Arial" w:hAnsi="Arial" w:cs="Arial"/>
          <w:b/>
          <w:u w:val="single"/>
        </w:rPr>
      </w:pPr>
    </w:p>
    <w:p w:rsidR="000D1BDF" w:rsidRDefault="000D1BDF" w:rsidP="00A70BDB">
      <w:pPr>
        <w:jc w:val="both"/>
        <w:rPr>
          <w:rFonts w:ascii="Arial" w:hAnsi="Arial" w:cs="Arial"/>
          <w:b/>
          <w:u w:val="single"/>
        </w:rPr>
      </w:pPr>
    </w:p>
    <w:p w:rsidR="00A70BDB" w:rsidRPr="00A70BDB" w:rsidRDefault="00A70BDB" w:rsidP="00A70BDB">
      <w:pPr>
        <w:jc w:val="both"/>
        <w:rPr>
          <w:rFonts w:ascii="Arial" w:hAnsi="Arial" w:cs="Arial"/>
          <w:b/>
          <w:u w:val="single"/>
        </w:rPr>
      </w:pPr>
    </w:p>
    <w:p w:rsidR="000D1BDF" w:rsidRDefault="000D1BDF" w:rsidP="000F09EB">
      <w:pPr>
        <w:pStyle w:val="ListParagraph"/>
        <w:ind w:left="362"/>
        <w:jc w:val="both"/>
        <w:rPr>
          <w:rFonts w:ascii="Arial" w:hAnsi="Arial" w:cs="Arial"/>
          <w:b/>
          <w:u w:val="single"/>
        </w:rPr>
      </w:pPr>
    </w:p>
    <w:p w:rsidR="000D1BDF" w:rsidRDefault="000D1BDF" w:rsidP="000F09EB">
      <w:pPr>
        <w:pStyle w:val="ListParagraph"/>
        <w:ind w:left="362"/>
        <w:jc w:val="both"/>
        <w:rPr>
          <w:rFonts w:ascii="Arial" w:hAnsi="Arial" w:cs="Arial"/>
          <w:b/>
          <w:u w:val="single"/>
        </w:rPr>
      </w:pPr>
    </w:p>
    <w:p w:rsidR="00661864" w:rsidRDefault="00661864" w:rsidP="000F09EB">
      <w:pPr>
        <w:pStyle w:val="ListParagraph"/>
        <w:ind w:left="362"/>
        <w:jc w:val="both"/>
        <w:rPr>
          <w:rFonts w:ascii="Arial" w:hAnsi="Arial" w:cs="Arial"/>
          <w:b/>
          <w:u w:val="single"/>
        </w:rPr>
      </w:pPr>
    </w:p>
    <w:p w:rsidR="000D1BDF" w:rsidRDefault="000D1BDF" w:rsidP="000F09EB">
      <w:pPr>
        <w:pStyle w:val="ListParagraph"/>
        <w:ind w:left="362"/>
        <w:jc w:val="both"/>
        <w:rPr>
          <w:rFonts w:ascii="Arial" w:hAnsi="Arial" w:cs="Arial"/>
          <w:b/>
          <w:u w:val="single"/>
        </w:rPr>
      </w:pPr>
    </w:p>
    <w:p w:rsidR="00B6351D" w:rsidRDefault="00B6351D" w:rsidP="000F09EB">
      <w:pPr>
        <w:pStyle w:val="ListParagraph"/>
        <w:ind w:left="362"/>
        <w:jc w:val="both"/>
        <w:rPr>
          <w:rFonts w:ascii="Arial" w:hAnsi="Arial" w:cs="Arial"/>
          <w:b/>
          <w:u w:val="single"/>
        </w:rPr>
      </w:pPr>
    </w:p>
    <w:p w:rsidR="00B6351D" w:rsidRDefault="00B6351D" w:rsidP="00B6351D">
      <w:pPr>
        <w:pStyle w:val="ListParagraph"/>
        <w:numPr>
          <w:ilvl w:val="0"/>
          <w:numId w:val="7"/>
        </w:numPr>
        <w:jc w:val="both"/>
        <w:rPr>
          <w:rFonts w:ascii="Arial" w:hAnsi="Arial" w:cs="Arial"/>
          <w:b/>
          <w:color w:val="365F91" w:themeColor="accent1" w:themeShade="BF"/>
          <w:sz w:val="28"/>
          <w:szCs w:val="28"/>
        </w:rPr>
      </w:pPr>
      <w:r w:rsidRPr="00B6351D">
        <w:rPr>
          <w:rFonts w:ascii="Arial" w:hAnsi="Arial" w:cs="Arial"/>
          <w:b/>
          <w:color w:val="365F91" w:themeColor="accent1" w:themeShade="BF"/>
          <w:sz w:val="28"/>
          <w:szCs w:val="28"/>
        </w:rPr>
        <w:lastRenderedPageBreak/>
        <w:t>Automatic watering through sprinklers</w:t>
      </w:r>
      <w:r>
        <w:rPr>
          <w:rFonts w:ascii="Arial" w:hAnsi="Arial" w:cs="Arial"/>
          <w:b/>
          <w:color w:val="365F91" w:themeColor="accent1" w:themeShade="BF"/>
          <w:sz w:val="28"/>
          <w:szCs w:val="28"/>
        </w:rPr>
        <w:t>:</w:t>
      </w:r>
    </w:p>
    <w:p w:rsidR="000D1BDF" w:rsidRDefault="000D1BDF" w:rsidP="000D1BDF">
      <w:pPr>
        <w:pStyle w:val="ListParagraph"/>
        <w:ind w:left="362"/>
        <w:jc w:val="both"/>
        <w:rPr>
          <w:rFonts w:ascii="Arial" w:hAnsi="Arial" w:cs="Arial"/>
          <w:b/>
          <w:u w:val="single"/>
        </w:rPr>
      </w:pPr>
    </w:p>
    <w:p w:rsidR="000D1BDF" w:rsidRPr="000D1BDF" w:rsidRDefault="00782878" w:rsidP="000D1BDF">
      <w:pPr>
        <w:pStyle w:val="ListParagraph"/>
        <w:ind w:left="362"/>
        <w:jc w:val="both"/>
        <w:rPr>
          <w:rFonts w:ascii="Arial" w:hAnsi="Arial" w:cs="Arial"/>
          <w:b/>
          <w:u w:val="single"/>
        </w:rPr>
      </w:pPr>
      <w:r w:rsidRPr="00EC2966">
        <w:rPr>
          <w:rFonts w:ascii="Arial" w:hAnsi="Arial" w:cs="Arial"/>
          <w:b/>
          <w:noProof/>
          <w:color w:val="365F91" w:themeColor="accent1" w:themeShade="BF"/>
          <w:sz w:val="28"/>
          <w:szCs w:val="28"/>
          <w:lang w:eastAsia="en-US"/>
        </w:rPr>
        <w:drawing>
          <wp:anchor distT="0" distB="0" distL="114300" distR="114300" simplePos="0" relativeHeight="251662336" behindDoc="1" locked="0" layoutInCell="1" allowOverlap="1" wp14:anchorId="651ACA65" wp14:editId="4FD37934">
            <wp:simplePos x="0" y="0"/>
            <wp:positionH relativeFrom="column">
              <wp:posOffset>0</wp:posOffset>
            </wp:positionH>
            <wp:positionV relativeFrom="paragraph">
              <wp:posOffset>248920</wp:posOffset>
            </wp:positionV>
            <wp:extent cx="6858000" cy="3429000"/>
            <wp:effectExtent l="0" t="0" r="0" b="0"/>
            <wp:wrapTight wrapText="bothSides">
              <wp:wrapPolygon edited="0">
                <wp:start x="0" y="0"/>
                <wp:lineTo x="0" y="21480"/>
                <wp:lineTo x="21540" y="21480"/>
                <wp:lineTo x="21540" y="0"/>
                <wp:lineTo x="0" y="0"/>
              </wp:wrapPolygon>
            </wp:wrapTight>
            <wp:docPr id="3" name="Picture 3" descr="D:\circuits\sprinkling_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ircuits\sprinkling_syste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429000"/>
                    </a:xfrm>
                    <a:prstGeom prst="rect">
                      <a:avLst/>
                    </a:prstGeom>
                    <a:noFill/>
                    <a:ln>
                      <a:noFill/>
                    </a:ln>
                  </pic:spPr>
                </pic:pic>
              </a:graphicData>
            </a:graphic>
          </wp:anchor>
        </w:drawing>
      </w:r>
      <w:r w:rsidR="000D1BDF" w:rsidRPr="000D1BDF">
        <w:rPr>
          <w:rFonts w:ascii="Arial" w:hAnsi="Arial" w:cs="Arial"/>
          <w:b/>
          <w:u w:val="single"/>
        </w:rPr>
        <w:t>Explanation:</w:t>
      </w:r>
    </w:p>
    <w:p w:rsidR="001F42D7" w:rsidRDefault="00A47B6F" w:rsidP="001F42D7">
      <w:pPr>
        <w:pStyle w:val="ListParagraph"/>
        <w:ind w:left="362"/>
        <w:jc w:val="both"/>
        <w:rPr>
          <w:rFonts w:ascii="Arial" w:hAnsi="Arial" w:cs="Arial"/>
          <w:b/>
          <w:color w:val="365F91" w:themeColor="accent1" w:themeShade="BF"/>
          <w:sz w:val="28"/>
          <w:szCs w:val="28"/>
        </w:rPr>
      </w:pPr>
      <w:r>
        <w:rPr>
          <w:rFonts w:ascii="Arial" w:hAnsi="Arial" w:cs="Arial"/>
          <w:b/>
          <w:color w:val="365F91" w:themeColor="accent1" w:themeShade="BF"/>
          <w:sz w:val="28"/>
          <w:szCs w:val="28"/>
        </w:rPr>
        <w:t xml:space="preserve">                </w:t>
      </w:r>
      <w:r w:rsidR="008358C4">
        <w:rPr>
          <w:rFonts w:ascii="Arial" w:hAnsi="Arial" w:cs="Arial"/>
          <w:b/>
          <w:color w:val="365F91" w:themeColor="accent1" w:themeShade="BF"/>
          <w:sz w:val="28"/>
          <w:szCs w:val="28"/>
        </w:rPr>
        <w:t xml:space="preserve">                        </w:t>
      </w:r>
      <w:r>
        <w:rPr>
          <w:rFonts w:ascii="Arial" w:hAnsi="Arial" w:cs="Arial"/>
          <w:b/>
          <w:color w:val="365F91" w:themeColor="accent1" w:themeShade="BF"/>
          <w:sz w:val="28"/>
          <w:szCs w:val="28"/>
        </w:rPr>
        <w:t xml:space="preserve">            </w:t>
      </w:r>
    </w:p>
    <w:p w:rsidR="001F42D7" w:rsidRPr="00657DC5" w:rsidRDefault="001414E0" w:rsidP="001F42D7">
      <w:pPr>
        <w:pStyle w:val="ListParagraph"/>
        <w:ind w:left="362"/>
        <w:jc w:val="both"/>
        <w:rPr>
          <w:rFonts w:ascii="Arial" w:hAnsi="Arial" w:cs="Arial"/>
          <w:color w:val="365F91" w:themeColor="accent1" w:themeShade="BF"/>
        </w:rPr>
      </w:pPr>
      <w:r>
        <w:rPr>
          <w:rFonts w:ascii="Arial" w:hAnsi="Arial" w:cs="Arial"/>
          <w:b/>
          <w:color w:val="365F91" w:themeColor="accent1" w:themeShade="BF"/>
          <w:sz w:val="28"/>
          <w:szCs w:val="28"/>
        </w:rPr>
        <w:t xml:space="preserve">                           </w:t>
      </w:r>
      <w:r w:rsidR="00657DC5" w:rsidRPr="00657DC5">
        <w:rPr>
          <w:rFonts w:ascii="Arial" w:hAnsi="Arial" w:cs="Arial"/>
        </w:rPr>
        <w:t xml:space="preserve">This </w:t>
      </w:r>
      <w:r w:rsidR="00657DC5">
        <w:rPr>
          <w:rFonts w:ascii="Arial" w:hAnsi="Arial" w:cs="Arial"/>
        </w:rPr>
        <w:t xml:space="preserve">is also controlled by relay and switching transistor with help of controller. The voltage will be regulated through voltage regulator to limit the voltage for controlling the controller. The relay will further control valve and a nozzle will be attached to it to act as </w:t>
      </w:r>
      <w:r w:rsidR="00893D2B">
        <w:rPr>
          <w:rFonts w:ascii="Arial" w:hAnsi="Arial" w:cs="Arial"/>
        </w:rPr>
        <w:t>a</w:t>
      </w:r>
      <w:r w:rsidR="00657DC5">
        <w:rPr>
          <w:rFonts w:ascii="Arial" w:hAnsi="Arial" w:cs="Arial"/>
        </w:rPr>
        <w:t xml:space="preserve"> sprinkler.</w:t>
      </w:r>
    </w:p>
    <w:p w:rsidR="00A70BDB" w:rsidRDefault="00A70BDB" w:rsidP="001F42D7">
      <w:pPr>
        <w:pStyle w:val="ListParagraph"/>
        <w:ind w:left="362"/>
        <w:jc w:val="both"/>
        <w:rPr>
          <w:rFonts w:ascii="Arial" w:hAnsi="Arial" w:cs="Arial"/>
          <w:b/>
          <w:color w:val="365F91" w:themeColor="accent1" w:themeShade="BF"/>
          <w:sz w:val="28"/>
          <w:szCs w:val="28"/>
        </w:rPr>
      </w:pPr>
    </w:p>
    <w:p w:rsidR="00A70BDB" w:rsidRDefault="00A70BDB" w:rsidP="001F42D7">
      <w:pPr>
        <w:pStyle w:val="ListParagraph"/>
        <w:ind w:left="362"/>
        <w:jc w:val="both"/>
        <w:rPr>
          <w:rFonts w:ascii="Arial" w:hAnsi="Arial" w:cs="Arial"/>
          <w:b/>
          <w:color w:val="365F91" w:themeColor="accent1" w:themeShade="BF"/>
          <w:sz w:val="28"/>
          <w:szCs w:val="28"/>
        </w:rPr>
      </w:pPr>
    </w:p>
    <w:p w:rsidR="00A70BDB" w:rsidRDefault="00A70BDB" w:rsidP="001F42D7">
      <w:pPr>
        <w:pStyle w:val="ListParagraph"/>
        <w:ind w:left="362"/>
        <w:jc w:val="both"/>
        <w:rPr>
          <w:rFonts w:ascii="Arial" w:hAnsi="Arial" w:cs="Arial"/>
          <w:b/>
          <w:color w:val="365F91" w:themeColor="accent1" w:themeShade="BF"/>
          <w:sz w:val="28"/>
          <w:szCs w:val="28"/>
        </w:rPr>
      </w:pPr>
    </w:p>
    <w:p w:rsidR="00A70BDB" w:rsidRDefault="00A70BDB" w:rsidP="001F42D7">
      <w:pPr>
        <w:pStyle w:val="ListParagraph"/>
        <w:ind w:left="362"/>
        <w:jc w:val="both"/>
        <w:rPr>
          <w:rFonts w:ascii="Arial" w:hAnsi="Arial" w:cs="Arial"/>
          <w:b/>
          <w:color w:val="365F91" w:themeColor="accent1" w:themeShade="BF"/>
          <w:sz w:val="28"/>
          <w:szCs w:val="28"/>
        </w:rPr>
      </w:pPr>
    </w:p>
    <w:p w:rsidR="00A70BDB" w:rsidRDefault="00A70BDB" w:rsidP="001F42D7">
      <w:pPr>
        <w:pStyle w:val="ListParagraph"/>
        <w:ind w:left="362"/>
        <w:jc w:val="both"/>
        <w:rPr>
          <w:rFonts w:ascii="Arial" w:hAnsi="Arial" w:cs="Arial"/>
          <w:b/>
          <w:color w:val="365F91" w:themeColor="accent1" w:themeShade="BF"/>
          <w:sz w:val="28"/>
          <w:szCs w:val="28"/>
        </w:rPr>
      </w:pPr>
    </w:p>
    <w:p w:rsidR="00A70BDB" w:rsidRDefault="00A70BDB" w:rsidP="001F42D7">
      <w:pPr>
        <w:pStyle w:val="ListParagraph"/>
        <w:ind w:left="362"/>
        <w:jc w:val="both"/>
        <w:rPr>
          <w:rFonts w:ascii="Arial" w:hAnsi="Arial" w:cs="Arial"/>
          <w:b/>
          <w:color w:val="365F91" w:themeColor="accent1" w:themeShade="BF"/>
          <w:sz w:val="28"/>
          <w:szCs w:val="28"/>
        </w:rPr>
      </w:pPr>
    </w:p>
    <w:p w:rsidR="00A70BDB" w:rsidRDefault="00A70BDB" w:rsidP="001F42D7">
      <w:pPr>
        <w:pStyle w:val="ListParagraph"/>
        <w:ind w:left="362"/>
        <w:jc w:val="both"/>
        <w:rPr>
          <w:rFonts w:ascii="Arial" w:hAnsi="Arial" w:cs="Arial"/>
          <w:b/>
          <w:color w:val="365F91" w:themeColor="accent1" w:themeShade="BF"/>
          <w:sz w:val="28"/>
          <w:szCs w:val="28"/>
        </w:rPr>
      </w:pPr>
    </w:p>
    <w:p w:rsidR="00A70BDB" w:rsidRDefault="00A70BDB" w:rsidP="001F42D7">
      <w:pPr>
        <w:pStyle w:val="ListParagraph"/>
        <w:ind w:left="362"/>
        <w:jc w:val="both"/>
        <w:rPr>
          <w:rFonts w:ascii="Arial" w:hAnsi="Arial" w:cs="Arial"/>
          <w:b/>
          <w:color w:val="365F91" w:themeColor="accent1" w:themeShade="BF"/>
          <w:sz w:val="28"/>
          <w:szCs w:val="28"/>
        </w:rPr>
      </w:pPr>
    </w:p>
    <w:p w:rsidR="00A70BDB" w:rsidRDefault="00A70BDB" w:rsidP="001F42D7">
      <w:pPr>
        <w:pStyle w:val="ListParagraph"/>
        <w:ind w:left="362"/>
        <w:jc w:val="both"/>
        <w:rPr>
          <w:rFonts w:ascii="Arial" w:hAnsi="Arial" w:cs="Arial"/>
          <w:b/>
          <w:color w:val="365F91" w:themeColor="accent1" w:themeShade="BF"/>
          <w:sz w:val="28"/>
          <w:szCs w:val="28"/>
        </w:rPr>
      </w:pPr>
    </w:p>
    <w:p w:rsidR="00A70BDB" w:rsidRDefault="00A70BDB" w:rsidP="001F42D7">
      <w:pPr>
        <w:pStyle w:val="ListParagraph"/>
        <w:ind w:left="362"/>
        <w:jc w:val="both"/>
        <w:rPr>
          <w:rFonts w:ascii="Arial" w:hAnsi="Arial" w:cs="Arial"/>
          <w:b/>
          <w:color w:val="365F91" w:themeColor="accent1" w:themeShade="BF"/>
          <w:sz w:val="28"/>
          <w:szCs w:val="28"/>
        </w:rPr>
      </w:pPr>
    </w:p>
    <w:p w:rsidR="00A70BDB" w:rsidRDefault="00A70BDB" w:rsidP="001F42D7">
      <w:pPr>
        <w:pStyle w:val="ListParagraph"/>
        <w:ind w:left="362"/>
        <w:jc w:val="both"/>
        <w:rPr>
          <w:rFonts w:ascii="Arial" w:hAnsi="Arial" w:cs="Arial"/>
          <w:b/>
          <w:color w:val="365F91" w:themeColor="accent1" w:themeShade="BF"/>
          <w:sz w:val="28"/>
          <w:szCs w:val="28"/>
        </w:rPr>
      </w:pPr>
    </w:p>
    <w:p w:rsidR="00A70BDB" w:rsidRDefault="00A70BDB" w:rsidP="001F42D7">
      <w:pPr>
        <w:pStyle w:val="ListParagraph"/>
        <w:ind w:left="362"/>
        <w:jc w:val="both"/>
        <w:rPr>
          <w:rFonts w:ascii="Arial" w:hAnsi="Arial" w:cs="Arial"/>
          <w:b/>
          <w:color w:val="365F91" w:themeColor="accent1" w:themeShade="BF"/>
          <w:sz w:val="28"/>
          <w:szCs w:val="28"/>
        </w:rPr>
      </w:pPr>
    </w:p>
    <w:p w:rsidR="00A70BDB" w:rsidRDefault="00A70BDB" w:rsidP="001F42D7">
      <w:pPr>
        <w:pStyle w:val="ListParagraph"/>
        <w:ind w:left="362"/>
        <w:jc w:val="both"/>
        <w:rPr>
          <w:rFonts w:ascii="Arial" w:hAnsi="Arial" w:cs="Arial"/>
          <w:b/>
          <w:color w:val="365F91" w:themeColor="accent1" w:themeShade="BF"/>
          <w:sz w:val="28"/>
          <w:szCs w:val="28"/>
        </w:rPr>
      </w:pPr>
    </w:p>
    <w:p w:rsidR="00A70BDB" w:rsidRDefault="00A70BDB" w:rsidP="001F42D7">
      <w:pPr>
        <w:pStyle w:val="ListParagraph"/>
        <w:ind w:left="362"/>
        <w:jc w:val="both"/>
        <w:rPr>
          <w:rFonts w:ascii="Arial" w:hAnsi="Arial" w:cs="Arial"/>
          <w:b/>
          <w:color w:val="365F91" w:themeColor="accent1" w:themeShade="BF"/>
          <w:sz w:val="28"/>
          <w:szCs w:val="28"/>
        </w:rPr>
      </w:pPr>
    </w:p>
    <w:p w:rsidR="001F42D7" w:rsidRDefault="001F42D7" w:rsidP="001F42D7">
      <w:pPr>
        <w:pStyle w:val="ListParagraph"/>
        <w:ind w:left="362"/>
        <w:jc w:val="both"/>
        <w:rPr>
          <w:rFonts w:ascii="Arial" w:hAnsi="Arial" w:cs="Arial"/>
          <w:b/>
          <w:color w:val="365F91" w:themeColor="accent1" w:themeShade="BF"/>
          <w:sz w:val="28"/>
          <w:szCs w:val="28"/>
        </w:rPr>
      </w:pPr>
    </w:p>
    <w:p w:rsidR="001F42D7" w:rsidRPr="00A70BDB" w:rsidRDefault="00A70BDB" w:rsidP="00A70BDB">
      <w:pPr>
        <w:pStyle w:val="ListParagraph"/>
        <w:ind w:left="362"/>
        <w:rPr>
          <w:rFonts w:ascii="Arial" w:hAnsi="Arial" w:cs="Arial"/>
          <w:sz w:val="28"/>
          <w:szCs w:val="28"/>
        </w:rPr>
      </w:pPr>
      <w:r>
        <w:rPr>
          <w:rFonts w:ascii="Arial" w:hAnsi="Arial" w:cs="Arial"/>
          <w:sz w:val="28"/>
          <w:szCs w:val="28"/>
        </w:rPr>
        <w:t xml:space="preserve">                         </w:t>
      </w:r>
    </w:p>
    <w:sectPr w:rsidR="001F42D7" w:rsidRPr="00A70BDB" w:rsidSect="00EA45C7">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C69C"/>
      </v:shape>
    </w:pict>
  </w:numPicBullet>
  <w:abstractNum w:abstractNumId="0">
    <w:nsid w:val="07172368"/>
    <w:multiLevelType w:val="multilevel"/>
    <w:tmpl w:val="7E26DAE6"/>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12950955"/>
    <w:multiLevelType w:val="hybridMultilevel"/>
    <w:tmpl w:val="4B9AAD56"/>
    <w:lvl w:ilvl="0" w:tplc="0409000F">
      <w:start w:val="1"/>
      <w:numFmt w:val="decimal"/>
      <w:lvlText w:val="%1."/>
      <w:lvlJc w:val="left"/>
      <w:pPr>
        <w:ind w:left="1082" w:hanging="360"/>
      </w:p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2">
    <w:nsid w:val="1AD806D5"/>
    <w:multiLevelType w:val="hybridMultilevel"/>
    <w:tmpl w:val="ABFA4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383942"/>
    <w:multiLevelType w:val="multilevel"/>
    <w:tmpl w:val="CC149A4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829597F"/>
    <w:multiLevelType w:val="multilevel"/>
    <w:tmpl w:val="56044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D6C4F72"/>
    <w:multiLevelType w:val="multilevel"/>
    <w:tmpl w:val="2F3EEB16"/>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sz w:val="3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322C77B0"/>
    <w:multiLevelType w:val="multilevel"/>
    <w:tmpl w:val="E3FCF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366A2F11"/>
    <w:multiLevelType w:val="hybridMultilevel"/>
    <w:tmpl w:val="A7027900"/>
    <w:lvl w:ilvl="0" w:tplc="0409000F">
      <w:start w:val="1"/>
      <w:numFmt w:val="decimal"/>
      <w:lvlText w:val="%1."/>
      <w:lvlJc w:val="left"/>
      <w:pPr>
        <w:ind w:left="1082" w:hanging="360"/>
      </w:p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8">
    <w:nsid w:val="44DC7B78"/>
    <w:multiLevelType w:val="multilevel"/>
    <w:tmpl w:val="B0C2A34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4D3E1174"/>
    <w:multiLevelType w:val="hybridMultilevel"/>
    <w:tmpl w:val="6E46DE90"/>
    <w:lvl w:ilvl="0" w:tplc="04090001">
      <w:start w:val="1"/>
      <w:numFmt w:val="bullet"/>
      <w:lvlText w:val=""/>
      <w:lvlJc w:val="left"/>
      <w:pPr>
        <w:ind w:left="1082" w:hanging="360"/>
      </w:pPr>
      <w:rPr>
        <w:rFonts w:ascii="Symbol" w:hAnsi="Symbol" w:hint="default"/>
      </w:rPr>
    </w:lvl>
    <w:lvl w:ilvl="1" w:tplc="04090003" w:tentative="1">
      <w:start w:val="1"/>
      <w:numFmt w:val="bullet"/>
      <w:lvlText w:val="o"/>
      <w:lvlJc w:val="left"/>
      <w:pPr>
        <w:ind w:left="1802" w:hanging="360"/>
      </w:pPr>
      <w:rPr>
        <w:rFonts w:ascii="Courier New" w:hAnsi="Courier New" w:cs="Courier New" w:hint="default"/>
      </w:rPr>
    </w:lvl>
    <w:lvl w:ilvl="2" w:tplc="04090005" w:tentative="1">
      <w:start w:val="1"/>
      <w:numFmt w:val="bullet"/>
      <w:lvlText w:val=""/>
      <w:lvlJc w:val="left"/>
      <w:pPr>
        <w:ind w:left="2522" w:hanging="360"/>
      </w:pPr>
      <w:rPr>
        <w:rFonts w:ascii="Wingdings" w:hAnsi="Wingdings" w:hint="default"/>
      </w:rPr>
    </w:lvl>
    <w:lvl w:ilvl="3" w:tplc="04090001" w:tentative="1">
      <w:start w:val="1"/>
      <w:numFmt w:val="bullet"/>
      <w:lvlText w:val=""/>
      <w:lvlJc w:val="left"/>
      <w:pPr>
        <w:ind w:left="3242" w:hanging="360"/>
      </w:pPr>
      <w:rPr>
        <w:rFonts w:ascii="Symbol" w:hAnsi="Symbol" w:hint="default"/>
      </w:rPr>
    </w:lvl>
    <w:lvl w:ilvl="4" w:tplc="04090003" w:tentative="1">
      <w:start w:val="1"/>
      <w:numFmt w:val="bullet"/>
      <w:lvlText w:val="o"/>
      <w:lvlJc w:val="left"/>
      <w:pPr>
        <w:ind w:left="3962" w:hanging="360"/>
      </w:pPr>
      <w:rPr>
        <w:rFonts w:ascii="Courier New" w:hAnsi="Courier New" w:cs="Courier New" w:hint="default"/>
      </w:rPr>
    </w:lvl>
    <w:lvl w:ilvl="5" w:tplc="04090005" w:tentative="1">
      <w:start w:val="1"/>
      <w:numFmt w:val="bullet"/>
      <w:lvlText w:val=""/>
      <w:lvlJc w:val="left"/>
      <w:pPr>
        <w:ind w:left="4682" w:hanging="360"/>
      </w:pPr>
      <w:rPr>
        <w:rFonts w:ascii="Wingdings" w:hAnsi="Wingdings" w:hint="default"/>
      </w:rPr>
    </w:lvl>
    <w:lvl w:ilvl="6" w:tplc="04090001" w:tentative="1">
      <w:start w:val="1"/>
      <w:numFmt w:val="bullet"/>
      <w:lvlText w:val=""/>
      <w:lvlJc w:val="left"/>
      <w:pPr>
        <w:ind w:left="5402" w:hanging="360"/>
      </w:pPr>
      <w:rPr>
        <w:rFonts w:ascii="Symbol" w:hAnsi="Symbol" w:hint="default"/>
      </w:rPr>
    </w:lvl>
    <w:lvl w:ilvl="7" w:tplc="04090003" w:tentative="1">
      <w:start w:val="1"/>
      <w:numFmt w:val="bullet"/>
      <w:lvlText w:val="o"/>
      <w:lvlJc w:val="left"/>
      <w:pPr>
        <w:ind w:left="6122" w:hanging="360"/>
      </w:pPr>
      <w:rPr>
        <w:rFonts w:ascii="Courier New" w:hAnsi="Courier New" w:cs="Courier New" w:hint="default"/>
      </w:rPr>
    </w:lvl>
    <w:lvl w:ilvl="8" w:tplc="04090005" w:tentative="1">
      <w:start w:val="1"/>
      <w:numFmt w:val="bullet"/>
      <w:lvlText w:val=""/>
      <w:lvlJc w:val="left"/>
      <w:pPr>
        <w:ind w:left="6842" w:hanging="360"/>
      </w:pPr>
      <w:rPr>
        <w:rFonts w:ascii="Wingdings" w:hAnsi="Wingdings" w:hint="default"/>
      </w:rPr>
    </w:lvl>
  </w:abstractNum>
  <w:abstractNum w:abstractNumId="10">
    <w:nsid w:val="4DA572C4"/>
    <w:multiLevelType w:val="hybridMultilevel"/>
    <w:tmpl w:val="5EA0A424"/>
    <w:lvl w:ilvl="0" w:tplc="469EB03C">
      <w:start w:val="1"/>
      <w:numFmt w:val="decimal"/>
      <w:lvlText w:val="%1."/>
      <w:lvlJc w:val="left"/>
      <w:pPr>
        <w:ind w:left="360" w:hanging="360"/>
      </w:pPr>
      <w:rPr>
        <w:rFonts w:eastAsia="Calibri" w:hint="default"/>
        <w:b/>
        <w:color w:val="244061"/>
      </w:rPr>
    </w:lvl>
    <w:lvl w:ilvl="1" w:tplc="6B9CE154">
      <w:numFmt w:val="bullet"/>
      <w:lvlText w:val="•"/>
      <w:lvlJc w:val="left"/>
      <w:pPr>
        <w:ind w:left="1440" w:hanging="720"/>
      </w:pPr>
      <w:rPr>
        <w:rFonts w:ascii="Times New Roman" w:eastAsia="Batang"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7843990"/>
    <w:multiLevelType w:val="hybridMultilevel"/>
    <w:tmpl w:val="18FCF920"/>
    <w:lvl w:ilvl="0" w:tplc="0409000F">
      <w:start w:val="1"/>
      <w:numFmt w:val="decimal"/>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12">
    <w:nsid w:val="58057D3F"/>
    <w:multiLevelType w:val="multilevel"/>
    <w:tmpl w:val="6ECE3514"/>
    <w:lvl w:ilvl="0">
      <w:start w:val="1"/>
      <w:numFmt w:val="decimal"/>
      <w:lvlText w:val="%1."/>
      <w:lvlJc w:val="left"/>
      <w:pPr>
        <w:ind w:left="720" w:hanging="360"/>
      </w:pPr>
      <w:rPr>
        <w:rFonts w:hint="default"/>
      </w:rPr>
    </w:lvl>
    <w:lvl w:ilvl="1">
      <w:start w:val="1"/>
      <w:numFmt w:val="bullet"/>
      <w:lvlText w:val=""/>
      <w:lvlPicBulletId w:val="0"/>
      <w:lvlJc w:val="left"/>
      <w:pPr>
        <w:ind w:left="765" w:hanging="405"/>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61D50705"/>
    <w:multiLevelType w:val="hybridMultilevel"/>
    <w:tmpl w:val="9174B926"/>
    <w:lvl w:ilvl="0" w:tplc="04090007">
      <w:start w:val="1"/>
      <w:numFmt w:val="bullet"/>
      <w:lvlText w:val=""/>
      <w:lvlPicBulletId w:val="0"/>
      <w:lvlJc w:val="left"/>
      <w:pPr>
        <w:ind w:left="362" w:hanging="360"/>
      </w:pPr>
      <w:rPr>
        <w:rFonts w:ascii="Symbol" w:hAnsi="Symbol"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14">
    <w:nsid w:val="70FC45BA"/>
    <w:multiLevelType w:val="hybridMultilevel"/>
    <w:tmpl w:val="4ECC3C3E"/>
    <w:lvl w:ilvl="0" w:tplc="04090007">
      <w:start w:val="1"/>
      <w:numFmt w:val="bullet"/>
      <w:lvlText w:val=""/>
      <w:lvlPicBulletId w:val="0"/>
      <w:lvlJc w:val="left"/>
      <w:pPr>
        <w:ind w:left="362" w:hanging="360"/>
      </w:pPr>
      <w:rPr>
        <w:rFonts w:ascii="Symbol" w:hAnsi="Symbol" w:hint="default"/>
      </w:rPr>
    </w:lvl>
    <w:lvl w:ilvl="1" w:tplc="04090003" w:tentative="1">
      <w:start w:val="1"/>
      <w:numFmt w:val="bullet"/>
      <w:lvlText w:val="o"/>
      <w:lvlJc w:val="left"/>
      <w:pPr>
        <w:ind w:left="1082" w:hanging="360"/>
      </w:pPr>
      <w:rPr>
        <w:rFonts w:ascii="Courier New" w:hAnsi="Courier New" w:cs="Courier New" w:hint="default"/>
      </w:rPr>
    </w:lvl>
    <w:lvl w:ilvl="2" w:tplc="04090005" w:tentative="1">
      <w:start w:val="1"/>
      <w:numFmt w:val="bullet"/>
      <w:lvlText w:val=""/>
      <w:lvlJc w:val="left"/>
      <w:pPr>
        <w:ind w:left="1802" w:hanging="360"/>
      </w:pPr>
      <w:rPr>
        <w:rFonts w:ascii="Wingdings" w:hAnsi="Wingdings" w:hint="default"/>
      </w:rPr>
    </w:lvl>
    <w:lvl w:ilvl="3" w:tplc="04090001" w:tentative="1">
      <w:start w:val="1"/>
      <w:numFmt w:val="bullet"/>
      <w:lvlText w:val=""/>
      <w:lvlJc w:val="left"/>
      <w:pPr>
        <w:ind w:left="2522" w:hanging="360"/>
      </w:pPr>
      <w:rPr>
        <w:rFonts w:ascii="Symbol" w:hAnsi="Symbol" w:hint="default"/>
      </w:rPr>
    </w:lvl>
    <w:lvl w:ilvl="4" w:tplc="04090003" w:tentative="1">
      <w:start w:val="1"/>
      <w:numFmt w:val="bullet"/>
      <w:lvlText w:val="o"/>
      <w:lvlJc w:val="left"/>
      <w:pPr>
        <w:ind w:left="3242" w:hanging="360"/>
      </w:pPr>
      <w:rPr>
        <w:rFonts w:ascii="Courier New" w:hAnsi="Courier New" w:cs="Courier New" w:hint="default"/>
      </w:rPr>
    </w:lvl>
    <w:lvl w:ilvl="5" w:tplc="04090005" w:tentative="1">
      <w:start w:val="1"/>
      <w:numFmt w:val="bullet"/>
      <w:lvlText w:val=""/>
      <w:lvlJc w:val="left"/>
      <w:pPr>
        <w:ind w:left="3962" w:hanging="360"/>
      </w:pPr>
      <w:rPr>
        <w:rFonts w:ascii="Wingdings" w:hAnsi="Wingdings" w:hint="default"/>
      </w:rPr>
    </w:lvl>
    <w:lvl w:ilvl="6" w:tplc="04090001" w:tentative="1">
      <w:start w:val="1"/>
      <w:numFmt w:val="bullet"/>
      <w:lvlText w:val=""/>
      <w:lvlJc w:val="left"/>
      <w:pPr>
        <w:ind w:left="4682" w:hanging="360"/>
      </w:pPr>
      <w:rPr>
        <w:rFonts w:ascii="Symbol" w:hAnsi="Symbol" w:hint="default"/>
      </w:rPr>
    </w:lvl>
    <w:lvl w:ilvl="7" w:tplc="04090003" w:tentative="1">
      <w:start w:val="1"/>
      <w:numFmt w:val="bullet"/>
      <w:lvlText w:val="o"/>
      <w:lvlJc w:val="left"/>
      <w:pPr>
        <w:ind w:left="5402" w:hanging="360"/>
      </w:pPr>
      <w:rPr>
        <w:rFonts w:ascii="Courier New" w:hAnsi="Courier New" w:cs="Courier New" w:hint="default"/>
      </w:rPr>
    </w:lvl>
    <w:lvl w:ilvl="8" w:tplc="04090005" w:tentative="1">
      <w:start w:val="1"/>
      <w:numFmt w:val="bullet"/>
      <w:lvlText w:val=""/>
      <w:lvlJc w:val="left"/>
      <w:pPr>
        <w:ind w:left="6122" w:hanging="360"/>
      </w:pPr>
      <w:rPr>
        <w:rFonts w:ascii="Wingdings" w:hAnsi="Wingdings" w:hint="default"/>
      </w:rPr>
    </w:lvl>
  </w:abstractNum>
  <w:abstractNum w:abstractNumId="15">
    <w:nsid w:val="7E5B4477"/>
    <w:multiLevelType w:val="hybridMultilevel"/>
    <w:tmpl w:val="FD52F89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abstractNumId w:val="8"/>
  </w:num>
  <w:num w:numId="2">
    <w:abstractNumId w:val="2"/>
  </w:num>
  <w:num w:numId="3">
    <w:abstractNumId w:val="5"/>
  </w:num>
  <w:num w:numId="4">
    <w:abstractNumId w:val="3"/>
  </w:num>
  <w:num w:numId="5">
    <w:abstractNumId w:val="10"/>
  </w:num>
  <w:num w:numId="6">
    <w:abstractNumId w:val="11"/>
  </w:num>
  <w:num w:numId="7">
    <w:abstractNumId w:val="13"/>
  </w:num>
  <w:num w:numId="8">
    <w:abstractNumId w:val="12"/>
  </w:num>
  <w:num w:numId="9">
    <w:abstractNumId w:val="0"/>
  </w:num>
  <w:num w:numId="10">
    <w:abstractNumId w:val="14"/>
  </w:num>
  <w:num w:numId="11">
    <w:abstractNumId w:val="6"/>
  </w:num>
  <w:num w:numId="12">
    <w:abstractNumId w:val="15"/>
  </w:num>
  <w:num w:numId="13">
    <w:abstractNumId w:val="4"/>
  </w:num>
  <w:num w:numId="14">
    <w:abstractNumId w:val="7"/>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D41"/>
    <w:rsid w:val="0001539D"/>
    <w:rsid w:val="00066C7E"/>
    <w:rsid w:val="000A1F53"/>
    <w:rsid w:val="000B5FF4"/>
    <w:rsid w:val="000D1BDF"/>
    <w:rsid w:val="000D6815"/>
    <w:rsid w:val="000F09EB"/>
    <w:rsid w:val="000F13A8"/>
    <w:rsid w:val="001041A2"/>
    <w:rsid w:val="00115F45"/>
    <w:rsid w:val="001271FF"/>
    <w:rsid w:val="001414E0"/>
    <w:rsid w:val="00151066"/>
    <w:rsid w:val="001B3F0A"/>
    <w:rsid w:val="001F42D7"/>
    <w:rsid w:val="00240D98"/>
    <w:rsid w:val="00280C5F"/>
    <w:rsid w:val="00374EB8"/>
    <w:rsid w:val="003F08B8"/>
    <w:rsid w:val="00462A30"/>
    <w:rsid w:val="00562C5E"/>
    <w:rsid w:val="005C66F5"/>
    <w:rsid w:val="0065727B"/>
    <w:rsid w:val="00657DC5"/>
    <w:rsid w:val="00661864"/>
    <w:rsid w:val="00675B36"/>
    <w:rsid w:val="006A5A23"/>
    <w:rsid w:val="006A71D8"/>
    <w:rsid w:val="006B0F58"/>
    <w:rsid w:val="00725975"/>
    <w:rsid w:val="00755868"/>
    <w:rsid w:val="00771B73"/>
    <w:rsid w:val="00782878"/>
    <w:rsid w:val="0079207C"/>
    <w:rsid w:val="007F39E5"/>
    <w:rsid w:val="00825986"/>
    <w:rsid w:val="008358C4"/>
    <w:rsid w:val="00893D2B"/>
    <w:rsid w:val="008D25AD"/>
    <w:rsid w:val="00912E23"/>
    <w:rsid w:val="00925F0C"/>
    <w:rsid w:val="00A47B6F"/>
    <w:rsid w:val="00A55A96"/>
    <w:rsid w:val="00A702F4"/>
    <w:rsid w:val="00A70BDB"/>
    <w:rsid w:val="00AA7A16"/>
    <w:rsid w:val="00B6351D"/>
    <w:rsid w:val="00BC072F"/>
    <w:rsid w:val="00C41EEC"/>
    <w:rsid w:val="00C60A95"/>
    <w:rsid w:val="00C944C8"/>
    <w:rsid w:val="00CC373F"/>
    <w:rsid w:val="00D01918"/>
    <w:rsid w:val="00DA2432"/>
    <w:rsid w:val="00DC4797"/>
    <w:rsid w:val="00DD1439"/>
    <w:rsid w:val="00E45431"/>
    <w:rsid w:val="00E51289"/>
    <w:rsid w:val="00E64D41"/>
    <w:rsid w:val="00EA27BD"/>
    <w:rsid w:val="00EA45C7"/>
    <w:rsid w:val="00EC2966"/>
    <w:rsid w:val="00F247E9"/>
    <w:rsid w:val="00F306DB"/>
    <w:rsid w:val="00FD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149B0F9D-1B08-4F0C-9769-5F7C5E31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D41"/>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qFormat/>
    <w:rsid w:val="00E64D4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64D4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4D41"/>
    <w:rPr>
      <w:rFonts w:ascii="Arial" w:eastAsia="Batang" w:hAnsi="Arial" w:cs="Arial"/>
      <w:b/>
      <w:bCs/>
      <w:kern w:val="32"/>
      <w:sz w:val="32"/>
      <w:szCs w:val="32"/>
      <w:lang w:eastAsia="ko-KR"/>
    </w:rPr>
  </w:style>
  <w:style w:type="character" w:customStyle="1" w:styleId="Heading2Char">
    <w:name w:val="Heading 2 Char"/>
    <w:basedOn w:val="DefaultParagraphFont"/>
    <w:link w:val="Heading2"/>
    <w:rsid w:val="00E64D41"/>
    <w:rPr>
      <w:rFonts w:ascii="Arial" w:eastAsia="Batang" w:hAnsi="Arial" w:cs="Arial"/>
      <w:b/>
      <w:bCs/>
      <w:i/>
      <w:iCs/>
      <w:sz w:val="28"/>
      <w:szCs w:val="28"/>
      <w:lang w:eastAsia="ko-KR"/>
    </w:rPr>
  </w:style>
  <w:style w:type="paragraph" w:styleId="BalloonText">
    <w:name w:val="Balloon Text"/>
    <w:basedOn w:val="Normal"/>
    <w:link w:val="BalloonTextChar"/>
    <w:uiPriority w:val="99"/>
    <w:semiHidden/>
    <w:unhideWhenUsed/>
    <w:rsid w:val="00E64D41"/>
    <w:rPr>
      <w:rFonts w:ascii="Tahoma" w:hAnsi="Tahoma" w:cs="Tahoma"/>
      <w:sz w:val="16"/>
      <w:szCs w:val="16"/>
    </w:rPr>
  </w:style>
  <w:style w:type="character" w:customStyle="1" w:styleId="BalloonTextChar">
    <w:name w:val="Balloon Text Char"/>
    <w:basedOn w:val="DefaultParagraphFont"/>
    <w:link w:val="BalloonText"/>
    <w:uiPriority w:val="99"/>
    <w:semiHidden/>
    <w:rsid w:val="00E64D41"/>
    <w:rPr>
      <w:rFonts w:ascii="Tahoma" w:eastAsia="Batang" w:hAnsi="Tahoma" w:cs="Tahoma"/>
      <w:sz w:val="16"/>
      <w:szCs w:val="16"/>
      <w:lang w:eastAsia="ko-KR"/>
    </w:rPr>
  </w:style>
  <w:style w:type="paragraph" w:styleId="ListParagraph">
    <w:name w:val="List Paragraph"/>
    <w:basedOn w:val="Normal"/>
    <w:uiPriority w:val="34"/>
    <w:qFormat/>
    <w:rsid w:val="00E64D41"/>
    <w:pPr>
      <w:ind w:left="720"/>
      <w:contextualSpacing/>
    </w:pPr>
  </w:style>
  <w:style w:type="character" w:styleId="Hyperlink">
    <w:name w:val="Hyperlink"/>
    <w:rsid w:val="0001539D"/>
    <w:rPr>
      <w:color w:val="0000FF"/>
      <w:u w:val="single"/>
    </w:rPr>
  </w:style>
  <w:style w:type="paragraph" w:styleId="NormalWeb">
    <w:name w:val="Normal (Web)"/>
    <w:basedOn w:val="Normal"/>
    <w:uiPriority w:val="99"/>
    <w:unhideWhenUsed/>
    <w:rsid w:val="0001539D"/>
    <w:pPr>
      <w:spacing w:before="100" w:beforeAutospacing="1" w:after="100" w:afterAutospacing="1"/>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TotalTime>
  <Pages>3</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NED</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Ned University</dc:creator>
  <cp:lastModifiedBy>Ali Hussain</cp:lastModifiedBy>
  <cp:revision>54</cp:revision>
  <dcterms:created xsi:type="dcterms:W3CDTF">2015-07-04T07:53:00Z</dcterms:created>
  <dcterms:modified xsi:type="dcterms:W3CDTF">2015-07-10T11:45:00Z</dcterms:modified>
</cp:coreProperties>
</file>