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5DE714ED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</w:t>
      </w:r>
      <w:r w:rsidR="00D116F7">
        <w:rPr>
          <w:rFonts w:eastAsia="宋体" w:hint="eastAsia"/>
          <w:b w:val="0"/>
          <w:lang w:eastAsia="zh-CN"/>
        </w:rPr>
        <w:t>002</w:t>
      </w:r>
      <w:r w:rsidRPr="00195EE3">
        <w:rPr>
          <w:b w:val="0"/>
        </w:rPr>
        <w:t>_______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FF3205" w:rsidRDefault="00305C23" w:rsidP="00305C23">
      <w:pPr>
        <w:pStyle w:val="ThesisBullits"/>
        <w:numPr>
          <w:ilvl w:val="0"/>
          <w:numId w:val="4"/>
        </w:numPr>
        <w:rPr>
          <w:highlight w:val="yellow"/>
        </w:rPr>
      </w:pPr>
      <w:r w:rsidRPr="00FF3205">
        <w:rPr>
          <w:highlight w:val="yellow"/>
        </w:rPr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FF3205" w:rsidRDefault="00305C23" w:rsidP="00305C23">
      <w:pPr>
        <w:pStyle w:val="ThesisBullits"/>
        <w:numPr>
          <w:ilvl w:val="0"/>
          <w:numId w:val="5"/>
        </w:numPr>
        <w:rPr>
          <w:highlight w:val="yellow"/>
        </w:rPr>
      </w:pPr>
      <w:r w:rsidRPr="00FF3205">
        <w:rPr>
          <w:highlight w:val="yellow"/>
        </w:rPr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14:paraId="058E4641" w14:textId="77777777" w:rsidR="00305C23" w:rsidRPr="00FF3205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FF3205">
        <w:rPr>
          <w:highlight w:val="yellow"/>
        </w:rPr>
        <w:t>Your changes introduced new dependency among existing application components</w:t>
      </w:r>
    </w:p>
    <w:p w14:paraId="3E29D4F9" w14:textId="77777777" w:rsidR="00305C23" w:rsidRPr="00FF3205" w:rsidRDefault="00305C23" w:rsidP="00305C23">
      <w:pPr>
        <w:pStyle w:val="ThesisBullits"/>
        <w:numPr>
          <w:ilvl w:val="0"/>
          <w:numId w:val="6"/>
        </w:numPr>
        <w:rPr>
          <w:highlight w:val="yellow"/>
        </w:rPr>
      </w:pPr>
      <w:r w:rsidRPr="00FF3205">
        <w:rPr>
          <w:highlight w:val="yellow"/>
        </w:rPr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FF3205" w:rsidRDefault="00305C23" w:rsidP="00305C23">
      <w:pPr>
        <w:pStyle w:val="ThesisBullits"/>
        <w:numPr>
          <w:ilvl w:val="0"/>
          <w:numId w:val="7"/>
        </w:numPr>
        <w:rPr>
          <w:highlight w:val="yellow"/>
        </w:rPr>
      </w:pPr>
      <w:r w:rsidRPr="00FF3205">
        <w:rPr>
          <w:highlight w:val="yellow"/>
        </w:rPr>
        <w:t>Refactor the code to make minor improvements to the classes, their relationships, or responsibilities</w:t>
      </w:r>
    </w:p>
    <w:p w14:paraId="162E2CA5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9D645B" w:rsidRDefault="00305C23" w:rsidP="00305C23">
      <w:pPr>
        <w:pStyle w:val="ThesisBullits"/>
        <w:numPr>
          <w:ilvl w:val="0"/>
          <w:numId w:val="8"/>
        </w:numPr>
        <w:rPr>
          <w:highlight w:val="yellow"/>
        </w:rPr>
      </w:pPr>
      <w:r w:rsidRPr="009D645B">
        <w:rPr>
          <w:highlight w:val="yellow"/>
        </w:rP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14:paraId="56D65A82" w14:textId="77777777" w:rsidR="00305C23" w:rsidRPr="009D645B" w:rsidRDefault="00305C23" w:rsidP="00305C23">
      <w:pPr>
        <w:pStyle w:val="ThesisBullits"/>
        <w:numPr>
          <w:ilvl w:val="0"/>
          <w:numId w:val="9"/>
        </w:numPr>
        <w:rPr>
          <w:highlight w:val="yellow"/>
        </w:rPr>
      </w:pPr>
      <w:r w:rsidRPr="009D645B">
        <w:rPr>
          <w:highlight w:val="yellow"/>
        </w:rPr>
        <w:lastRenderedPageBreak/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a3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9D645B" w:rsidRDefault="00305C23" w:rsidP="00305C23">
      <w:pPr>
        <w:pStyle w:val="ThesisBullits"/>
        <w:numPr>
          <w:ilvl w:val="0"/>
          <w:numId w:val="11"/>
        </w:numPr>
        <w:rPr>
          <w:highlight w:val="yellow"/>
        </w:rPr>
      </w:pPr>
      <w:r w:rsidRPr="009D645B">
        <w:rPr>
          <w:highlight w:val="yellow"/>
        </w:rPr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14:paraId="5C5E1921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9D645B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9D645B">
        <w:rPr>
          <w:highlight w:val="yellow"/>
        </w:rPr>
        <w:t>Need to introduce major changes in the original application code</w:t>
      </w:r>
    </w:p>
    <w:p w14:paraId="7174117F" w14:textId="77777777" w:rsidR="00305C23" w:rsidRPr="009D645B" w:rsidRDefault="00305C23" w:rsidP="00305C23">
      <w:pPr>
        <w:pStyle w:val="ThesisBullits"/>
        <w:numPr>
          <w:ilvl w:val="0"/>
          <w:numId w:val="12"/>
        </w:numPr>
        <w:rPr>
          <w:highlight w:val="yellow"/>
        </w:rPr>
      </w:pPr>
      <w:r w:rsidRPr="009D645B">
        <w:rPr>
          <w:highlight w:val="yellow"/>
        </w:rPr>
        <w:t xml:space="preserve">Need to introduce new </w:t>
      </w:r>
      <w:proofErr w:type="spellStart"/>
      <w:r w:rsidRPr="009D645B">
        <w:rPr>
          <w:highlight w:val="yellow"/>
        </w:rPr>
        <w:t>pointcuts</w:t>
      </w:r>
      <w:proofErr w:type="spellEnd"/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14:paraId="07B733B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14:paraId="1A48A9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14:paraId="708E5904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14:paraId="378514C4" w14:textId="77777777"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14:paraId="077A7122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35FFA026" w:rsidR="00305C23" w:rsidRPr="009D645B" w:rsidRDefault="009D645B" w:rsidP="00305C23">
      <w:pPr>
        <w:pStyle w:val="ThesisBullits"/>
        <w:numPr>
          <w:ilvl w:val="0"/>
          <w:numId w:val="0"/>
        </w:numPr>
        <w:ind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</w:t>
      </w:r>
    </w:p>
    <w:p w14:paraId="34ED74BA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2AAFB10A" w:rsidR="00305C23" w:rsidRPr="009D645B" w:rsidRDefault="009D645B" w:rsidP="00305C23">
      <w:pPr>
        <w:pStyle w:val="a3"/>
        <w:ind w:left="360"/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2</w:t>
      </w:r>
      <w:bookmarkStart w:id="2" w:name="_GoBack"/>
      <w:bookmarkEnd w:id="2"/>
    </w:p>
    <w:p w14:paraId="3BCE762B" w14:textId="77777777" w:rsidR="00305C23" w:rsidRPr="003C45CA" w:rsidRDefault="00305C23" w:rsidP="00305C23">
      <w:pPr>
        <w:pStyle w:val="a3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6F1A2D"/>
    <w:rsid w:val="009D645B"/>
    <w:rsid w:val="00A554E2"/>
    <w:rsid w:val="00A9743B"/>
    <w:rsid w:val="00BE0011"/>
    <w:rsid w:val="00CD5865"/>
    <w:rsid w:val="00D116F7"/>
    <w:rsid w:val="00E71CE2"/>
    <w:rsid w:val="00EB70B2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a3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">
    <w:name w:val="列出段落 Char"/>
    <w:basedOn w:val="a0"/>
    <w:link w:val="a3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a4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a3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Char">
    <w:name w:val="列出段落 Char"/>
    <w:basedOn w:val="a0"/>
    <w:link w:val="a3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a4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a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a0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a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13</cp:revision>
  <dcterms:created xsi:type="dcterms:W3CDTF">2013-11-23T09:49:00Z</dcterms:created>
  <dcterms:modified xsi:type="dcterms:W3CDTF">2013-11-27T06:58:00Z</dcterms:modified>
</cp:coreProperties>
</file>