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AEE0E" w14:textId="77777777"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14:paraId="530B572B" w14:textId="1AA46AF6"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_____</w:t>
      </w:r>
      <w:r w:rsidR="004B0C53">
        <w:rPr>
          <w:rFonts w:eastAsia="宋体" w:hint="eastAsia"/>
          <w:b w:val="0"/>
          <w:lang w:eastAsia="zh-CN"/>
        </w:rPr>
        <w:t>002</w:t>
      </w:r>
      <w:r w:rsidRPr="00195EE3">
        <w:rPr>
          <w:b w:val="0"/>
        </w:rPr>
        <w:t>______</w:t>
      </w:r>
      <w:bookmarkEnd w:id="1"/>
    </w:p>
    <w:p w14:paraId="751BDC6B" w14:textId="77777777"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14:paraId="48E3DFDE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14:paraId="6910302C" w14:textId="17C08EC9" w:rsidR="005E2A39" w:rsidRPr="00883CCB" w:rsidRDefault="00883CCB" w:rsidP="005E2A39">
      <w:pPr>
        <w:pStyle w:val="a5"/>
        <w:ind w:left="36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5</w:t>
      </w:r>
    </w:p>
    <w:p w14:paraId="2D14F0BC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17643397" w14:textId="77777777"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14:paraId="7A1BF2C8" w14:textId="51327CB7" w:rsidR="005E2A39" w:rsidRPr="00883CCB" w:rsidRDefault="00883CCB" w:rsidP="005E2A39">
      <w:pPr>
        <w:pStyle w:val="a5"/>
        <w:ind w:left="36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2</w:t>
      </w:r>
    </w:p>
    <w:p w14:paraId="1D3DD513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6823FB76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14:paraId="4772DB99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14:paraId="1C5F4E7B" w14:textId="77777777" w:rsidR="005E2A39" w:rsidRPr="00883CCB" w:rsidRDefault="005E2A39" w:rsidP="005E2A39">
      <w:pPr>
        <w:pStyle w:val="ThesisBullits"/>
        <w:numPr>
          <w:ilvl w:val="0"/>
          <w:numId w:val="5"/>
        </w:numPr>
        <w:rPr>
          <w:highlight w:val="yellow"/>
        </w:rPr>
      </w:pPr>
      <w:r w:rsidRPr="00883CCB">
        <w:rPr>
          <w:highlight w:val="yellow"/>
        </w:rPr>
        <w:t>Somewhat different</w:t>
      </w:r>
    </w:p>
    <w:p w14:paraId="0F528C9E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A little different</w:t>
      </w:r>
    </w:p>
    <w:p w14:paraId="6CE94B42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14:paraId="4CF91637" w14:textId="77777777" w:rsidR="005E2A39" w:rsidRPr="003C45CA" w:rsidRDefault="005E2A39" w:rsidP="005E2A39">
      <w:pPr>
        <w:pStyle w:val="a5"/>
        <w:rPr>
          <w:rFonts w:ascii="Times New Roman" w:hAnsi="Times New Roman" w:cs="Times New Roman"/>
        </w:rPr>
      </w:pPr>
    </w:p>
    <w:p w14:paraId="0AD623E9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14:paraId="542C52A6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14:paraId="436B7C34" w14:textId="77777777" w:rsidR="005E2A39" w:rsidRPr="00883CCB" w:rsidRDefault="005E2A39" w:rsidP="005E2A39">
      <w:pPr>
        <w:pStyle w:val="ThesisBullits"/>
        <w:numPr>
          <w:ilvl w:val="0"/>
          <w:numId w:val="6"/>
        </w:numPr>
        <w:rPr>
          <w:highlight w:val="yellow"/>
        </w:rPr>
      </w:pPr>
      <w:r w:rsidRPr="00883CCB">
        <w:rPr>
          <w:highlight w:val="yellow"/>
        </w:rPr>
        <w:t>Minor change</w:t>
      </w:r>
    </w:p>
    <w:p w14:paraId="0D889ED3" w14:textId="77777777"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14:paraId="4D41C68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6F6982D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14:paraId="3DCCE6C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14:paraId="78BEC33F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Somewhat different</w:t>
      </w:r>
    </w:p>
    <w:p w14:paraId="49554F5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14:paraId="68D23F7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14:paraId="64DA4153" w14:textId="77777777" w:rsidR="005E2A39" w:rsidRPr="003C45CA" w:rsidRDefault="005E2A39" w:rsidP="005E2A39">
      <w:pPr>
        <w:pStyle w:val="a5"/>
        <w:rPr>
          <w:rFonts w:ascii="Times New Roman" w:hAnsi="Times New Roman" w:cs="Times New Roman"/>
        </w:rPr>
      </w:pPr>
    </w:p>
    <w:p w14:paraId="2408FFB8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14:paraId="08470545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14:paraId="27A1F039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Minor change</w:t>
      </w:r>
    </w:p>
    <w:p w14:paraId="0A89917A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14:paraId="5A9EB5D5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15B29548" w14:textId="56918933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14:paraId="7F15AA04" w14:textId="77777777" w:rsidR="005E2A39" w:rsidRPr="00883CCB" w:rsidRDefault="005E2A39" w:rsidP="005E2A39">
      <w:pPr>
        <w:pStyle w:val="ThesisBullits"/>
        <w:numPr>
          <w:ilvl w:val="0"/>
          <w:numId w:val="25"/>
        </w:numPr>
        <w:rPr>
          <w:highlight w:val="yellow"/>
        </w:rPr>
      </w:pPr>
      <w:r w:rsidRPr="00883CCB">
        <w:rPr>
          <w:highlight w:val="yellow"/>
        </w:rPr>
        <w:t>Considerably different</w:t>
      </w:r>
    </w:p>
    <w:p w14:paraId="7D286ADD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14:paraId="1298939A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14:paraId="02634368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No different</w:t>
      </w:r>
    </w:p>
    <w:p w14:paraId="351D92B2" w14:textId="77777777" w:rsidR="005E2A39" w:rsidRPr="003C45CA" w:rsidRDefault="005E2A39" w:rsidP="005E2A39">
      <w:pPr>
        <w:pStyle w:val="ThesisBullits"/>
        <w:numPr>
          <w:ilvl w:val="0"/>
          <w:numId w:val="0"/>
        </w:numPr>
      </w:pPr>
    </w:p>
    <w:p w14:paraId="4A918D0F" w14:textId="03877140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14:paraId="4CDD537D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14:paraId="61D8B07C" w14:textId="77777777" w:rsidR="005E2A39" w:rsidRPr="00883CCB" w:rsidRDefault="005E2A39" w:rsidP="005E2A39">
      <w:pPr>
        <w:pStyle w:val="ThesisBullits"/>
        <w:numPr>
          <w:ilvl w:val="0"/>
          <w:numId w:val="9"/>
        </w:numPr>
        <w:rPr>
          <w:highlight w:val="yellow"/>
        </w:rPr>
      </w:pPr>
      <w:r w:rsidRPr="00883CCB">
        <w:rPr>
          <w:highlight w:val="yellow"/>
        </w:rPr>
        <w:t>Minor change</w:t>
      </w:r>
    </w:p>
    <w:p w14:paraId="50F7693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lastRenderedPageBreak/>
        <w:t>No different</w:t>
      </w:r>
    </w:p>
    <w:p w14:paraId="3E8CAA4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356DB90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4D5FAA0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14:paraId="6A0A33F1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2477923F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1A3251B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17763A6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2DABD94A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34BBAB20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14:paraId="1EA0A9CB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14:paraId="149E88F2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14:paraId="20F8683C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4C381BD" w14:textId="77777777" w:rsidR="005E2A39" w:rsidRPr="003C45CA" w:rsidRDefault="005E2A39" w:rsidP="005E2A39"/>
    <w:p w14:paraId="0B55157E" w14:textId="53EE2D26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14:paraId="5A26308E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14:paraId="062190C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Somewhat different</w:t>
      </w:r>
    </w:p>
    <w:p w14:paraId="50BAF56F" w14:textId="77777777" w:rsidR="005E2A39" w:rsidRPr="00883CCB" w:rsidRDefault="005E2A39" w:rsidP="005E2A39">
      <w:pPr>
        <w:pStyle w:val="ThesisBullits"/>
        <w:numPr>
          <w:ilvl w:val="0"/>
          <w:numId w:val="12"/>
        </w:numPr>
        <w:rPr>
          <w:highlight w:val="yellow"/>
        </w:rPr>
      </w:pPr>
      <w:r w:rsidRPr="00883CCB">
        <w:rPr>
          <w:highlight w:val="yellow"/>
        </w:rPr>
        <w:t>A little different</w:t>
      </w:r>
    </w:p>
    <w:p w14:paraId="2F667B7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bookmarkStart w:id="3" w:name="_GoBack"/>
      <w:bookmarkEnd w:id="3"/>
      <w:r w:rsidRPr="003C45CA">
        <w:lastRenderedPageBreak/>
        <w:t>No different</w:t>
      </w:r>
    </w:p>
    <w:p w14:paraId="099A68E8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03B7515F" w14:textId="2463F490"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r w:rsidR="005E2A39" w:rsidRPr="003C45CA">
        <w:t>, would this change be?</w:t>
      </w:r>
    </w:p>
    <w:p w14:paraId="2AB948C2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14:paraId="21290A81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Minor change</w:t>
      </w:r>
    </w:p>
    <w:p w14:paraId="3E84AA0A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14:paraId="027C1DCC" w14:textId="77777777" w:rsidR="005E2A39" w:rsidRPr="003C45CA" w:rsidRDefault="005E2A39" w:rsidP="005E2A39">
      <w:pPr>
        <w:pStyle w:val="a5"/>
        <w:ind w:left="360"/>
      </w:pPr>
    </w:p>
    <w:p w14:paraId="6E8FDE9E" w14:textId="77777777" w:rsidR="005E2A39" w:rsidRPr="003C45CA" w:rsidRDefault="005E2A39" w:rsidP="005E2A39"/>
    <w:p w14:paraId="205C467E" w14:textId="77777777"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39"/>
    <w:rsid w:val="00061CFA"/>
    <w:rsid w:val="00091919"/>
    <w:rsid w:val="004B0C53"/>
    <w:rsid w:val="0059374E"/>
    <w:rsid w:val="005E2A39"/>
    <w:rsid w:val="00883CCB"/>
    <w:rsid w:val="009757D0"/>
    <w:rsid w:val="009B3A6D"/>
    <w:rsid w:val="00EA1CF1"/>
    <w:rsid w:val="00F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5C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2A39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har">
    <w:name w:val="批注文字 Char"/>
    <w:basedOn w:val="a0"/>
    <w:link w:val="a4"/>
    <w:uiPriority w:val="99"/>
    <w:rsid w:val="005E2A39"/>
    <w:rPr>
      <w:rFonts w:eastAsiaTheme="minorHAnsi"/>
      <w:szCs w:val="20"/>
    </w:rPr>
  </w:style>
  <w:style w:type="paragraph" w:styleId="a5">
    <w:name w:val="List Paragraph"/>
    <w:basedOn w:val="a"/>
    <w:link w:val="Char0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a5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0">
    <w:name w:val="列出段落 Char"/>
    <w:basedOn w:val="a0"/>
    <w:link w:val="a5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0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a6">
    <w:name w:val="Title"/>
    <w:basedOn w:val="a"/>
    <w:next w:val="a"/>
    <w:link w:val="Char1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a6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2A39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har">
    <w:name w:val="批注文字 Char"/>
    <w:basedOn w:val="a0"/>
    <w:link w:val="a4"/>
    <w:uiPriority w:val="99"/>
    <w:rsid w:val="005E2A39"/>
    <w:rPr>
      <w:rFonts w:eastAsiaTheme="minorHAnsi"/>
      <w:szCs w:val="20"/>
    </w:rPr>
  </w:style>
  <w:style w:type="paragraph" w:styleId="a5">
    <w:name w:val="List Paragraph"/>
    <w:basedOn w:val="a"/>
    <w:link w:val="Char0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a5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0">
    <w:name w:val="列出段落 Char"/>
    <w:basedOn w:val="a0"/>
    <w:link w:val="a5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0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a6">
    <w:name w:val="Title"/>
    <w:basedOn w:val="a"/>
    <w:next w:val="a"/>
    <w:link w:val="Char1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a6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11</cp:revision>
  <dcterms:created xsi:type="dcterms:W3CDTF">2013-11-23T09:48:00Z</dcterms:created>
  <dcterms:modified xsi:type="dcterms:W3CDTF">2013-11-28T00:52:00Z</dcterms:modified>
</cp:coreProperties>
</file>