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B1FA06" w14:textId="77777777" w:rsidR="0083347D" w:rsidRDefault="00000000">
      <w:pPr>
        <w:spacing w:before="2400" w:after="200"/>
        <w:jc w:val="center"/>
      </w:pPr>
      <w:r>
        <w:rPr>
          <w:b/>
          <w:bCs/>
          <w:color w:val="2C7A7B"/>
          <w:sz w:val="24"/>
          <w:szCs w:val="24"/>
        </w:rPr>
        <w:t>PROJECT PROPOSAL</w:t>
      </w:r>
    </w:p>
    <w:p w14:paraId="5FD1A38D" w14:textId="77777777" w:rsidR="0083347D" w:rsidRDefault="00000000">
      <w:pPr>
        <w:spacing w:after="200"/>
        <w:jc w:val="center"/>
      </w:pPr>
      <w:r>
        <w:rPr>
          <w:b/>
          <w:bCs/>
          <w:color w:val="1F3A5F"/>
          <w:sz w:val="72"/>
          <w:szCs w:val="72"/>
        </w:rPr>
        <w:t>Label Reader</w:t>
      </w:r>
    </w:p>
    <w:p w14:paraId="087C3D4E" w14:textId="77777777" w:rsidR="0083347D" w:rsidRDefault="00000000">
      <w:pPr>
        <w:spacing w:after="1200"/>
        <w:jc w:val="center"/>
      </w:pPr>
      <w:r>
        <w:rPr>
          <w:i/>
          <w:iCs/>
          <w:color w:val="595959"/>
          <w:sz w:val="28"/>
          <w:szCs w:val="28"/>
        </w:rPr>
        <w:t>An AI-assisted garment label reading and reporting system</w:t>
      </w:r>
    </w:p>
    <w:p w14:paraId="21488E16" w14:textId="77777777" w:rsidR="0083347D" w:rsidRDefault="00000000">
      <w:pPr>
        <w:spacing w:after="60"/>
        <w:jc w:val="center"/>
      </w:pPr>
      <w:r>
        <w:rPr>
          <w:color w:val="595959"/>
        </w:rPr>
        <w:t>Prepared for: [Client Company Name]</w:t>
      </w:r>
    </w:p>
    <w:p w14:paraId="777FB708" w14:textId="49FF8BD8" w:rsidR="0083347D" w:rsidRDefault="00000000">
      <w:pPr>
        <w:spacing w:after="60"/>
        <w:jc w:val="center"/>
      </w:pPr>
      <w:r>
        <w:rPr>
          <w:color w:val="595959"/>
        </w:rPr>
        <w:t xml:space="preserve">Prepared by: </w:t>
      </w:r>
      <w:r w:rsidR="000225CB">
        <w:rPr>
          <w:color w:val="595959"/>
        </w:rPr>
        <w:t>Ali Va</w:t>
      </w:r>
    </w:p>
    <w:p w14:paraId="799DB453" w14:textId="77777777" w:rsidR="0083347D" w:rsidRDefault="00000000">
      <w:pPr>
        <w:spacing w:after="60"/>
        <w:jc w:val="center"/>
      </w:pPr>
      <w:r>
        <w:rPr>
          <w:color w:val="595959"/>
        </w:rPr>
        <w:t>Date: August 2026</w:t>
      </w:r>
    </w:p>
    <w:p w14:paraId="321BCF43" w14:textId="77777777" w:rsidR="0083347D" w:rsidRDefault="00000000">
      <w:pPr>
        <w:spacing w:after="160"/>
        <w:jc w:val="center"/>
      </w:pPr>
      <w:r>
        <w:rPr>
          <w:color w:val="595959"/>
          <w:sz w:val="18"/>
          <w:szCs w:val="18"/>
        </w:rPr>
        <w:t>Version 1.0 — Confidential</w:t>
      </w:r>
    </w:p>
    <w:p w14:paraId="6FEB0199" w14:textId="77777777" w:rsidR="0083347D" w:rsidRDefault="00000000">
      <w:r>
        <w:br w:type="page"/>
      </w:r>
    </w:p>
    <w:p w14:paraId="25A936A1" w14:textId="77777777" w:rsidR="0083347D" w:rsidRDefault="00000000">
      <w:pPr>
        <w:pStyle w:val="Heading1"/>
        <w:spacing w:before="320" w:after="200"/>
      </w:pPr>
      <w:r>
        <w:rPr>
          <w:b/>
          <w:bCs/>
          <w:color w:val="1F3A5F"/>
        </w:rPr>
        <w:lastRenderedPageBreak/>
        <w:t>1. The Situation Today</w:t>
      </w:r>
    </w:p>
    <w:p w14:paraId="67A195A1" w14:textId="77777777" w:rsidR="0083347D" w:rsidRDefault="00000000" w:rsidP="000225CB">
      <w:pPr>
        <w:spacing w:after="160"/>
        <w:jc w:val="both"/>
      </w:pPr>
      <w:r>
        <w:rPr>
          <w:color w:val="000000"/>
        </w:rPr>
        <w:t>Every incoming shipment arrives as bulk bundles of mixed garments — different brands, origins, materials and sizes. Today, recording this information is an entirely manual chain of work:</w:t>
      </w:r>
    </w:p>
    <w:p w14:paraId="3CF624D8" w14:textId="77777777" w:rsidR="0083347D" w:rsidRDefault="00000000" w:rsidP="000225CB">
      <w:pPr>
        <w:pStyle w:val="ListParagraph"/>
        <w:numPr>
          <w:ilvl w:val="0"/>
          <w:numId w:val="2"/>
        </w:numPr>
        <w:spacing w:after="100"/>
        <w:jc w:val="both"/>
      </w:pPr>
      <w:r>
        <w:t>Staff unpack each bundle and read the labels by hand.</w:t>
      </w:r>
    </w:p>
    <w:p w14:paraId="49F046C3" w14:textId="77777777" w:rsidR="0083347D" w:rsidRDefault="00000000" w:rsidP="000225CB">
      <w:pPr>
        <w:pStyle w:val="ListParagraph"/>
        <w:numPr>
          <w:ilvl w:val="0"/>
          <w:numId w:val="2"/>
        </w:numPr>
        <w:spacing w:after="100"/>
        <w:jc w:val="both"/>
      </w:pPr>
      <w:r>
        <w:t>The details are written on paper, garment by garment.</w:t>
      </w:r>
    </w:p>
    <w:p w14:paraId="21D78DF1" w14:textId="77777777" w:rsidR="0083347D" w:rsidRDefault="00000000" w:rsidP="000225CB">
      <w:pPr>
        <w:pStyle w:val="ListParagraph"/>
        <w:numPr>
          <w:ilvl w:val="0"/>
          <w:numId w:val="2"/>
        </w:numPr>
        <w:spacing w:after="100"/>
        <w:jc w:val="both"/>
      </w:pPr>
      <w:r>
        <w:t>The paper notes are later re-typed into Excel.</w:t>
      </w:r>
    </w:p>
    <w:p w14:paraId="656D2DFD" w14:textId="77777777" w:rsidR="0083347D" w:rsidRDefault="00000000" w:rsidP="000225CB">
      <w:pPr>
        <w:pStyle w:val="ListParagraph"/>
        <w:numPr>
          <w:ilvl w:val="0"/>
          <w:numId w:val="2"/>
        </w:numPr>
        <w:spacing w:after="100"/>
        <w:jc w:val="both"/>
      </w:pPr>
      <w:r>
        <w:t>A third person manually looks up and adds the HS code for each garment type.</w:t>
      </w:r>
    </w:p>
    <w:p w14:paraId="288A4224" w14:textId="77777777" w:rsidR="0083347D" w:rsidRDefault="00000000" w:rsidP="000225CB">
      <w:pPr>
        <w:spacing w:before="120" w:after="160"/>
        <w:jc w:val="both"/>
      </w:pPr>
      <w:r>
        <w:rPr>
          <w:color w:val="000000"/>
        </w:rPr>
        <w:t>At a volume of roughly 200–400 garments per day, this process ties up more than ten staff members whenever large deliveries arrive, pulling them away from their normal duties. Each garment passes through three pairs of hands, and every handover is a chance for a reading mistake, a typing error, or a wrong HS code.</w:t>
      </w:r>
    </w:p>
    <w:p w14:paraId="5B1822E3" w14:textId="77777777" w:rsidR="0083347D" w:rsidRDefault="00000000" w:rsidP="000225CB">
      <w:pPr>
        <w:spacing w:after="160"/>
        <w:jc w:val="both"/>
      </w:pPr>
      <w:r>
        <w:rPr>
          <w:color w:val="000000"/>
        </w:rPr>
        <w:t>The result: slow intake, inconsistent data, and an entire team interrupted every time a truck arrives.</w:t>
      </w:r>
    </w:p>
    <w:p w14:paraId="47FF4711" w14:textId="77777777" w:rsidR="0083347D" w:rsidRDefault="00000000">
      <w:pPr>
        <w:pStyle w:val="Heading1"/>
        <w:spacing w:before="320" w:after="200"/>
      </w:pPr>
      <w:r>
        <w:rPr>
          <w:b/>
          <w:bCs/>
          <w:color w:val="1F3A5F"/>
        </w:rPr>
        <w:t>2. The Proposed Solution</w:t>
      </w:r>
    </w:p>
    <w:p w14:paraId="27562088" w14:textId="77777777" w:rsidR="0083347D" w:rsidRDefault="00000000" w:rsidP="000225CB">
      <w:pPr>
        <w:spacing w:after="160"/>
        <w:jc w:val="both"/>
      </w:pPr>
      <w:r>
        <w:rPr>
          <w:color w:val="000000"/>
        </w:rPr>
        <w:t>We propose a simple, modern workflow built around the smartphones your operators already carry:</w:t>
      </w:r>
    </w:p>
    <w:p w14:paraId="2E2AD494" w14:textId="77777777" w:rsidR="0083347D" w:rsidRDefault="00000000" w:rsidP="000225CB">
      <w:pPr>
        <w:pStyle w:val="ListParagraph"/>
        <w:numPr>
          <w:ilvl w:val="0"/>
          <w:numId w:val="3"/>
        </w:numPr>
        <w:spacing w:after="100"/>
        <w:jc w:val="both"/>
      </w:pPr>
      <w:r>
        <w:t>Photograph — the operator takes 1 to 4 photos: the garment labels and the overall garment shape.</w:t>
      </w:r>
    </w:p>
    <w:p w14:paraId="0AEA3AAE" w14:textId="2E7DB0E1" w:rsidR="00A44BC5" w:rsidRDefault="00000000" w:rsidP="00A44BC5">
      <w:pPr>
        <w:pStyle w:val="ListParagraph"/>
        <w:numPr>
          <w:ilvl w:val="0"/>
          <w:numId w:val="3"/>
        </w:numPr>
        <w:spacing w:after="100"/>
        <w:jc w:val="both"/>
      </w:pPr>
      <w:r>
        <w:t>AI reads — within seconds</w:t>
      </w:r>
      <w:r w:rsidR="00A44BC5">
        <w:t xml:space="preserve"> (conceptually 3-5 seconds)</w:t>
      </w:r>
      <w:r>
        <w:t xml:space="preserve">, an </w:t>
      </w:r>
      <w:r w:rsidR="00A44BC5">
        <w:t xml:space="preserve">AI </w:t>
      </w:r>
      <w:r>
        <w:t xml:space="preserve">vision reads the photos and fills in a digital form: garment type, brand, country of origin, material, </w:t>
      </w:r>
      <w:proofErr w:type="spellStart"/>
      <w:r>
        <w:t>colour</w:t>
      </w:r>
      <w:proofErr w:type="spellEnd"/>
      <w:r>
        <w:t>, size, and more.</w:t>
      </w:r>
    </w:p>
    <w:p w14:paraId="31DE6412" w14:textId="77777777" w:rsidR="0083347D" w:rsidRDefault="00000000" w:rsidP="000225CB">
      <w:pPr>
        <w:pStyle w:val="ListParagraph"/>
        <w:numPr>
          <w:ilvl w:val="0"/>
          <w:numId w:val="3"/>
        </w:numPr>
        <w:spacing w:after="100"/>
        <w:jc w:val="both"/>
      </w:pPr>
      <w:r>
        <w:t>Operator confirms — the operator sees the extracted data on screen, corrects anything if needed, and taps Approve. Fields the AI is unsure about are highlighted, so the operator knows exactly where to look.</w:t>
      </w:r>
    </w:p>
    <w:p w14:paraId="3BB1D9C9" w14:textId="77777777" w:rsidR="0083347D" w:rsidRDefault="00000000" w:rsidP="000225CB">
      <w:pPr>
        <w:pStyle w:val="ListParagraph"/>
        <w:numPr>
          <w:ilvl w:val="0"/>
          <w:numId w:val="3"/>
        </w:numPr>
        <w:spacing w:after="100"/>
        <w:jc w:val="both"/>
      </w:pPr>
      <w:r>
        <w:t>Data is stored centrally — approved records flow instantly into one shared database, together with the photos as proof.</w:t>
      </w:r>
    </w:p>
    <w:p w14:paraId="30FCC64B" w14:textId="77777777" w:rsidR="0083347D" w:rsidRDefault="00000000" w:rsidP="000225CB">
      <w:pPr>
        <w:pStyle w:val="ListParagraph"/>
        <w:numPr>
          <w:ilvl w:val="0"/>
          <w:numId w:val="3"/>
        </w:numPr>
        <w:spacing w:after="100"/>
        <w:jc w:val="both"/>
      </w:pPr>
      <w:r>
        <w:t>Reports on demand — the office exports clean CSV or Excel reports, with HS codes filled in automatically.</w:t>
      </w:r>
    </w:p>
    <w:p w14:paraId="6C4FEFA7" w14:textId="77777777" w:rsidR="0083347D" w:rsidRDefault="00000000" w:rsidP="000225CB">
      <w:pPr>
        <w:spacing w:before="120" w:after="160"/>
        <w:jc w:val="both"/>
      </w:pPr>
      <w:r>
        <w:rPr>
          <w:color w:val="000000"/>
        </w:rPr>
        <w:t>The handwriting step, the re-typing step, and the manual HS-code lookup all disappear. One garment takes seconds instead of minutes, and 2–3 operators can comfortably handle the volume that currently requires the whole team.</w:t>
      </w:r>
    </w:p>
    <w:p w14:paraId="51A9D3A7" w14:textId="6DD8354D" w:rsidR="0083347D" w:rsidRDefault="00000000" w:rsidP="000225CB">
      <w:pPr>
        <w:spacing w:after="160"/>
        <w:jc w:val="both"/>
      </w:pPr>
      <w:r>
        <w:rPr>
          <w:b/>
          <w:bCs/>
          <w:color w:val="000000"/>
        </w:rPr>
        <w:t xml:space="preserve">A note on cost of operation: </w:t>
      </w:r>
      <w:r>
        <w:rPr>
          <w:color w:val="000000"/>
        </w:rPr>
        <w:t xml:space="preserve">the AI reading service is paid per photo processed. </w:t>
      </w:r>
      <w:r w:rsidR="00C8308F">
        <w:rPr>
          <w:color w:val="000000"/>
        </w:rPr>
        <w:t>Assuming 200-400 garments per day</w:t>
      </w:r>
      <w:r>
        <w:rPr>
          <w:color w:val="000000"/>
        </w:rPr>
        <w:t xml:space="preserve">, this amounts to only a </w:t>
      </w:r>
      <w:r w:rsidR="00C8308F">
        <w:rPr>
          <w:color w:val="000000"/>
        </w:rPr>
        <w:t xml:space="preserve">30-80 </w:t>
      </w:r>
      <w:r>
        <w:rPr>
          <w:color w:val="000000"/>
        </w:rPr>
        <w:t>dollars per month — it is not a significant cost factor in any option below.</w:t>
      </w:r>
    </w:p>
    <w:p w14:paraId="7B297C6A" w14:textId="77777777" w:rsidR="0083347D" w:rsidRDefault="00000000">
      <w:r>
        <w:br w:type="page"/>
      </w:r>
    </w:p>
    <w:p w14:paraId="0196EB0B" w14:textId="5DA8BB67" w:rsidR="0083347D" w:rsidRDefault="00000000">
      <w:pPr>
        <w:pStyle w:val="Heading1"/>
        <w:spacing w:before="320" w:after="200"/>
      </w:pPr>
      <w:r>
        <w:rPr>
          <w:b/>
          <w:bCs/>
          <w:color w:val="1F3A5F"/>
        </w:rPr>
        <w:lastRenderedPageBreak/>
        <w:t xml:space="preserve">3. </w:t>
      </w:r>
      <w:r w:rsidR="00AE0A3C">
        <w:rPr>
          <w:b/>
          <w:bCs/>
          <w:color w:val="1F3A5F"/>
        </w:rPr>
        <w:t>Proposal</w:t>
      </w:r>
      <w:r>
        <w:rPr>
          <w:b/>
          <w:bCs/>
          <w:color w:val="1F3A5F"/>
        </w:rPr>
        <w:t xml:space="preserve"> Options</w:t>
      </w:r>
    </w:p>
    <w:p w14:paraId="15C3B447" w14:textId="77777777" w:rsidR="0083347D" w:rsidRDefault="00000000" w:rsidP="000225CB">
      <w:pPr>
        <w:spacing w:after="160"/>
        <w:jc w:val="both"/>
      </w:pPr>
      <w:r>
        <w:rPr>
          <w:color w:val="000000"/>
        </w:rPr>
        <w:t>We have prepared three configurations of the same core idea, so you can choose the level of robustness and convenience that fits your budget and growth plans. All three options are hosted in the cloud and are maintained and updated remotely — no server or IT equipment is required at your premises.</w:t>
      </w:r>
    </w:p>
    <w:p w14:paraId="0FE7D2E0" w14:textId="77777777" w:rsidR="0083347D" w:rsidRDefault="00000000">
      <w:pPr>
        <w:pStyle w:val="Heading2"/>
        <w:spacing w:before="260" w:after="140"/>
      </w:pPr>
      <w:r>
        <w:rPr>
          <w:b/>
          <w:bCs/>
          <w:color w:val="1F3A5F"/>
        </w:rPr>
        <w:t>Option A — Essential</w:t>
      </w:r>
    </w:p>
    <w:p w14:paraId="4B919A80" w14:textId="77777777" w:rsidR="0083347D" w:rsidRDefault="00000000">
      <w:pPr>
        <w:spacing w:after="120"/>
      </w:pPr>
      <w:r>
        <w:rPr>
          <w:i/>
          <w:iCs/>
          <w:color w:val="2C7A7B"/>
        </w:rPr>
        <w:t>“The fastest way to stop writing on paper.”</w:t>
      </w:r>
    </w:p>
    <w:p w14:paraId="2BE10EC2" w14:textId="760912D8" w:rsidR="0083347D" w:rsidRDefault="00000000">
      <w:pPr>
        <w:spacing w:after="160"/>
      </w:pPr>
      <w:r>
        <w:rPr>
          <w:color w:val="000000"/>
        </w:rPr>
        <w:t>Operators open a web link on any smartphone — nothing to install. They photograph the labels, the AI fills the form, they confirm, and the record is saved. The office downloads the collected data as a CSV file whenever needed, with HS codes added automatically from a built-in lookup table.</w:t>
      </w:r>
    </w:p>
    <w:p w14:paraId="73FFF9FF" w14:textId="77777777" w:rsidR="0083347D" w:rsidRDefault="00000000">
      <w:pPr>
        <w:spacing w:after="200"/>
      </w:pPr>
      <w:r>
        <w:rPr>
          <w:i/>
          <w:iCs/>
          <w:color w:val="595959"/>
        </w:rPr>
        <w:t>Best suited for: trying the concept quickly with minimal investment, with reliable internet at the warehouse.</w:t>
      </w:r>
    </w:p>
    <w:p w14:paraId="3E269D74" w14:textId="77777777" w:rsidR="0083347D" w:rsidRDefault="00000000">
      <w:pPr>
        <w:spacing w:after="80"/>
      </w:pPr>
      <w:r>
        <w:rPr>
          <w:b/>
          <w:bCs/>
          <w:color w:val="2C7A7B"/>
        </w:rPr>
        <w:t>Advantages for your team</w:t>
      </w:r>
    </w:p>
    <w:p w14:paraId="6A7341AE" w14:textId="77777777" w:rsidR="0083347D" w:rsidRDefault="00000000">
      <w:pPr>
        <w:pStyle w:val="ListParagraph"/>
        <w:numPr>
          <w:ilvl w:val="0"/>
          <w:numId w:val="4"/>
        </w:numPr>
        <w:spacing w:after="100"/>
      </w:pPr>
      <w:r>
        <w:rPr>
          <w:color w:val="000000"/>
        </w:rPr>
        <w:t>Lowest cost and fastest delivery — working system in about a month.</w:t>
      </w:r>
    </w:p>
    <w:p w14:paraId="62ABA88B" w14:textId="5F07E598" w:rsidR="0083347D" w:rsidRDefault="00050B2D">
      <w:pPr>
        <w:pStyle w:val="ListParagraph"/>
        <w:numPr>
          <w:ilvl w:val="0"/>
          <w:numId w:val="4"/>
        </w:numPr>
        <w:spacing w:after="100"/>
      </w:pPr>
      <w:r>
        <w:rPr>
          <w:color w:val="000000"/>
        </w:rPr>
        <w:t xml:space="preserve">PWA: </w:t>
      </w:r>
      <w:r w:rsidR="00000000">
        <w:rPr>
          <w:color w:val="000000"/>
        </w:rPr>
        <w:t xml:space="preserve">Runs on any phone (Android or iPhone) — no app installation or updates </w:t>
      </w:r>
      <w:r>
        <w:rPr>
          <w:color w:val="000000"/>
        </w:rPr>
        <w:t>needed</w:t>
      </w:r>
      <w:r w:rsidR="00000000">
        <w:rPr>
          <w:color w:val="000000"/>
        </w:rPr>
        <w:t>.</w:t>
      </w:r>
    </w:p>
    <w:p w14:paraId="6E6DD1C2" w14:textId="77777777" w:rsidR="0083347D" w:rsidRDefault="00000000">
      <w:pPr>
        <w:pStyle w:val="ListParagraph"/>
        <w:numPr>
          <w:ilvl w:val="0"/>
          <w:numId w:val="4"/>
        </w:numPr>
        <w:spacing w:after="100"/>
      </w:pPr>
      <w:r>
        <w:rPr>
          <w:color w:val="000000"/>
        </w:rPr>
        <w:t>Eliminates handwriting, re-typing and manual HS-code lookup immediately.</w:t>
      </w:r>
    </w:p>
    <w:p w14:paraId="0614E396" w14:textId="59279CBD" w:rsidR="0083347D" w:rsidRDefault="00000000">
      <w:pPr>
        <w:pStyle w:val="ListParagraph"/>
        <w:numPr>
          <w:ilvl w:val="0"/>
          <w:numId w:val="4"/>
        </w:numPr>
        <w:spacing w:after="100"/>
      </w:pPr>
      <w:r>
        <w:rPr>
          <w:color w:val="000000"/>
        </w:rPr>
        <w:t>Very low monthly running cost</w:t>
      </w:r>
      <w:r w:rsidR="00214239">
        <w:rPr>
          <w:color w:val="000000"/>
        </w:rPr>
        <w:t>: only AI usage cost.</w:t>
      </w:r>
    </w:p>
    <w:p w14:paraId="6A6B9861" w14:textId="77777777" w:rsidR="0083347D" w:rsidRDefault="00000000">
      <w:pPr>
        <w:spacing w:before="120" w:after="80"/>
      </w:pPr>
      <w:r>
        <w:rPr>
          <w:b/>
          <w:bCs/>
          <w:color w:val="595959"/>
        </w:rPr>
        <w:t>Limitations to be aware of</w:t>
      </w:r>
    </w:p>
    <w:p w14:paraId="3CC1A57E" w14:textId="77777777" w:rsidR="0083347D" w:rsidRDefault="00000000">
      <w:pPr>
        <w:pStyle w:val="ListParagraph"/>
        <w:numPr>
          <w:ilvl w:val="0"/>
          <w:numId w:val="4"/>
        </w:numPr>
        <w:spacing w:after="100"/>
      </w:pPr>
      <w:r>
        <w:rPr>
          <w:color w:val="000000"/>
        </w:rPr>
        <w:t>Requires a working internet connection at the moment of scanning — if the connection drops, work pauses.</w:t>
      </w:r>
    </w:p>
    <w:p w14:paraId="6BF6ADF5" w14:textId="7242DEFE" w:rsidR="0083347D" w:rsidRDefault="00000000">
      <w:pPr>
        <w:pStyle w:val="ListParagraph"/>
        <w:numPr>
          <w:ilvl w:val="0"/>
          <w:numId w:val="4"/>
        </w:numPr>
        <w:spacing w:after="100"/>
      </w:pPr>
      <w:r>
        <w:rPr>
          <w:color w:val="000000"/>
        </w:rPr>
        <w:t>Simple camera experience — good</w:t>
      </w:r>
      <w:r w:rsidR="00DC642F">
        <w:rPr>
          <w:color w:val="000000"/>
        </w:rPr>
        <w:t xml:space="preserve"> (1 sec delay)</w:t>
      </w:r>
      <w:r>
        <w:rPr>
          <w:color w:val="000000"/>
        </w:rPr>
        <w:t>, but not as smooth as an installed app</w:t>
      </w:r>
      <w:r w:rsidR="00DC642F">
        <w:rPr>
          <w:color w:val="000000"/>
        </w:rPr>
        <w:t>.</w:t>
      </w:r>
    </w:p>
    <w:p w14:paraId="717C9260" w14:textId="77777777" w:rsidR="0083347D" w:rsidRDefault="00000000">
      <w:pPr>
        <w:pStyle w:val="ListParagraph"/>
        <w:numPr>
          <w:ilvl w:val="0"/>
          <w:numId w:val="4"/>
        </w:numPr>
        <w:spacing w:after="100"/>
      </w:pPr>
      <w:r>
        <w:rPr>
          <w:color w:val="000000"/>
        </w:rPr>
        <w:t>No supervisor dashboard: data is reviewed in the exported files, not on a live screen.</w:t>
      </w:r>
    </w:p>
    <w:p w14:paraId="53086F2D" w14:textId="007F11AA" w:rsidR="0083347D" w:rsidRPr="00214239" w:rsidRDefault="00000000">
      <w:pPr>
        <w:pStyle w:val="ListParagraph"/>
        <w:numPr>
          <w:ilvl w:val="0"/>
          <w:numId w:val="4"/>
        </w:numPr>
        <w:spacing w:after="100"/>
      </w:pPr>
      <w:r>
        <w:rPr>
          <w:color w:val="000000"/>
        </w:rPr>
        <w:t>Basic reporting only (CSV download)</w:t>
      </w:r>
      <w:r w:rsidR="00214239">
        <w:rPr>
          <w:color w:val="000000"/>
        </w:rPr>
        <w:t xml:space="preserve">: no history recording, the results </w:t>
      </w:r>
      <w:r w:rsidR="009510AE">
        <w:rPr>
          <w:color w:val="000000"/>
        </w:rPr>
        <w:t>won’t persist after data export.</w:t>
      </w:r>
    </w:p>
    <w:p w14:paraId="3C54C4F6" w14:textId="29EA1FA4" w:rsidR="00214239" w:rsidRDefault="009510AE">
      <w:pPr>
        <w:pStyle w:val="ListParagraph"/>
        <w:numPr>
          <w:ilvl w:val="0"/>
          <w:numId w:val="4"/>
        </w:numPr>
        <w:spacing w:after="100"/>
      </w:pPr>
      <w:r>
        <w:t xml:space="preserve">The app is not 100% crash tolerant: temporary memory may be lost if app crashes </w:t>
      </w:r>
      <w:r w:rsidR="00DC642F">
        <w:t>or force-closed by user.</w:t>
      </w:r>
    </w:p>
    <w:p w14:paraId="059DE665" w14:textId="162F2B15" w:rsidR="0083347D" w:rsidRDefault="00000000">
      <w:pPr>
        <w:pStyle w:val="Heading2"/>
        <w:spacing w:before="260" w:after="140"/>
      </w:pPr>
      <w:r>
        <w:rPr>
          <w:b/>
          <w:bCs/>
          <w:color w:val="1F3A5F"/>
        </w:rPr>
        <w:t xml:space="preserve">Option B — </w:t>
      </w:r>
      <w:r w:rsidR="00AE0A3C">
        <w:rPr>
          <w:b/>
          <w:bCs/>
          <w:color w:val="1F3A5F"/>
        </w:rPr>
        <w:t>Professional (</w:t>
      </w:r>
      <w:r>
        <w:rPr>
          <w:b/>
          <w:bCs/>
          <w:color w:val="1F3A5F"/>
        </w:rPr>
        <w:t>recommended)</w:t>
      </w:r>
    </w:p>
    <w:p w14:paraId="159C6A64" w14:textId="77777777" w:rsidR="0083347D" w:rsidRDefault="00000000">
      <w:pPr>
        <w:spacing w:after="120"/>
      </w:pPr>
      <w:r>
        <w:rPr>
          <w:i/>
          <w:iCs/>
          <w:color w:val="2C7A7B"/>
        </w:rPr>
        <w:t>“A dependable daily working tool for the warehouse.”</w:t>
      </w:r>
    </w:p>
    <w:p w14:paraId="2CAA2C8F" w14:textId="77777777" w:rsidR="0083347D" w:rsidRDefault="00000000">
      <w:pPr>
        <w:spacing w:after="160"/>
      </w:pPr>
      <w:r>
        <w:rPr>
          <w:color w:val="000000"/>
        </w:rPr>
        <w:t>A dedicated Android app is installed on the operators' phones, giving full control of the camera and a faster scanning flow. Crucially, the app keeps working even when the internet fails: scans are stored on the phone and sent automatically when the connection returns. Bundles can be tagged with a barcode so every garment is linked to its shipment.</w:t>
      </w:r>
    </w:p>
    <w:p w14:paraId="177C4690" w14:textId="77777777" w:rsidR="0083347D" w:rsidRDefault="00000000">
      <w:pPr>
        <w:spacing w:after="160"/>
      </w:pPr>
      <w:r>
        <w:rPr>
          <w:color w:val="000000"/>
        </w:rPr>
        <w:t>Supervisors get a web dashboard to watch progress live, search and correct records, manage the HS-code table, and export polished Excel or CSV reports. Operators and supervisors have separate logins with appropriate permissions.</w:t>
      </w:r>
    </w:p>
    <w:p w14:paraId="15ABC946" w14:textId="7181ECE4" w:rsidR="0083347D" w:rsidRDefault="00000000">
      <w:pPr>
        <w:spacing w:after="200"/>
      </w:pPr>
      <w:r>
        <w:rPr>
          <w:i/>
          <w:iCs/>
          <w:color w:val="595959"/>
        </w:rPr>
        <w:t xml:space="preserve">Best suited </w:t>
      </w:r>
      <w:r w:rsidR="0004268F">
        <w:rPr>
          <w:i/>
          <w:iCs/>
          <w:color w:val="595959"/>
        </w:rPr>
        <w:t>if your</w:t>
      </w:r>
      <w:r>
        <w:rPr>
          <w:i/>
          <w:iCs/>
          <w:color w:val="595959"/>
        </w:rPr>
        <w:t xml:space="preserve"> teams that want a robust, fault-tolerant tool for everyday use — our recommendation for your described situation.</w:t>
      </w:r>
    </w:p>
    <w:p w14:paraId="7A55366D" w14:textId="77777777" w:rsidR="0083347D" w:rsidRDefault="00000000">
      <w:pPr>
        <w:spacing w:after="80"/>
      </w:pPr>
      <w:r>
        <w:rPr>
          <w:b/>
          <w:bCs/>
          <w:color w:val="2C7A7B"/>
        </w:rPr>
        <w:t>Advantages for your team</w:t>
      </w:r>
    </w:p>
    <w:p w14:paraId="3215F60D" w14:textId="77777777" w:rsidR="0083347D" w:rsidRDefault="00000000">
      <w:pPr>
        <w:pStyle w:val="ListParagraph"/>
        <w:numPr>
          <w:ilvl w:val="0"/>
          <w:numId w:val="4"/>
        </w:numPr>
        <w:spacing w:after="100"/>
      </w:pPr>
      <w:r>
        <w:rPr>
          <w:color w:val="000000"/>
        </w:rPr>
        <w:t>Never stops for internet problems — operators keep scanning, data syncs later.</w:t>
      </w:r>
    </w:p>
    <w:p w14:paraId="0F8D0D58" w14:textId="77777777" w:rsidR="0083347D" w:rsidRDefault="00000000">
      <w:pPr>
        <w:pStyle w:val="ListParagraph"/>
        <w:numPr>
          <w:ilvl w:val="0"/>
          <w:numId w:val="4"/>
        </w:numPr>
        <w:spacing w:after="100"/>
      </w:pPr>
      <w:r>
        <w:rPr>
          <w:color w:val="000000"/>
        </w:rPr>
        <w:t>Faster, smoother scanning designed for repetitive warehouse use.</w:t>
      </w:r>
    </w:p>
    <w:p w14:paraId="31459A6C" w14:textId="77777777" w:rsidR="0083347D" w:rsidRDefault="00000000">
      <w:pPr>
        <w:pStyle w:val="ListParagraph"/>
        <w:numPr>
          <w:ilvl w:val="0"/>
          <w:numId w:val="4"/>
        </w:numPr>
        <w:spacing w:after="100"/>
      </w:pPr>
      <w:r>
        <w:rPr>
          <w:color w:val="000000"/>
        </w:rPr>
        <w:t>Live overview for supervisors: see today's progress without asking anyone.</w:t>
      </w:r>
    </w:p>
    <w:p w14:paraId="5641F694" w14:textId="19F36E1B" w:rsidR="0083347D" w:rsidRDefault="00000000">
      <w:pPr>
        <w:pStyle w:val="ListParagraph"/>
        <w:numPr>
          <w:ilvl w:val="0"/>
          <w:numId w:val="4"/>
        </w:numPr>
        <w:spacing w:after="100"/>
      </w:pPr>
      <w:r>
        <w:rPr>
          <w:color w:val="000000"/>
        </w:rPr>
        <w:lastRenderedPageBreak/>
        <w:t xml:space="preserve">Shipment/bundle </w:t>
      </w:r>
      <w:r w:rsidR="00AE0A3C">
        <w:rPr>
          <w:color w:val="000000"/>
        </w:rPr>
        <w:t>organization</w:t>
      </w:r>
      <w:r>
        <w:rPr>
          <w:color w:val="000000"/>
        </w:rPr>
        <w:t xml:space="preserve"> with barcode tags — every garment traceable to its delivery.</w:t>
      </w:r>
    </w:p>
    <w:p w14:paraId="3B9D6156" w14:textId="77777777" w:rsidR="0083347D" w:rsidRDefault="00000000">
      <w:pPr>
        <w:pStyle w:val="ListParagraph"/>
        <w:numPr>
          <w:ilvl w:val="0"/>
          <w:numId w:val="4"/>
        </w:numPr>
        <w:spacing w:after="100"/>
      </w:pPr>
      <w:r>
        <w:rPr>
          <w:color w:val="000000"/>
        </w:rPr>
        <w:t>Professional Excel reports, ready for customs or management.</w:t>
      </w:r>
    </w:p>
    <w:p w14:paraId="1FABE45B" w14:textId="77777777" w:rsidR="0083347D" w:rsidRDefault="00000000">
      <w:pPr>
        <w:pStyle w:val="ListParagraph"/>
        <w:numPr>
          <w:ilvl w:val="0"/>
          <w:numId w:val="4"/>
        </w:numPr>
        <w:spacing w:after="100"/>
      </w:pPr>
      <w:r>
        <w:rPr>
          <w:color w:val="000000"/>
        </w:rPr>
        <w:t>Editable HS-code table — your team stays in control of classifications.</w:t>
      </w:r>
    </w:p>
    <w:p w14:paraId="20642ECF" w14:textId="77777777" w:rsidR="0083347D" w:rsidRDefault="00000000">
      <w:pPr>
        <w:spacing w:before="120" w:after="80"/>
      </w:pPr>
      <w:r>
        <w:rPr>
          <w:b/>
          <w:bCs/>
          <w:color w:val="595959"/>
        </w:rPr>
        <w:t>Limitations to be aware of</w:t>
      </w:r>
    </w:p>
    <w:p w14:paraId="3E647412" w14:textId="77777777" w:rsidR="0083347D" w:rsidRDefault="00000000">
      <w:pPr>
        <w:pStyle w:val="ListParagraph"/>
        <w:numPr>
          <w:ilvl w:val="0"/>
          <w:numId w:val="4"/>
        </w:numPr>
        <w:spacing w:after="100"/>
      </w:pPr>
      <w:r>
        <w:rPr>
          <w:color w:val="000000"/>
        </w:rPr>
        <w:t>Higher initial investment and roughly twice the delivery time of Option A.</w:t>
      </w:r>
    </w:p>
    <w:p w14:paraId="2EC5AB36" w14:textId="77777777" w:rsidR="0083347D" w:rsidRDefault="00000000">
      <w:pPr>
        <w:pStyle w:val="ListParagraph"/>
        <w:numPr>
          <w:ilvl w:val="0"/>
          <w:numId w:val="4"/>
        </w:numPr>
        <w:spacing w:after="100"/>
      </w:pPr>
      <w:r>
        <w:rPr>
          <w:color w:val="000000"/>
        </w:rPr>
        <w:t>App updates are distributed to the phones (handled remotely by us, but the phones must be Android).</w:t>
      </w:r>
    </w:p>
    <w:p w14:paraId="7045F3D5" w14:textId="77777777" w:rsidR="0083347D" w:rsidRDefault="00000000">
      <w:pPr>
        <w:pStyle w:val="ListParagraph"/>
        <w:numPr>
          <w:ilvl w:val="0"/>
          <w:numId w:val="4"/>
        </w:numPr>
        <w:spacing w:after="100"/>
      </w:pPr>
      <w:r>
        <w:rPr>
          <w:color w:val="000000"/>
        </w:rPr>
        <w:t>Slightly higher monthly hosting cost.</w:t>
      </w:r>
    </w:p>
    <w:p w14:paraId="46A81B94" w14:textId="77777777" w:rsidR="0083347D" w:rsidRDefault="00000000">
      <w:pPr>
        <w:pStyle w:val="Heading2"/>
        <w:spacing w:before="260" w:after="140"/>
      </w:pPr>
      <w:r>
        <w:rPr>
          <w:b/>
          <w:bCs/>
          <w:color w:val="1F3A5F"/>
        </w:rPr>
        <w:t>Option C — Enterprise</w:t>
      </w:r>
    </w:p>
    <w:p w14:paraId="3A36D781" w14:textId="77777777" w:rsidR="0083347D" w:rsidRDefault="00000000">
      <w:pPr>
        <w:spacing w:after="120"/>
      </w:pPr>
      <w:r>
        <w:rPr>
          <w:i/>
          <w:iCs/>
          <w:color w:val="2C7A7B"/>
        </w:rPr>
        <w:t>“A platform that grows with the business — and an AI that learns your labels.”</w:t>
      </w:r>
    </w:p>
    <w:p w14:paraId="64F6486D" w14:textId="77777777" w:rsidR="0083347D" w:rsidRDefault="00000000">
      <w:pPr>
        <w:spacing w:after="160"/>
      </w:pPr>
      <w:r>
        <w:rPr>
          <w:color w:val="000000"/>
        </w:rPr>
        <w:t>Everything in Option B, extended into a company platform: an analytics dashboard (garments per day, mix per shipment, operator throughput), scheduled reports delivered by email, a full audit trail of every edit, and integration hooks to push data directly into your ERP or accounting software. It supports multiple warehouses and an unlimited number of operators.</w:t>
      </w:r>
    </w:p>
    <w:p w14:paraId="57457243" w14:textId="0841D366" w:rsidR="0083347D" w:rsidRDefault="00000000">
      <w:pPr>
        <w:spacing w:after="160"/>
      </w:pPr>
      <w:r>
        <w:rPr>
          <w:color w:val="000000"/>
        </w:rPr>
        <w:t xml:space="preserve">Option C also unlocks a unique long-term advantage: every photo and every operator correction can be collected (with your permission) to periodically train a custom AI model on your specific brands and label styles. With each training cycle, accuracy climbs and the review step shrinks — from checking every field toward a simple one-tap confirmation. While no AI system can honestly promise 100% accuracy, this </w:t>
      </w:r>
      <w:r w:rsidR="007720AD">
        <w:rPr>
          <w:color w:val="000000"/>
        </w:rPr>
        <w:t>session</w:t>
      </w:r>
      <w:r>
        <w:rPr>
          <w:color w:val="000000"/>
        </w:rPr>
        <w:t xml:space="preserve"> steadily reduces operator time per garment and raises daily capacity without adding staff.</w:t>
      </w:r>
    </w:p>
    <w:p w14:paraId="1E3D4710" w14:textId="373ADC7C" w:rsidR="0083347D" w:rsidRDefault="00000000">
      <w:pPr>
        <w:spacing w:after="200"/>
      </w:pPr>
      <w:r>
        <w:rPr>
          <w:i/>
          <w:iCs/>
          <w:color w:val="595959"/>
        </w:rPr>
        <w:t xml:space="preserve">Best suited </w:t>
      </w:r>
      <w:r w:rsidR="0004268F">
        <w:rPr>
          <w:i/>
          <w:iCs/>
          <w:color w:val="595959"/>
        </w:rPr>
        <w:t xml:space="preserve">if you are </w:t>
      </w:r>
      <w:r>
        <w:rPr>
          <w:i/>
          <w:iCs/>
          <w:color w:val="595959"/>
        </w:rPr>
        <w:t>planning to scale volume, add warehouses, or connect intake data to wider business systems.</w:t>
      </w:r>
    </w:p>
    <w:p w14:paraId="2FDBF8AC" w14:textId="77777777" w:rsidR="0083347D" w:rsidRDefault="00000000">
      <w:pPr>
        <w:spacing w:after="80"/>
      </w:pPr>
      <w:r>
        <w:rPr>
          <w:b/>
          <w:bCs/>
          <w:color w:val="2C7A7B"/>
        </w:rPr>
        <w:t>Advantages for your team</w:t>
      </w:r>
    </w:p>
    <w:p w14:paraId="24DF9961" w14:textId="77777777" w:rsidR="0083347D" w:rsidRDefault="00000000">
      <w:pPr>
        <w:pStyle w:val="ListParagraph"/>
        <w:numPr>
          <w:ilvl w:val="0"/>
          <w:numId w:val="4"/>
        </w:numPr>
        <w:spacing w:after="100"/>
      </w:pPr>
      <w:r>
        <w:rPr>
          <w:color w:val="000000"/>
        </w:rPr>
        <w:t>All the day-to-day benefits of Option B.</w:t>
      </w:r>
    </w:p>
    <w:p w14:paraId="310BEF3D" w14:textId="77777777" w:rsidR="0083347D" w:rsidRDefault="00000000">
      <w:pPr>
        <w:pStyle w:val="ListParagraph"/>
        <w:numPr>
          <w:ilvl w:val="0"/>
          <w:numId w:val="4"/>
        </w:numPr>
        <w:spacing w:after="100"/>
      </w:pPr>
      <w:r>
        <w:rPr>
          <w:color w:val="000000"/>
        </w:rPr>
        <w:t>Management visibility: trends, throughput and error statistics at a glance.</w:t>
      </w:r>
    </w:p>
    <w:p w14:paraId="31E5B833" w14:textId="77777777" w:rsidR="0083347D" w:rsidRDefault="00000000">
      <w:pPr>
        <w:pStyle w:val="ListParagraph"/>
        <w:numPr>
          <w:ilvl w:val="0"/>
          <w:numId w:val="4"/>
        </w:numPr>
        <w:spacing w:after="100"/>
      </w:pPr>
      <w:r>
        <w:rPr>
          <w:color w:val="000000"/>
        </w:rPr>
        <w:t>Reports arrive by themselves — scheduled and emailed automatically.</w:t>
      </w:r>
    </w:p>
    <w:p w14:paraId="54D8497A" w14:textId="77777777" w:rsidR="0083347D" w:rsidRDefault="00000000">
      <w:pPr>
        <w:pStyle w:val="ListParagraph"/>
        <w:numPr>
          <w:ilvl w:val="0"/>
          <w:numId w:val="4"/>
        </w:numPr>
        <w:spacing w:after="100"/>
      </w:pPr>
      <w:r>
        <w:rPr>
          <w:color w:val="000000"/>
        </w:rPr>
        <w:t>Connects to your existing business software — no re-typing anywhere in the company.</w:t>
      </w:r>
    </w:p>
    <w:p w14:paraId="0887BC11" w14:textId="77777777" w:rsidR="0083347D" w:rsidRDefault="00000000">
      <w:pPr>
        <w:pStyle w:val="ListParagraph"/>
        <w:numPr>
          <w:ilvl w:val="0"/>
          <w:numId w:val="4"/>
        </w:numPr>
        <w:spacing w:after="100"/>
      </w:pPr>
      <w:r>
        <w:rPr>
          <w:color w:val="000000"/>
        </w:rPr>
        <w:t xml:space="preserve">The AI improvement </w:t>
      </w:r>
      <w:proofErr w:type="spellStart"/>
      <w:r>
        <w:rPr>
          <w:color w:val="000000"/>
        </w:rPr>
        <w:t>programme</w:t>
      </w:r>
      <w:proofErr w:type="spellEnd"/>
      <w:r>
        <w:rPr>
          <w:color w:val="000000"/>
        </w:rPr>
        <w:t xml:space="preserve"> makes the system faster and more accurate every quarter, using your own data.</w:t>
      </w:r>
    </w:p>
    <w:p w14:paraId="5A469D7C" w14:textId="77777777" w:rsidR="0083347D" w:rsidRDefault="00000000">
      <w:pPr>
        <w:pStyle w:val="ListParagraph"/>
        <w:numPr>
          <w:ilvl w:val="0"/>
          <w:numId w:val="4"/>
        </w:numPr>
        <w:spacing w:after="100"/>
      </w:pPr>
      <w:r>
        <w:rPr>
          <w:color w:val="000000"/>
        </w:rPr>
        <w:t>Full audit trail — every change is recorded, ideal for compliance.</w:t>
      </w:r>
    </w:p>
    <w:p w14:paraId="6214788F" w14:textId="77777777" w:rsidR="0083347D" w:rsidRDefault="00000000">
      <w:pPr>
        <w:spacing w:before="120" w:after="80"/>
      </w:pPr>
      <w:r>
        <w:rPr>
          <w:b/>
          <w:bCs/>
          <w:color w:val="595959"/>
        </w:rPr>
        <w:t>Limitations to be aware of</w:t>
      </w:r>
    </w:p>
    <w:p w14:paraId="4661EFF9" w14:textId="77777777" w:rsidR="0083347D" w:rsidRDefault="00000000">
      <w:pPr>
        <w:pStyle w:val="ListParagraph"/>
        <w:numPr>
          <w:ilvl w:val="0"/>
          <w:numId w:val="4"/>
        </w:numPr>
        <w:spacing w:after="100"/>
      </w:pPr>
      <w:r>
        <w:rPr>
          <w:color w:val="000000"/>
        </w:rPr>
        <w:t>The largest investment and the longest delivery time.</w:t>
      </w:r>
    </w:p>
    <w:p w14:paraId="363FFE1F" w14:textId="739F1D21" w:rsidR="0083347D" w:rsidRDefault="00000000">
      <w:pPr>
        <w:pStyle w:val="ListParagraph"/>
        <w:numPr>
          <w:ilvl w:val="0"/>
          <w:numId w:val="4"/>
        </w:numPr>
        <w:spacing w:after="100"/>
      </w:pPr>
      <w:r>
        <w:rPr>
          <w:color w:val="000000"/>
        </w:rPr>
        <w:t xml:space="preserve">The AI improvement </w:t>
      </w:r>
      <w:r w:rsidR="007720AD">
        <w:rPr>
          <w:color w:val="000000"/>
        </w:rPr>
        <w:t>session</w:t>
      </w:r>
      <w:r>
        <w:rPr>
          <w:color w:val="000000"/>
        </w:rPr>
        <w:t xml:space="preserve"> is a recurring effort (per training cycle), not a one-time purchase.</w:t>
      </w:r>
    </w:p>
    <w:p w14:paraId="5004BCDC" w14:textId="77777777" w:rsidR="0083347D" w:rsidRPr="007B1FAB" w:rsidRDefault="00000000">
      <w:pPr>
        <w:pStyle w:val="ListParagraph"/>
        <w:numPr>
          <w:ilvl w:val="0"/>
          <w:numId w:val="4"/>
        </w:numPr>
        <w:spacing w:after="100"/>
      </w:pPr>
      <w:r>
        <w:rPr>
          <w:color w:val="000000"/>
        </w:rPr>
        <w:t>Most valuable when volumes grow — at today's volume some features may be ahead of need.</w:t>
      </w:r>
    </w:p>
    <w:p w14:paraId="7F9CB47E" w14:textId="77777777" w:rsidR="007B1FAB" w:rsidRDefault="007B1FAB">
      <w:pPr>
        <w:pStyle w:val="ListParagraph"/>
        <w:numPr>
          <w:ilvl w:val="0"/>
          <w:numId w:val="4"/>
        </w:numPr>
        <w:spacing w:after="100"/>
      </w:pPr>
    </w:p>
    <w:p w14:paraId="60CE1657" w14:textId="77777777" w:rsidR="0083347D" w:rsidRDefault="00000000">
      <w:r>
        <w:br w:type="page"/>
      </w:r>
    </w:p>
    <w:p w14:paraId="5D3C0050" w14:textId="77777777" w:rsidR="0083347D" w:rsidRDefault="00000000">
      <w:pPr>
        <w:pStyle w:val="Heading1"/>
        <w:spacing w:before="320" w:after="200"/>
      </w:pPr>
      <w:r>
        <w:rPr>
          <w:b/>
          <w:bCs/>
          <w:color w:val="1F3A5F"/>
        </w:rPr>
        <w:lastRenderedPageBreak/>
        <w:t>4. Side-by-Side Comparison</w:t>
      </w:r>
    </w:p>
    <w:tbl>
      <w:tblPr>
        <w:tblW w:w="936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left w:w="10" w:type="dxa"/>
          <w:right w:w="10" w:type="dxa"/>
        </w:tblCellMar>
        <w:tblLook w:val="04A0" w:firstRow="1" w:lastRow="0" w:firstColumn="1" w:lastColumn="0" w:noHBand="0" w:noVBand="1"/>
      </w:tblPr>
      <w:tblGrid>
        <w:gridCol w:w="3200"/>
        <w:gridCol w:w="2000"/>
        <w:gridCol w:w="2000"/>
        <w:gridCol w:w="2160"/>
      </w:tblGrid>
      <w:tr w:rsidR="0083347D" w14:paraId="596B10FF" w14:textId="77777777">
        <w:tblPrEx>
          <w:tblCellMar>
            <w:top w:w="0" w:type="dxa"/>
            <w:bottom w:w="0" w:type="dxa"/>
          </w:tblCellMar>
        </w:tblPrEx>
        <w:tc>
          <w:tcPr>
            <w:tcW w:w="3200" w:type="dxa"/>
            <w:shd w:val="clear" w:color="auto" w:fill="1F3A5F"/>
            <w:tcMar>
              <w:top w:w="80" w:type="dxa"/>
              <w:left w:w="120" w:type="dxa"/>
              <w:bottom w:w="80" w:type="dxa"/>
              <w:right w:w="120" w:type="dxa"/>
            </w:tcMar>
            <w:vAlign w:val="center"/>
          </w:tcPr>
          <w:p w14:paraId="61E4EECD" w14:textId="77777777" w:rsidR="0083347D" w:rsidRDefault="00000000">
            <w:pPr>
              <w:spacing w:after="40"/>
            </w:pPr>
            <w:r>
              <w:rPr>
                <w:b/>
                <w:bCs/>
                <w:color w:val="FFFFFF"/>
                <w:sz w:val="20"/>
                <w:szCs w:val="20"/>
              </w:rPr>
              <w:t>Feature</w:t>
            </w:r>
          </w:p>
        </w:tc>
        <w:tc>
          <w:tcPr>
            <w:tcW w:w="2000" w:type="dxa"/>
            <w:shd w:val="clear" w:color="auto" w:fill="1F3A5F"/>
            <w:tcMar>
              <w:top w:w="80" w:type="dxa"/>
              <w:left w:w="120" w:type="dxa"/>
              <w:bottom w:w="80" w:type="dxa"/>
              <w:right w:w="120" w:type="dxa"/>
            </w:tcMar>
            <w:vAlign w:val="center"/>
          </w:tcPr>
          <w:p w14:paraId="26AA2456" w14:textId="77777777" w:rsidR="0083347D" w:rsidRDefault="00000000">
            <w:pPr>
              <w:spacing w:after="40"/>
              <w:jc w:val="center"/>
            </w:pPr>
            <w:r>
              <w:rPr>
                <w:b/>
                <w:bCs/>
                <w:color w:val="FFFFFF"/>
                <w:sz w:val="20"/>
                <w:szCs w:val="20"/>
              </w:rPr>
              <w:t>Option A — Essential</w:t>
            </w:r>
          </w:p>
        </w:tc>
        <w:tc>
          <w:tcPr>
            <w:tcW w:w="2000" w:type="dxa"/>
            <w:shd w:val="clear" w:color="auto" w:fill="1F3A5F"/>
            <w:tcMar>
              <w:top w:w="80" w:type="dxa"/>
              <w:left w:w="120" w:type="dxa"/>
              <w:bottom w:w="80" w:type="dxa"/>
              <w:right w:w="120" w:type="dxa"/>
            </w:tcMar>
            <w:vAlign w:val="center"/>
          </w:tcPr>
          <w:p w14:paraId="6840C65D" w14:textId="77777777" w:rsidR="0083347D" w:rsidRDefault="00000000">
            <w:pPr>
              <w:spacing w:after="40"/>
              <w:jc w:val="center"/>
            </w:pPr>
            <w:r>
              <w:rPr>
                <w:b/>
                <w:bCs/>
                <w:color w:val="FFFFFF"/>
                <w:sz w:val="20"/>
                <w:szCs w:val="20"/>
              </w:rPr>
              <w:t>Option B — Professional</w:t>
            </w:r>
          </w:p>
        </w:tc>
        <w:tc>
          <w:tcPr>
            <w:tcW w:w="2160" w:type="dxa"/>
            <w:shd w:val="clear" w:color="auto" w:fill="1F3A5F"/>
            <w:tcMar>
              <w:top w:w="80" w:type="dxa"/>
              <w:left w:w="120" w:type="dxa"/>
              <w:bottom w:w="80" w:type="dxa"/>
              <w:right w:w="120" w:type="dxa"/>
            </w:tcMar>
            <w:vAlign w:val="center"/>
          </w:tcPr>
          <w:p w14:paraId="1806D6CC" w14:textId="77777777" w:rsidR="0083347D" w:rsidRDefault="00000000">
            <w:pPr>
              <w:spacing w:after="40"/>
              <w:jc w:val="center"/>
            </w:pPr>
            <w:r>
              <w:rPr>
                <w:b/>
                <w:bCs/>
                <w:color w:val="FFFFFF"/>
                <w:sz w:val="20"/>
                <w:szCs w:val="20"/>
              </w:rPr>
              <w:t>Option C — Enterprise</w:t>
            </w:r>
          </w:p>
        </w:tc>
      </w:tr>
      <w:tr w:rsidR="0083347D" w14:paraId="61853746" w14:textId="77777777">
        <w:tblPrEx>
          <w:tblCellMar>
            <w:top w:w="0" w:type="dxa"/>
            <w:bottom w:w="0" w:type="dxa"/>
          </w:tblCellMar>
        </w:tblPrEx>
        <w:tc>
          <w:tcPr>
            <w:tcW w:w="3200" w:type="dxa"/>
            <w:shd w:val="clear" w:color="auto" w:fill="EDF2F7"/>
            <w:tcMar>
              <w:top w:w="80" w:type="dxa"/>
              <w:left w:w="120" w:type="dxa"/>
              <w:bottom w:w="80" w:type="dxa"/>
              <w:right w:w="120" w:type="dxa"/>
            </w:tcMar>
            <w:vAlign w:val="center"/>
          </w:tcPr>
          <w:p w14:paraId="7B77EC03" w14:textId="77777777" w:rsidR="0083347D" w:rsidRDefault="00000000">
            <w:pPr>
              <w:spacing w:after="40"/>
            </w:pPr>
            <w:r>
              <w:rPr>
                <w:b/>
                <w:bCs/>
                <w:color w:val="1F3A5F"/>
                <w:sz w:val="20"/>
                <w:szCs w:val="20"/>
              </w:rPr>
              <w:t>Scanner app on operator phones</w:t>
            </w:r>
          </w:p>
        </w:tc>
        <w:tc>
          <w:tcPr>
            <w:tcW w:w="2000" w:type="dxa"/>
            <w:tcMar>
              <w:top w:w="80" w:type="dxa"/>
              <w:left w:w="120" w:type="dxa"/>
              <w:bottom w:w="80" w:type="dxa"/>
              <w:right w:w="120" w:type="dxa"/>
            </w:tcMar>
            <w:vAlign w:val="center"/>
          </w:tcPr>
          <w:p w14:paraId="42A62613" w14:textId="77777777" w:rsidR="0083347D" w:rsidRDefault="00000000">
            <w:pPr>
              <w:spacing w:after="40"/>
              <w:jc w:val="center"/>
            </w:pPr>
            <w:r>
              <w:rPr>
                <w:color w:val="000000"/>
                <w:sz w:val="20"/>
                <w:szCs w:val="20"/>
              </w:rPr>
              <w:t>Web-based app (no installation)</w:t>
            </w:r>
          </w:p>
        </w:tc>
        <w:tc>
          <w:tcPr>
            <w:tcW w:w="2000" w:type="dxa"/>
            <w:tcMar>
              <w:top w:w="80" w:type="dxa"/>
              <w:left w:w="120" w:type="dxa"/>
              <w:bottom w:w="80" w:type="dxa"/>
              <w:right w:w="120" w:type="dxa"/>
            </w:tcMar>
            <w:vAlign w:val="center"/>
          </w:tcPr>
          <w:p w14:paraId="7B0F91D2" w14:textId="77777777" w:rsidR="0083347D" w:rsidRDefault="00000000">
            <w:pPr>
              <w:spacing w:after="40"/>
              <w:jc w:val="center"/>
            </w:pPr>
            <w:r>
              <w:rPr>
                <w:color w:val="000000"/>
                <w:sz w:val="20"/>
                <w:szCs w:val="20"/>
              </w:rPr>
              <w:t>Installed Android app</w:t>
            </w:r>
          </w:p>
        </w:tc>
        <w:tc>
          <w:tcPr>
            <w:tcW w:w="2160" w:type="dxa"/>
            <w:tcMar>
              <w:top w:w="80" w:type="dxa"/>
              <w:left w:w="120" w:type="dxa"/>
              <w:bottom w:w="80" w:type="dxa"/>
              <w:right w:w="120" w:type="dxa"/>
            </w:tcMar>
            <w:vAlign w:val="center"/>
          </w:tcPr>
          <w:p w14:paraId="1F5A2D36" w14:textId="5CAF0A04" w:rsidR="0083347D" w:rsidRDefault="00000000">
            <w:pPr>
              <w:spacing w:after="40"/>
              <w:jc w:val="center"/>
            </w:pPr>
            <w:r>
              <w:rPr>
                <w:color w:val="000000"/>
                <w:sz w:val="20"/>
                <w:szCs w:val="20"/>
              </w:rPr>
              <w:t>Installed Android app</w:t>
            </w:r>
            <w:r w:rsidR="00E96A96">
              <w:rPr>
                <w:color w:val="000000"/>
                <w:sz w:val="20"/>
                <w:szCs w:val="20"/>
              </w:rPr>
              <w:t xml:space="preserve"> + complete management service backend</w:t>
            </w:r>
          </w:p>
        </w:tc>
      </w:tr>
      <w:tr w:rsidR="0083347D" w14:paraId="72B2E758" w14:textId="77777777">
        <w:tblPrEx>
          <w:tblCellMar>
            <w:top w:w="0" w:type="dxa"/>
            <w:bottom w:w="0" w:type="dxa"/>
          </w:tblCellMar>
        </w:tblPrEx>
        <w:tc>
          <w:tcPr>
            <w:tcW w:w="3200" w:type="dxa"/>
            <w:shd w:val="clear" w:color="auto" w:fill="EDF2F7"/>
            <w:tcMar>
              <w:top w:w="80" w:type="dxa"/>
              <w:left w:w="120" w:type="dxa"/>
              <w:bottom w:w="80" w:type="dxa"/>
              <w:right w:w="120" w:type="dxa"/>
            </w:tcMar>
            <w:vAlign w:val="center"/>
          </w:tcPr>
          <w:p w14:paraId="4EA65D48" w14:textId="77777777" w:rsidR="0083347D" w:rsidRDefault="00000000">
            <w:pPr>
              <w:spacing w:after="40"/>
            </w:pPr>
            <w:r>
              <w:rPr>
                <w:b/>
                <w:bCs/>
                <w:color w:val="1F3A5F"/>
                <w:sz w:val="20"/>
                <w:szCs w:val="20"/>
              </w:rPr>
              <w:t>AI reads labels &amp; garment photos</w:t>
            </w:r>
          </w:p>
        </w:tc>
        <w:tc>
          <w:tcPr>
            <w:tcW w:w="2000" w:type="dxa"/>
            <w:tcMar>
              <w:top w:w="80" w:type="dxa"/>
              <w:left w:w="120" w:type="dxa"/>
              <w:bottom w:w="80" w:type="dxa"/>
              <w:right w:w="120" w:type="dxa"/>
            </w:tcMar>
            <w:vAlign w:val="center"/>
          </w:tcPr>
          <w:p w14:paraId="5F557FBA" w14:textId="77777777" w:rsidR="0083347D" w:rsidRDefault="00000000">
            <w:pPr>
              <w:spacing w:after="40"/>
              <w:jc w:val="center"/>
            </w:pPr>
            <w:r>
              <w:rPr>
                <w:color w:val="000000"/>
                <w:sz w:val="20"/>
                <w:szCs w:val="20"/>
              </w:rPr>
              <w:t>Yes</w:t>
            </w:r>
          </w:p>
        </w:tc>
        <w:tc>
          <w:tcPr>
            <w:tcW w:w="2000" w:type="dxa"/>
            <w:tcMar>
              <w:top w:w="80" w:type="dxa"/>
              <w:left w:w="120" w:type="dxa"/>
              <w:bottom w:w="80" w:type="dxa"/>
              <w:right w:w="120" w:type="dxa"/>
            </w:tcMar>
            <w:vAlign w:val="center"/>
          </w:tcPr>
          <w:p w14:paraId="6E11E3F9" w14:textId="77777777" w:rsidR="0083347D" w:rsidRDefault="00000000">
            <w:pPr>
              <w:spacing w:after="40"/>
              <w:jc w:val="center"/>
            </w:pPr>
            <w:r>
              <w:rPr>
                <w:color w:val="000000"/>
                <w:sz w:val="20"/>
                <w:szCs w:val="20"/>
              </w:rPr>
              <w:t>Yes</w:t>
            </w:r>
          </w:p>
        </w:tc>
        <w:tc>
          <w:tcPr>
            <w:tcW w:w="2160" w:type="dxa"/>
            <w:tcMar>
              <w:top w:w="80" w:type="dxa"/>
              <w:left w:w="120" w:type="dxa"/>
              <w:bottom w:w="80" w:type="dxa"/>
              <w:right w:w="120" w:type="dxa"/>
            </w:tcMar>
            <w:vAlign w:val="center"/>
          </w:tcPr>
          <w:p w14:paraId="3F63CCC1" w14:textId="77777777" w:rsidR="0083347D" w:rsidRDefault="00000000">
            <w:pPr>
              <w:spacing w:after="40"/>
              <w:jc w:val="center"/>
            </w:pPr>
            <w:r>
              <w:rPr>
                <w:color w:val="000000"/>
                <w:sz w:val="20"/>
                <w:szCs w:val="20"/>
              </w:rPr>
              <w:t>Yes</w:t>
            </w:r>
          </w:p>
        </w:tc>
      </w:tr>
      <w:tr w:rsidR="0083347D" w14:paraId="5619C5A3" w14:textId="77777777">
        <w:tblPrEx>
          <w:tblCellMar>
            <w:top w:w="0" w:type="dxa"/>
            <w:bottom w:w="0" w:type="dxa"/>
          </w:tblCellMar>
        </w:tblPrEx>
        <w:tc>
          <w:tcPr>
            <w:tcW w:w="3200" w:type="dxa"/>
            <w:shd w:val="clear" w:color="auto" w:fill="EDF2F7"/>
            <w:tcMar>
              <w:top w:w="80" w:type="dxa"/>
              <w:left w:w="120" w:type="dxa"/>
              <w:bottom w:w="80" w:type="dxa"/>
              <w:right w:w="120" w:type="dxa"/>
            </w:tcMar>
            <w:vAlign w:val="center"/>
          </w:tcPr>
          <w:p w14:paraId="54621600" w14:textId="77777777" w:rsidR="0083347D" w:rsidRDefault="00000000">
            <w:pPr>
              <w:spacing w:after="40"/>
            </w:pPr>
            <w:r>
              <w:rPr>
                <w:b/>
                <w:bCs/>
                <w:color w:val="1F3A5F"/>
                <w:sz w:val="20"/>
                <w:szCs w:val="20"/>
              </w:rPr>
              <w:t>Operator review &amp; correction screen</w:t>
            </w:r>
          </w:p>
        </w:tc>
        <w:tc>
          <w:tcPr>
            <w:tcW w:w="2000" w:type="dxa"/>
            <w:tcMar>
              <w:top w:w="80" w:type="dxa"/>
              <w:left w:w="120" w:type="dxa"/>
              <w:bottom w:w="80" w:type="dxa"/>
              <w:right w:w="120" w:type="dxa"/>
            </w:tcMar>
            <w:vAlign w:val="center"/>
          </w:tcPr>
          <w:p w14:paraId="51F2E1BB" w14:textId="77777777" w:rsidR="0083347D" w:rsidRDefault="00000000">
            <w:pPr>
              <w:spacing w:after="40"/>
              <w:jc w:val="center"/>
            </w:pPr>
            <w:r>
              <w:rPr>
                <w:color w:val="000000"/>
                <w:sz w:val="20"/>
                <w:szCs w:val="20"/>
              </w:rPr>
              <w:t>Yes</w:t>
            </w:r>
          </w:p>
        </w:tc>
        <w:tc>
          <w:tcPr>
            <w:tcW w:w="2000" w:type="dxa"/>
            <w:tcMar>
              <w:top w:w="80" w:type="dxa"/>
              <w:left w:w="120" w:type="dxa"/>
              <w:bottom w:w="80" w:type="dxa"/>
              <w:right w:w="120" w:type="dxa"/>
            </w:tcMar>
            <w:vAlign w:val="center"/>
          </w:tcPr>
          <w:p w14:paraId="6DCA93B4" w14:textId="77777777" w:rsidR="0083347D" w:rsidRDefault="00000000">
            <w:pPr>
              <w:spacing w:after="40"/>
              <w:jc w:val="center"/>
            </w:pPr>
            <w:r>
              <w:rPr>
                <w:color w:val="000000"/>
                <w:sz w:val="20"/>
                <w:szCs w:val="20"/>
              </w:rPr>
              <w:t>Yes</w:t>
            </w:r>
          </w:p>
        </w:tc>
        <w:tc>
          <w:tcPr>
            <w:tcW w:w="2160" w:type="dxa"/>
            <w:tcMar>
              <w:top w:w="80" w:type="dxa"/>
              <w:left w:w="120" w:type="dxa"/>
              <w:bottom w:w="80" w:type="dxa"/>
              <w:right w:w="120" w:type="dxa"/>
            </w:tcMar>
            <w:vAlign w:val="center"/>
          </w:tcPr>
          <w:p w14:paraId="0F915941" w14:textId="77777777" w:rsidR="0083347D" w:rsidRDefault="00000000">
            <w:pPr>
              <w:spacing w:after="40"/>
              <w:jc w:val="center"/>
            </w:pPr>
            <w:r>
              <w:rPr>
                <w:color w:val="000000"/>
                <w:sz w:val="20"/>
                <w:szCs w:val="20"/>
              </w:rPr>
              <w:t>Yes (faster, one-tap confirm as accuracy grows)</w:t>
            </w:r>
          </w:p>
        </w:tc>
      </w:tr>
      <w:tr w:rsidR="0083347D" w14:paraId="48EDAAEF" w14:textId="77777777">
        <w:tblPrEx>
          <w:tblCellMar>
            <w:top w:w="0" w:type="dxa"/>
            <w:bottom w:w="0" w:type="dxa"/>
          </w:tblCellMar>
        </w:tblPrEx>
        <w:tc>
          <w:tcPr>
            <w:tcW w:w="3200" w:type="dxa"/>
            <w:shd w:val="clear" w:color="auto" w:fill="EDF2F7"/>
            <w:tcMar>
              <w:top w:w="80" w:type="dxa"/>
              <w:left w:w="120" w:type="dxa"/>
              <w:bottom w:w="80" w:type="dxa"/>
              <w:right w:w="120" w:type="dxa"/>
            </w:tcMar>
            <w:vAlign w:val="center"/>
          </w:tcPr>
          <w:p w14:paraId="35BFF2CE" w14:textId="77777777" w:rsidR="0083347D" w:rsidRDefault="00000000">
            <w:pPr>
              <w:spacing w:after="40"/>
            </w:pPr>
            <w:r>
              <w:rPr>
                <w:b/>
                <w:bCs/>
                <w:color w:val="1F3A5F"/>
                <w:sz w:val="20"/>
                <w:szCs w:val="20"/>
              </w:rPr>
              <w:t>Works during internet outages</w:t>
            </w:r>
          </w:p>
        </w:tc>
        <w:tc>
          <w:tcPr>
            <w:tcW w:w="2000" w:type="dxa"/>
            <w:tcMar>
              <w:top w:w="80" w:type="dxa"/>
              <w:left w:w="120" w:type="dxa"/>
              <w:bottom w:w="80" w:type="dxa"/>
              <w:right w:w="120" w:type="dxa"/>
            </w:tcMar>
            <w:vAlign w:val="center"/>
          </w:tcPr>
          <w:p w14:paraId="1FD29497" w14:textId="77777777" w:rsidR="0083347D" w:rsidRDefault="00000000">
            <w:pPr>
              <w:spacing w:after="40"/>
              <w:jc w:val="center"/>
            </w:pPr>
            <w:r>
              <w:rPr>
                <w:color w:val="000000"/>
                <w:sz w:val="20"/>
                <w:szCs w:val="20"/>
              </w:rPr>
              <w:t>No — needs connection</w:t>
            </w:r>
          </w:p>
        </w:tc>
        <w:tc>
          <w:tcPr>
            <w:tcW w:w="2000" w:type="dxa"/>
            <w:tcMar>
              <w:top w:w="80" w:type="dxa"/>
              <w:left w:w="120" w:type="dxa"/>
              <w:bottom w:w="80" w:type="dxa"/>
              <w:right w:w="120" w:type="dxa"/>
            </w:tcMar>
            <w:vAlign w:val="center"/>
          </w:tcPr>
          <w:p w14:paraId="6C9B30D5" w14:textId="77777777" w:rsidR="0083347D" w:rsidRDefault="00000000">
            <w:pPr>
              <w:spacing w:after="40"/>
              <w:jc w:val="center"/>
            </w:pPr>
            <w:r>
              <w:rPr>
                <w:color w:val="000000"/>
                <w:sz w:val="20"/>
                <w:szCs w:val="20"/>
              </w:rPr>
              <w:t>Yes — scans stored &amp; sent later</w:t>
            </w:r>
          </w:p>
        </w:tc>
        <w:tc>
          <w:tcPr>
            <w:tcW w:w="2160" w:type="dxa"/>
            <w:tcMar>
              <w:top w:w="80" w:type="dxa"/>
              <w:left w:w="120" w:type="dxa"/>
              <w:bottom w:w="80" w:type="dxa"/>
              <w:right w:w="120" w:type="dxa"/>
            </w:tcMar>
            <w:vAlign w:val="center"/>
          </w:tcPr>
          <w:p w14:paraId="18AD3C44" w14:textId="77777777" w:rsidR="0083347D" w:rsidRDefault="00000000">
            <w:pPr>
              <w:spacing w:after="40"/>
              <w:jc w:val="center"/>
            </w:pPr>
            <w:r>
              <w:rPr>
                <w:color w:val="000000"/>
                <w:sz w:val="20"/>
                <w:szCs w:val="20"/>
              </w:rPr>
              <w:t>Yes — scans stored &amp; sent later</w:t>
            </w:r>
          </w:p>
        </w:tc>
      </w:tr>
      <w:tr w:rsidR="0083347D" w14:paraId="10178C38" w14:textId="77777777">
        <w:tblPrEx>
          <w:tblCellMar>
            <w:top w:w="0" w:type="dxa"/>
            <w:bottom w:w="0" w:type="dxa"/>
          </w:tblCellMar>
        </w:tblPrEx>
        <w:tc>
          <w:tcPr>
            <w:tcW w:w="3200" w:type="dxa"/>
            <w:shd w:val="clear" w:color="auto" w:fill="EDF2F7"/>
            <w:tcMar>
              <w:top w:w="80" w:type="dxa"/>
              <w:left w:w="120" w:type="dxa"/>
              <w:bottom w:w="80" w:type="dxa"/>
              <w:right w:w="120" w:type="dxa"/>
            </w:tcMar>
            <w:vAlign w:val="center"/>
          </w:tcPr>
          <w:p w14:paraId="60C36F6F" w14:textId="77777777" w:rsidR="0083347D" w:rsidRDefault="00000000">
            <w:pPr>
              <w:spacing w:after="40"/>
            </w:pPr>
            <w:r>
              <w:rPr>
                <w:b/>
                <w:bCs/>
                <w:color w:val="1F3A5F"/>
                <w:sz w:val="20"/>
                <w:szCs w:val="20"/>
              </w:rPr>
              <w:t>Bundle / shipment grouping</w:t>
            </w:r>
          </w:p>
        </w:tc>
        <w:tc>
          <w:tcPr>
            <w:tcW w:w="2000" w:type="dxa"/>
            <w:tcMar>
              <w:top w:w="80" w:type="dxa"/>
              <w:left w:w="120" w:type="dxa"/>
              <w:bottom w:w="80" w:type="dxa"/>
              <w:right w:w="120" w:type="dxa"/>
            </w:tcMar>
            <w:vAlign w:val="center"/>
          </w:tcPr>
          <w:p w14:paraId="4496E2A5" w14:textId="1AE36FB0" w:rsidR="0083347D" w:rsidRDefault="00C4092B">
            <w:pPr>
              <w:spacing w:after="40"/>
              <w:jc w:val="center"/>
            </w:pPr>
            <w:r>
              <w:rPr>
                <w:color w:val="000000"/>
                <w:sz w:val="20"/>
                <w:szCs w:val="20"/>
              </w:rPr>
              <w:t>—</w:t>
            </w:r>
          </w:p>
        </w:tc>
        <w:tc>
          <w:tcPr>
            <w:tcW w:w="2000" w:type="dxa"/>
            <w:tcMar>
              <w:top w:w="80" w:type="dxa"/>
              <w:left w:w="120" w:type="dxa"/>
              <w:bottom w:w="80" w:type="dxa"/>
              <w:right w:w="120" w:type="dxa"/>
            </w:tcMar>
            <w:vAlign w:val="center"/>
          </w:tcPr>
          <w:p w14:paraId="6B81AE4D" w14:textId="77777777" w:rsidR="0083347D" w:rsidRDefault="00000000">
            <w:pPr>
              <w:spacing w:after="40"/>
              <w:jc w:val="center"/>
            </w:pPr>
            <w:r>
              <w:rPr>
                <w:color w:val="000000"/>
                <w:sz w:val="20"/>
                <w:szCs w:val="20"/>
              </w:rPr>
              <w:t>Yes, with barcode bundle tags</w:t>
            </w:r>
          </w:p>
        </w:tc>
        <w:tc>
          <w:tcPr>
            <w:tcW w:w="2160" w:type="dxa"/>
            <w:tcMar>
              <w:top w:w="80" w:type="dxa"/>
              <w:left w:w="120" w:type="dxa"/>
              <w:bottom w:w="80" w:type="dxa"/>
              <w:right w:w="120" w:type="dxa"/>
            </w:tcMar>
            <w:vAlign w:val="center"/>
          </w:tcPr>
          <w:p w14:paraId="6908C26C" w14:textId="77777777" w:rsidR="0083347D" w:rsidRDefault="00000000">
            <w:pPr>
              <w:spacing w:after="40"/>
              <w:jc w:val="center"/>
            </w:pPr>
            <w:r>
              <w:rPr>
                <w:color w:val="000000"/>
                <w:sz w:val="20"/>
                <w:szCs w:val="20"/>
              </w:rPr>
              <w:t>Yes, with barcode bundle tags</w:t>
            </w:r>
          </w:p>
        </w:tc>
      </w:tr>
      <w:tr w:rsidR="0083347D" w14:paraId="604E8E12" w14:textId="77777777">
        <w:tblPrEx>
          <w:tblCellMar>
            <w:top w:w="0" w:type="dxa"/>
            <w:bottom w:w="0" w:type="dxa"/>
          </w:tblCellMar>
        </w:tblPrEx>
        <w:tc>
          <w:tcPr>
            <w:tcW w:w="3200" w:type="dxa"/>
            <w:shd w:val="clear" w:color="auto" w:fill="EDF2F7"/>
            <w:tcMar>
              <w:top w:w="80" w:type="dxa"/>
              <w:left w:w="120" w:type="dxa"/>
              <w:bottom w:w="80" w:type="dxa"/>
              <w:right w:w="120" w:type="dxa"/>
            </w:tcMar>
            <w:vAlign w:val="center"/>
          </w:tcPr>
          <w:p w14:paraId="726AF1CB" w14:textId="77777777" w:rsidR="0083347D" w:rsidRDefault="00000000">
            <w:pPr>
              <w:spacing w:after="40"/>
            </w:pPr>
            <w:r>
              <w:rPr>
                <w:b/>
                <w:bCs/>
                <w:color w:val="1F3A5F"/>
                <w:sz w:val="20"/>
                <w:szCs w:val="20"/>
              </w:rPr>
              <w:t>Supervisor dashboard (view, search, edit records)</w:t>
            </w:r>
          </w:p>
        </w:tc>
        <w:tc>
          <w:tcPr>
            <w:tcW w:w="2000" w:type="dxa"/>
            <w:tcMar>
              <w:top w:w="80" w:type="dxa"/>
              <w:left w:w="120" w:type="dxa"/>
              <w:bottom w:w="80" w:type="dxa"/>
              <w:right w:w="120" w:type="dxa"/>
            </w:tcMar>
            <w:vAlign w:val="center"/>
          </w:tcPr>
          <w:p w14:paraId="0BCAF475" w14:textId="77777777" w:rsidR="0083347D" w:rsidRDefault="00000000">
            <w:pPr>
              <w:spacing w:after="40"/>
              <w:jc w:val="center"/>
            </w:pPr>
            <w:r>
              <w:rPr>
                <w:color w:val="000000"/>
                <w:sz w:val="20"/>
                <w:szCs w:val="20"/>
              </w:rPr>
              <w:t>—</w:t>
            </w:r>
          </w:p>
        </w:tc>
        <w:tc>
          <w:tcPr>
            <w:tcW w:w="2000" w:type="dxa"/>
            <w:tcMar>
              <w:top w:w="80" w:type="dxa"/>
              <w:left w:w="120" w:type="dxa"/>
              <w:bottom w:w="80" w:type="dxa"/>
              <w:right w:w="120" w:type="dxa"/>
            </w:tcMar>
            <w:vAlign w:val="center"/>
          </w:tcPr>
          <w:p w14:paraId="0410DBCA" w14:textId="77777777" w:rsidR="0083347D" w:rsidRDefault="00000000">
            <w:pPr>
              <w:spacing w:after="40"/>
              <w:jc w:val="center"/>
            </w:pPr>
            <w:r>
              <w:rPr>
                <w:color w:val="000000"/>
                <w:sz w:val="20"/>
                <w:szCs w:val="20"/>
              </w:rPr>
              <w:t>Yes</w:t>
            </w:r>
          </w:p>
        </w:tc>
        <w:tc>
          <w:tcPr>
            <w:tcW w:w="2160" w:type="dxa"/>
            <w:tcMar>
              <w:top w:w="80" w:type="dxa"/>
              <w:left w:w="120" w:type="dxa"/>
              <w:bottom w:w="80" w:type="dxa"/>
              <w:right w:w="120" w:type="dxa"/>
            </w:tcMar>
            <w:vAlign w:val="center"/>
          </w:tcPr>
          <w:p w14:paraId="15CC791A" w14:textId="77777777" w:rsidR="0083347D" w:rsidRDefault="00000000">
            <w:pPr>
              <w:spacing w:after="40"/>
              <w:jc w:val="center"/>
            </w:pPr>
            <w:r>
              <w:rPr>
                <w:color w:val="000000"/>
                <w:sz w:val="20"/>
                <w:szCs w:val="20"/>
              </w:rPr>
              <w:t>Yes, with analytics &amp; KPIs</w:t>
            </w:r>
          </w:p>
        </w:tc>
      </w:tr>
      <w:tr w:rsidR="0083347D" w14:paraId="29832E4E" w14:textId="77777777">
        <w:tblPrEx>
          <w:tblCellMar>
            <w:top w:w="0" w:type="dxa"/>
            <w:bottom w:w="0" w:type="dxa"/>
          </w:tblCellMar>
        </w:tblPrEx>
        <w:tc>
          <w:tcPr>
            <w:tcW w:w="3200" w:type="dxa"/>
            <w:shd w:val="clear" w:color="auto" w:fill="EDF2F7"/>
            <w:tcMar>
              <w:top w:w="80" w:type="dxa"/>
              <w:left w:w="120" w:type="dxa"/>
              <w:bottom w:w="80" w:type="dxa"/>
              <w:right w:w="120" w:type="dxa"/>
            </w:tcMar>
            <w:vAlign w:val="center"/>
          </w:tcPr>
          <w:p w14:paraId="40AD2826" w14:textId="77777777" w:rsidR="0083347D" w:rsidRDefault="00000000">
            <w:pPr>
              <w:spacing w:after="40"/>
            </w:pPr>
            <w:r>
              <w:rPr>
                <w:b/>
                <w:bCs/>
                <w:color w:val="1F3A5F"/>
                <w:sz w:val="20"/>
                <w:szCs w:val="20"/>
              </w:rPr>
              <w:t>HS-code suggestion</w:t>
            </w:r>
          </w:p>
        </w:tc>
        <w:tc>
          <w:tcPr>
            <w:tcW w:w="2000" w:type="dxa"/>
            <w:tcMar>
              <w:top w:w="80" w:type="dxa"/>
              <w:left w:w="120" w:type="dxa"/>
              <w:bottom w:w="80" w:type="dxa"/>
              <w:right w:w="120" w:type="dxa"/>
            </w:tcMar>
            <w:vAlign w:val="center"/>
          </w:tcPr>
          <w:p w14:paraId="4DEA0AF4" w14:textId="77777777" w:rsidR="0083347D" w:rsidRDefault="00000000">
            <w:pPr>
              <w:spacing w:after="40"/>
              <w:jc w:val="center"/>
            </w:pPr>
            <w:r>
              <w:rPr>
                <w:color w:val="000000"/>
                <w:sz w:val="20"/>
                <w:szCs w:val="20"/>
              </w:rPr>
              <w:t>Automatic lookup table</w:t>
            </w:r>
          </w:p>
        </w:tc>
        <w:tc>
          <w:tcPr>
            <w:tcW w:w="2000" w:type="dxa"/>
            <w:tcMar>
              <w:top w:w="80" w:type="dxa"/>
              <w:left w:w="120" w:type="dxa"/>
              <w:bottom w:w="80" w:type="dxa"/>
              <w:right w:w="120" w:type="dxa"/>
            </w:tcMar>
            <w:vAlign w:val="center"/>
          </w:tcPr>
          <w:p w14:paraId="26B3019E" w14:textId="77777777" w:rsidR="0083347D" w:rsidRDefault="00000000">
            <w:pPr>
              <w:spacing w:after="40"/>
              <w:jc w:val="center"/>
            </w:pPr>
            <w:r>
              <w:rPr>
                <w:color w:val="000000"/>
                <w:sz w:val="20"/>
                <w:szCs w:val="20"/>
              </w:rPr>
              <w:t>Lookup table, editable by supervisor</w:t>
            </w:r>
          </w:p>
        </w:tc>
        <w:tc>
          <w:tcPr>
            <w:tcW w:w="2160" w:type="dxa"/>
            <w:tcMar>
              <w:top w:w="80" w:type="dxa"/>
              <w:left w:w="120" w:type="dxa"/>
              <w:bottom w:w="80" w:type="dxa"/>
              <w:right w:w="120" w:type="dxa"/>
            </w:tcMar>
            <w:vAlign w:val="center"/>
          </w:tcPr>
          <w:p w14:paraId="3C51CF1C" w14:textId="77777777" w:rsidR="0083347D" w:rsidRDefault="00000000">
            <w:pPr>
              <w:spacing w:after="40"/>
              <w:jc w:val="center"/>
            </w:pPr>
            <w:r>
              <w:rPr>
                <w:color w:val="000000"/>
                <w:sz w:val="20"/>
                <w:szCs w:val="20"/>
              </w:rPr>
              <w:t>Lookup table + AI-assisted suggestions</w:t>
            </w:r>
          </w:p>
        </w:tc>
      </w:tr>
      <w:tr w:rsidR="0083347D" w14:paraId="341936A6" w14:textId="77777777">
        <w:tblPrEx>
          <w:tblCellMar>
            <w:top w:w="0" w:type="dxa"/>
            <w:bottom w:w="0" w:type="dxa"/>
          </w:tblCellMar>
        </w:tblPrEx>
        <w:tc>
          <w:tcPr>
            <w:tcW w:w="3200" w:type="dxa"/>
            <w:shd w:val="clear" w:color="auto" w:fill="EDF2F7"/>
            <w:tcMar>
              <w:top w:w="80" w:type="dxa"/>
              <w:left w:w="120" w:type="dxa"/>
              <w:bottom w:w="80" w:type="dxa"/>
              <w:right w:w="120" w:type="dxa"/>
            </w:tcMar>
            <w:vAlign w:val="center"/>
          </w:tcPr>
          <w:p w14:paraId="2894249A" w14:textId="77777777" w:rsidR="0083347D" w:rsidRDefault="00000000">
            <w:pPr>
              <w:spacing w:after="40"/>
            </w:pPr>
            <w:r>
              <w:rPr>
                <w:b/>
                <w:bCs/>
                <w:color w:val="1F3A5F"/>
                <w:sz w:val="20"/>
                <w:szCs w:val="20"/>
              </w:rPr>
              <w:t>Data export</w:t>
            </w:r>
          </w:p>
        </w:tc>
        <w:tc>
          <w:tcPr>
            <w:tcW w:w="2000" w:type="dxa"/>
            <w:tcMar>
              <w:top w:w="80" w:type="dxa"/>
              <w:left w:w="120" w:type="dxa"/>
              <w:bottom w:w="80" w:type="dxa"/>
              <w:right w:w="120" w:type="dxa"/>
            </w:tcMar>
            <w:vAlign w:val="center"/>
          </w:tcPr>
          <w:p w14:paraId="7520B3F5" w14:textId="77777777" w:rsidR="00C4092B" w:rsidRDefault="00000000">
            <w:pPr>
              <w:spacing w:after="40"/>
              <w:jc w:val="center"/>
              <w:rPr>
                <w:color w:val="000000"/>
                <w:sz w:val="20"/>
                <w:szCs w:val="20"/>
              </w:rPr>
            </w:pPr>
            <w:r>
              <w:rPr>
                <w:color w:val="000000"/>
                <w:sz w:val="20"/>
                <w:szCs w:val="20"/>
              </w:rPr>
              <w:t>CSV download</w:t>
            </w:r>
          </w:p>
          <w:p w14:paraId="564CFF9C" w14:textId="4BB836F2" w:rsidR="0083347D" w:rsidRDefault="00C4092B">
            <w:pPr>
              <w:spacing w:after="40"/>
              <w:jc w:val="center"/>
            </w:pPr>
            <w:r>
              <w:rPr>
                <w:color w:val="000000"/>
                <w:sz w:val="20"/>
                <w:szCs w:val="20"/>
              </w:rPr>
              <w:t>(no history)</w:t>
            </w:r>
          </w:p>
        </w:tc>
        <w:tc>
          <w:tcPr>
            <w:tcW w:w="2000" w:type="dxa"/>
            <w:tcMar>
              <w:top w:w="80" w:type="dxa"/>
              <w:left w:w="120" w:type="dxa"/>
              <w:bottom w:w="80" w:type="dxa"/>
              <w:right w:w="120" w:type="dxa"/>
            </w:tcMar>
            <w:vAlign w:val="center"/>
          </w:tcPr>
          <w:p w14:paraId="04896FEF" w14:textId="77777777" w:rsidR="0083347D" w:rsidRDefault="00000000">
            <w:pPr>
              <w:spacing w:after="40"/>
              <w:jc w:val="center"/>
              <w:rPr>
                <w:color w:val="000000"/>
                <w:sz w:val="20"/>
                <w:szCs w:val="20"/>
              </w:rPr>
            </w:pPr>
            <w:r>
              <w:rPr>
                <w:color w:val="000000"/>
                <w:sz w:val="20"/>
                <w:szCs w:val="20"/>
              </w:rPr>
              <w:t>CSV + Excel reports</w:t>
            </w:r>
          </w:p>
          <w:p w14:paraId="62F6F171" w14:textId="4F43D632" w:rsidR="00C4092B" w:rsidRDefault="00C4092B">
            <w:pPr>
              <w:spacing w:after="40"/>
              <w:jc w:val="center"/>
            </w:pPr>
            <w:r>
              <w:t>(history available)</w:t>
            </w:r>
          </w:p>
        </w:tc>
        <w:tc>
          <w:tcPr>
            <w:tcW w:w="2160" w:type="dxa"/>
            <w:tcMar>
              <w:top w:w="80" w:type="dxa"/>
              <w:left w:w="120" w:type="dxa"/>
              <w:bottom w:w="80" w:type="dxa"/>
              <w:right w:w="120" w:type="dxa"/>
            </w:tcMar>
            <w:vAlign w:val="center"/>
          </w:tcPr>
          <w:p w14:paraId="369959DD" w14:textId="77777777" w:rsidR="0083347D" w:rsidRDefault="00000000">
            <w:pPr>
              <w:spacing w:after="40"/>
              <w:jc w:val="center"/>
            </w:pPr>
            <w:r>
              <w:rPr>
                <w:color w:val="000000"/>
                <w:sz w:val="20"/>
                <w:szCs w:val="20"/>
              </w:rPr>
              <w:t>CSV + Excel + scheduled email reports</w:t>
            </w:r>
          </w:p>
        </w:tc>
      </w:tr>
      <w:tr w:rsidR="0083347D" w14:paraId="615573B2" w14:textId="77777777">
        <w:tblPrEx>
          <w:tblCellMar>
            <w:top w:w="0" w:type="dxa"/>
            <w:bottom w:w="0" w:type="dxa"/>
          </w:tblCellMar>
        </w:tblPrEx>
        <w:tc>
          <w:tcPr>
            <w:tcW w:w="3200" w:type="dxa"/>
            <w:shd w:val="clear" w:color="auto" w:fill="EDF2F7"/>
            <w:tcMar>
              <w:top w:w="80" w:type="dxa"/>
              <w:left w:w="120" w:type="dxa"/>
              <w:bottom w:w="80" w:type="dxa"/>
              <w:right w:w="120" w:type="dxa"/>
            </w:tcMar>
            <w:vAlign w:val="center"/>
          </w:tcPr>
          <w:p w14:paraId="46523D18" w14:textId="77777777" w:rsidR="0083347D" w:rsidRDefault="00000000">
            <w:pPr>
              <w:spacing w:after="40"/>
            </w:pPr>
            <w:r>
              <w:rPr>
                <w:b/>
                <w:bCs/>
                <w:color w:val="1F3A5F"/>
                <w:sz w:val="20"/>
                <w:szCs w:val="20"/>
              </w:rPr>
              <w:t>User roles &amp; permissions</w:t>
            </w:r>
          </w:p>
        </w:tc>
        <w:tc>
          <w:tcPr>
            <w:tcW w:w="2000" w:type="dxa"/>
            <w:tcMar>
              <w:top w:w="80" w:type="dxa"/>
              <w:left w:w="120" w:type="dxa"/>
              <w:bottom w:w="80" w:type="dxa"/>
              <w:right w:w="120" w:type="dxa"/>
            </w:tcMar>
            <w:vAlign w:val="center"/>
          </w:tcPr>
          <w:p w14:paraId="5BFEA3CC" w14:textId="77777777" w:rsidR="0083347D" w:rsidRDefault="00000000">
            <w:pPr>
              <w:spacing w:after="40"/>
              <w:jc w:val="center"/>
            </w:pPr>
            <w:r>
              <w:rPr>
                <w:color w:val="000000"/>
                <w:sz w:val="20"/>
                <w:szCs w:val="20"/>
              </w:rPr>
              <w:t>Single shared login</w:t>
            </w:r>
          </w:p>
        </w:tc>
        <w:tc>
          <w:tcPr>
            <w:tcW w:w="2000" w:type="dxa"/>
            <w:tcMar>
              <w:top w:w="80" w:type="dxa"/>
              <w:left w:w="120" w:type="dxa"/>
              <w:bottom w:w="80" w:type="dxa"/>
              <w:right w:w="120" w:type="dxa"/>
            </w:tcMar>
            <w:vAlign w:val="center"/>
          </w:tcPr>
          <w:p w14:paraId="52DEC065" w14:textId="77777777" w:rsidR="0083347D" w:rsidRDefault="00000000">
            <w:pPr>
              <w:spacing w:after="40"/>
              <w:jc w:val="center"/>
            </w:pPr>
            <w:r>
              <w:rPr>
                <w:color w:val="000000"/>
                <w:sz w:val="20"/>
                <w:szCs w:val="20"/>
              </w:rPr>
              <w:t>Operator / Supervisor roles</w:t>
            </w:r>
          </w:p>
        </w:tc>
        <w:tc>
          <w:tcPr>
            <w:tcW w:w="2160" w:type="dxa"/>
            <w:tcMar>
              <w:top w:w="80" w:type="dxa"/>
              <w:left w:w="120" w:type="dxa"/>
              <w:bottom w:w="80" w:type="dxa"/>
              <w:right w:w="120" w:type="dxa"/>
            </w:tcMar>
            <w:vAlign w:val="center"/>
          </w:tcPr>
          <w:p w14:paraId="4687C320" w14:textId="77777777" w:rsidR="0083347D" w:rsidRDefault="00000000">
            <w:pPr>
              <w:spacing w:after="40"/>
              <w:jc w:val="center"/>
            </w:pPr>
            <w:r>
              <w:rPr>
                <w:color w:val="000000"/>
                <w:sz w:val="20"/>
                <w:szCs w:val="20"/>
              </w:rPr>
              <w:t>Full role management + audit trail</w:t>
            </w:r>
          </w:p>
        </w:tc>
      </w:tr>
      <w:tr w:rsidR="0083347D" w14:paraId="7A0CFF1E" w14:textId="77777777">
        <w:tblPrEx>
          <w:tblCellMar>
            <w:top w:w="0" w:type="dxa"/>
            <w:bottom w:w="0" w:type="dxa"/>
          </w:tblCellMar>
        </w:tblPrEx>
        <w:tc>
          <w:tcPr>
            <w:tcW w:w="3200" w:type="dxa"/>
            <w:shd w:val="clear" w:color="auto" w:fill="EDF2F7"/>
            <w:tcMar>
              <w:top w:w="80" w:type="dxa"/>
              <w:left w:w="120" w:type="dxa"/>
              <w:bottom w:w="80" w:type="dxa"/>
              <w:right w:w="120" w:type="dxa"/>
            </w:tcMar>
            <w:vAlign w:val="center"/>
          </w:tcPr>
          <w:p w14:paraId="26446209" w14:textId="77777777" w:rsidR="0083347D" w:rsidRDefault="00000000">
            <w:pPr>
              <w:spacing w:after="40"/>
            </w:pPr>
            <w:r>
              <w:rPr>
                <w:b/>
                <w:bCs/>
                <w:color w:val="1F3A5F"/>
                <w:sz w:val="20"/>
                <w:szCs w:val="20"/>
              </w:rPr>
              <w:t>Connects to other company systems (ERP, accounting)</w:t>
            </w:r>
          </w:p>
        </w:tc>
        <w:tc>
          <w:tcPr>
            <w:tcW w:w="2000" w:type="dxa"/>
            <w:tcMar>
              <w:top w:w="80" w:type="dxa"/>
              <w:left w:w="120" w:type="dxa"/>
              <w:bottom w:w="80" w:type="dxa"/>
              <w:right w:w="120" w:type="dxa"/>
            </w:tcMar>
            <w:vAlign w:val="center"/>
          </w:tcPr>
          <w:p w14:paraId="2871BC1A" w14:textId="77777777" w:rsidR="0083347D" w:rsidRDefault="00000000">
            <w:pPr>
              <w:spacing w:after="40"/>
              <w:jc w:val="center"/>
            </w:pPr>
            <w:r>
              <w:rPr>
                <w:color w:val="000000"/>
                <w:sz w:val="20"/>
                <w:szCs w:val="20"/>
              </w:rPr>
              <w:t>—</w:t>
            </w:r>
          </w:p>
        </w:tc>
        <w:tc>
          <w:tcPr>
            <w:tcW w:w="2000" w:type="dxa"/>
            <w:tcMar>
              <w:top w:w="80" w:type="dxa"/>
              <w:left w:w="120" w:type="dxa"/>
              <w:bottom w:w="80" w:type="dxa"/>
              <w:right w:w="120" w:type="dxa"/>
            </w:tcMar>
            <w:vAlign w:val="center"/>
          </w:tcPr>
          <w:p w14:paraId="2E49FA34" w14:textId="77777777" w:rsidR="0083347D" w:rsidRDefault="00000000">
            <w:pPr>
              <w:spacing w:after="40"/>
              <w:jc w:val="center"/>
            </w:pPr>
            <w:r>
              <w:rPr>
                <w:color w:val="000000"/>
                <w:sz w:val="20"/>
                <w:szCs w:val="20"/>
              </w:rPr>
              <w:t>—</w:t>
            </w:r>
          </w:p>
        </w:tc>
        <w:tc>
          <w:tcPr>
            <w:tcW w:w="2160" w:type="dxa"/>
            <w:tcMar>
              <w:top w:w="80" w:type="dxa"/>
              <w:left w:w="120" w:type="dxa"/>
              <w:bottom w:w="80" w:type="dxa"/>
              <w:right w:w="120" w:type="dxa"/>
            </w:tcMar>
            <w:vAlign w:val="center"/>
          </w:tcPr>
          <w:p w14:paraId="67105EAD" w14:textId="77777777" w:rsidR="0083347D" w:rsidRDefault="00000000">
            <w:pPr>
              <w:spacing w:after="40"/>
              <w:jc w:val="center"/>
            </w:pPr>
            <w:r>
              <w:rPr>
                <w:color w:val="000000"/>
                <w:sz w:val="20"/>
                <w:szCs w:val="20"/>
              </w:rPr>
              <w:t>Yes (integration hooks)</w:t>
            </w:r>
          </w:p>
        </w:tc>
      </w:tr>
      <w:tr w:rsidR="0083347D" w14:paraId="7B089EEC" w14:textId="77777777">
        <w:tblPrEx>
          <w:tblCellMar>
            <w:top w:w="0" w:type="dxa"/>
            <w:bottom w:w="0" w:type="dxa"/>
          </w:tblCellMar>
        </w:tblPrEx>
        <w:tc>
          <w:tcPr>
            <w:tcW w:w="3200" w:type="dxa"/>
            <w:shd w:val="clear" w:color="auto" w:fill="EDF2F7"/>
            <w:tcMar>
              <w:top w:w="80" w:type="dxa"/>
              <w:left w:w="120" w:type="dxa"/>
              <w:bottom w:w="80" w:type="dxa"/>
              <w:right w:w="120" w:type="dxa"/>
            </w:tcMar>
            <w:vAlign w:val="center"/>
          </w:tcPr>
          <w:p w14:paraId="5FA40DCB" w14:textId="101F4AC7" w:rsidR="0083347D" w:rsidRDefault="00000000">
            <w:pPr>
              <w:spacing w:after="40"/>
            </w:pPr>
            <w:r>
              <w:rPr>
                <w:b/>
                <w:bCs/>
                <w:color w:val="1F3A5F"/>
                <w:sz w:val="20"/>
                <w:szCs w:val="20"/>
              </w:rPr>
              <w:t xml:space="preserve">AI accuracy improvement </w:t>
            </w:r>
            <w:r w:rsidR="00E96A96">
              <w:rPr>
                <w:b/>
                <w:bCs/>
                <w:color w:val="1F3A5F"/>
                <w:sz w:val="20"/>
                <w:szCs w:val="20"/>
              </w:rPr>
              <w:t>session</w:t>
            </w:r>
            <w:r>
              <w:rPr>
                <w:b/>
                <w:bCs/>
                <w:color w:val="1F3A5F"/>
                <w:sz w:val="20"/>
                <w:szCs w:val="20"/>
              </w:rPr>
              <w:t xml:space="preserve"> (custom-trained </w:t>
            </w:r>
            <w:r w:rsidR="00E96A96">
              <w:rPr>
                <w:b/>
                <w:bCs/>
                <w:color w:val="1F3A5F"/>
                <w:sz w:val="20"/>
                <w:szCs w:val="20"/>
              </w:rPr>
              <w:t>AI</w:t>
            </w:r>
            <w:r>
              <w:rPr>
                <w:b/>
                <w:bCs/>
                <w:color w:val="1F3A5F"/>
                <w:sz w:val="20"/>
                <w:szCs w:val="20"/>
              </w:rPr>
              <w:t>)</w:t>
            </w:r>
          </w:p>
        </w:tc>
        <w:tc>
          <w:tcPr>
            <w:tcW w:w="2000" w:type="dxa"/>
            <w:tcMar>
              <w:top w:w="80" w:type="dxa"/>
              <w:left w:w="120" w:type="dxa"/>
              <w:bottom w:w="80" w:type="dxa"/>
              <w:right w:w="120" w:type="dxa"/>
            </w:tcMar>
            <w:vAlign w:val="center"/>
          </w:tcPr>
          <w:p w14:paraId="33B2142A" w14:textId="77777777" w:rsidR="0083347D" w:rsidRDefault="00000000">
            <w:pPr>
              <w:spacing w:after="40"/>
              <w:jc w:val="center"/>
            </w:pPr>
            <w:r>
              <w:rPr>
                <w:color w:val="000000"/>
                <w:sz w:val="20"/>
                <w:szCs w:val="20"/>
              </w:rPr>
              <w:t>—</w:t>
            </w:r>
          </w:p>
        </w:tc>
        <w:tc>
          <w:tcPr>
            <w:tcW w:w="2000" w:type="dxa"/>
            <w:tcMar>
              <w:top w:w="80" w:type="dxa"/>
              <w:left w:w="120" w:type="dxa"/>
              <w:bottom w:w="80" w:type="dxa"/>
              <w:right w:w="120" w:type="dxa"/>
            </w:tcMar>
            <w:vAlign w:val="center"/>
          </w:tcPr>
          <w:p w14:paraId="51BC6CEB" w14:textId="77777777" w:rsidR="0083347D" w:rsidRDefault="00000000">
            <w:pPr>
              <w:spacing w:after="40"/>
              <w:jc w:val="center"/>
            </w:pPr>
            <w:r>
              <w:rPr>
                <w:color w:val="000000"/>
                <w:sz w:val="20"/>
                <w:szCs w:val="20"/>
              </w:rPr>
              <w:t>—</w:t>
            </w:r>
          </w:p>
        </w:tc>
        <w:tc>
          <w:tcPr>
            <w:tcW w:w="2160" w:type="dxa"/>
            <w:tcMar>
              <w:top w:w="80" w:type="dxa"/>
              <w:left w:w="120" w:type="dxa"/>
              <w:bottom w:w="80" w:type="dxa"/>
              <w:right w:w="120" w:type="dxa"/>
            </w:tcMar>
            <w:vAlign w:val="center"/>
          </w:tcPr>
          <w:p w14:paraId="44AB4F29" w14:textId="77777777" w:rsidR="0083347D" w:rsidRDefault="00000000">
            <w:pPr>
              <w:spacing w:after="40"/>
              <w:jc w:val="center"/>
            </w:pPr>
            <w:r>
              <w:rPr>
                <w:color w:val="000000"/>
                <w:sz w:val="20"/>
                <w:szCs w:val="20"/>
              </w:rPr>
              <w:t>Optional add-on</w:t>
            </w:r>
          </w:p>
        </w:tc>
      </w:tr>
      <w:tr w:rsidR="0083347D" w14:paraId="37BF5DBE" w14:textId="77777777">
        <w:tblPrEx>
          <w:tblCellMar>
            <w:top w:w="0" w:type="dxa"/>
            <w:bottom w:w="0" w:type="dxa"/>
          </w:tblCellMar>
        </w:tblPrEx>
        <w:tc>
          <w:tcPr>
            <w:tcW w:w="3200" w:type="dxa"/>
            <w:shd w:val="clear" w:color="auto" w:fill="EDF2F7"/>
            <w:tcMar>
              <w:top w:w="80" w:type="dxa"/>
              <w:left w:w="120" w:type="dxa"/>
              <w:bottom w:w="80" w:type="dxa"/>
              <w:right w:w="120" w:type="dxa"/>
            </w:tcMar>
            <w:vAlign w:val="center"/>
          </w:tcPr>
          <w:p w14:paraId="14C5CB6F" w14:textId="77777777" w:rsidR="0083347D" w:rsidRDefault="00000000">
            <w:pPr>
              <w:spacing w:after="40"/>
            </w:pPr>
            <w:r>
              <w:rPr>
                <w:b/>
                <w:bCs/>
                <w:color w:val="1F3A5F"/>
                <w:sz w:val="20"/>
                <w:szCs w:val="20"/>
              </w:rPr>
              <w:t>Number of operators supported</w:t>
            </w:r>
          </w:p>
        </w:tc>
        <w:tc>
          <w:tcPr>
            <w:tcW w:w="2000" w:type="dxa"/>
            <w:tcMar>
              <w:top w:w="80" w:type="dxa"/>
              <w:left w:w="120" w:type="dxa"/>
              <w:bottom w:w="80" w:type="dxa"/>
              <w:right w:w="120" w:type="dxa"/>
            </w:tcMar>
            <w:vAlign w:val="center"/>
          </w:tcPr>
          <w:p w14:paraId="031A1301" w14:textId="77777777" w:rsidR="0083347D" w:rsidRDefault="00000000">
            <w:pPr>
              <w:spacing w:after="40"/>
              <w:jc w:val="center"/>
            </w:pPr>
            <w:r>
              <w:rPr>
                <w:color w:val="000000"/>
                <w:sz w:val="20"/>
                <w:szCs w:val="20"/>
              </w:rPr>
              <w:t>Up to 5</w:t>
            </w:r>
          </w:p>
        </w:tc>
        <w:tc>
          <w:tcPr>
            <w:tcW w:w="2000" w:type="dxa"/>
            <w:tcMar>
              <w:top w:w="80" w:type="dxa"/>
              <w:left w:w="120" w:type="dxa"/>
              <w:bottom w:w="80" w:type="dxa"/>
              <w:right w:w="120" w:type="dxa"/>
            </w:tcMar>
            <w:vAlign w:val="center"/>
          </w:tcPr>
          <w:p w14:paraId="1A57D140" w14:textId="77777777" w:rsidR="0083347D" w:rsidRDefault="00000000">
            <w:pPr>
              <w:spacing w:after="40"/>
              <w:jc w:val="center"/>
            </w:pPr>
            <w:r>
              <w:rPr>
                <w:color w:val="000000"/>
                <w:sz w:val="20"/>
                <w:szCs w:val="20"/>
              </w:rPr>
              <w:t>Up to 15</w:t>
            </w:r>
          </w:p>
        </w:tc>
        <w:tc>
          <w:tcPr>
            <w:tcW w:w="2160" w:type="dxa"/>
            <w:tcMar>
              <w:top w:w="80" w:type="dxa"/>
              <w:left w:w="120" w:type="dxa"/>
              <w:bottom w:w="80" w:type="dxa"/>
              <w:right w:w="120" w:type="dxa"/>
            </w:tcMar>
            <w:vAlign w:val="center"/>
          </w:tcPr>
          <w:p w14:paraId="36034D75" w14:textId="77777777" w:rsidR="0083347D" w:rsidRDefault="00000000">
            <w:pPr>
              <w:spacing w:after="40"/>
              <w:jc w:val="center"/>
            </w:pPr>
            <w:r>
              <w:rPr>
                <w:color w:val="000000"/>
                <w:sz w:val="20"/>
                <w:szCs w:val="20"/>
              </w:rPr>
              <w:t>Unlimited</w:t>
            </w:r>
          </w:p>
        </w:tc>
      </w:tr>
      <w:tr w:rsidR="0083347D" w14:paraId="7B30827A" w14:textId="77777777">
        <w:tblPrEx>
          <w:tblCellMar>
            <w:top w:w="0" w:type="dxa"/>
            <w:bottom w:w="0" w:type="dxa"/>
          </w:tblCellMar>
        </w:tblPrEx>
        <w:tc>
          <w:tcPr>
            <w:tcW w:w="3200" w:type="dxa"/>
            <w:shd w:val="clear" w:color="auto" w:fill="EDF2F7"/>
            <w:tcMar>
              <w:top w:w="80" w:type="dxa"/>
              <w:left w:w="120" w:type="dxa"/>
              <w:bottom w:w="80" w:type="dxa"/>
              <w:right w:w="120" w:type="dxa"/>
            </w:tcMar>
            <w:vAlign w:val="center"/>
          </w:tcPr>
          <w:p w14:paraId="437C0C81" w14:textId="77777777" w:rsidR="0083347D" w:rsidRDefault="00000000">
            <w:pPr>
              <w:spacing w:after="40"/>
            </w:pPr>
            <w:r>
              <w:rPr>
                <w:b/>
                <w:bCs/>
                <w:color w:val="1F3A5F"/>
                <w:sz w:val="20"/>
                <w:szCs w:val="20"/>
              </w:rPr>
              <w:t>Typical delivery time</w:t>
            </w:r>
          </w:p>
        </w:tc>
        <w:tc>
          <w:tcPr>
            <w:tcW w:w="2000" w:type="dxa"/>
            <w:tcMar>
              <w:top w:w="80" w:type="dxa"/>
              <w:left w:w="120" w:type="dxa"/>
              <w:bottom w:w="80" w:type="dxa"/>
              <w:right w:w="120" w:type="dxa"/>
            </w:tcMar>
            <w:vAlign w:val="center"/>
          </w:tcPr>
          <w:p w14:paraId="08F87979" w14:textId="77777777" w:rsidR="0083347D" w:rsidRDefault="00000000">
            <w:pPr>
              <w:spacing w:after="40"/>
              <w:jc w:val="center"/>
            </w:pPr>
            <w:r>
              <w:rPr>
                <w:color w:val="000000"/>
                <w:sz w:val="20"/>
                <w:szCs w:val="20"/>
              </w:rPr>
              <w:t>4–6 weeks</w:t>
            </w:r>
          </w:p>
        </w:tc>
        <w:tc>
          <w:tcPr>
            <w:tcW w:w="2000" w:type="dxa"/>
            <w:tcMar>
              <w:top w:w="80" w:type="dxa"/>
              <w:left w:w="120" w:type="dxa"/>
              <w:bottom w:w="80" w:type="dxa"/>
              <w:right w:w="120" w:type="dxa"/>
            </w:tcMar>
            <w:vAlign w:val="center"/>
          </w:tcPr>
          <w:p w14:paraId="3F58CACF" w14:textId="77777777" w:rsidR="0083347D" w:rsidRDefault="00000000">
            <w:pPr>
              <w:spacing w:after="40"/>
              <w:jc w:val="center"/>
            </w:pPr>
            <w:r>
              <w:rPr>
                <w:color w:val="000000"/>
                <w:sz w:val="20"/>
                <w:szCs w:val="20"/>
              </w:rPr>
              <w:t>8–10 weeks</w:t>
            </w:r>
          </w:p>
        </w:tc>
        <w:tc>
          <w:tcPr>
            <w:tcW w:w="2160" w:type="dxa"/>
            <w:tcMar>
              <w:top w:w="80" w:type="dxa"/>
              <w:left w:w="120" w:type="dxa"/>
              <w:bottom w:w="80" w:type="dxa"/>
              <w:right w:w="120" w:type="dxa"/>
            </w:tcMar>
            <w:vAlign w:val="center"/>
          </w:tcPr>
          <w:p w14:paraId="4C693559" w14:textId="77777777" w:rsidR="0083347D" w:rsidRDefault="00000000">
            <w:pPr>
              <w:spacing w:after="40"/>
              <w:jc w:val="center"/>
            </w:pPr>
            <w:r>
              <w:rPr>
                <w:color w:val="000000"/>
                <w:sz w:val="20"/>
                <w:szCs w:val="20"/>
              </w:rPr>
              <w:t>14–18 weeks</w:t>
            </w:r>
          </w:p>
        </w:tc>
      </w:tr>
    </w:tbl>
    <w:p w14:paraId="192ED8BD" w14:textId="77777777" w:rsidR="007B1FAB" w:rsidRDefault="007B1FAB">
      <w:pPr>
        <w:pStyle w:val="Heading1"/>
        <w:spacing w:before="320" w:after="200"/>
        <w:rPr>
          <w:b/>
          <w:bCs/>
          <w:color w:val="1F3A5F"/>
        </w:rPr>
      </w:pPr>
    </w:p>
    <w:p w14:paraId="17B7615E" w14:textId="77777777" w:rsidR="007B1FAB" w:rsidRDefault="007B1FAB">
      <w:pPr>
        <w:pStyle w:val="Heading1"/>
        <w:spacing w:before="320" w:after="200"/>
        <w:rPr>
          <w:b/>
          <w:bCs/>
          <w:color w:val="1F3A5F"/>
        </w:rPr>
      </w:pPr>
    </w:p>
    <w:p w14:paraId="4DFD7D6B" w14:textId="77777777" w:rsidR="007B1FAB" w:rsidRDefault="007B1FAB">
      <w:pPr>
        <w:pStyle w:val="Heading1"/>
        <w:spacing w:before="320" w:after="200"/>
        <w:rPr>
          <w:b/>
          <w:bCs/>
          <w:color w:val="1F3A5F"/>
        </w:rPr>
      </w:pPr>
    </w:p>
    <w:p w14:paraId="628256CA" w14:textId="77777777" w:rsidR="007B1FAB" w:rsidRDefault="007B1FAB">
      <w:pPr>
        <w:pStyle w:val="Heading1"/>
        <w:spacing w:before="320" w:after="200"/>
        <w:rPr>
          <w:b/>
          <w:bCs/>
          <w:color w:val="1F3A5F"/>
        </w:rPr>
      </w:pPr>
    </w:p>
    <w:p w14:paraId="1C1BE628" w14:textId="77777777" w:rsidR="007B1FAB" w:rsidRDefault="007B1FAB">
      <w:pPr>
        <w:pStyle w:val="Heading1"/>
        <w:spacing w:before="320" w:after="200"/>
        <w:rPr>
          <w:b/>
          <w:bCs/>
          <w:color w:val="1F3A5F"/>
        </w:rPr>
      </w:pPr>
    </w:p>
    <w:p w14:paraId="0F0A78C9" w14:textId="1FE116A7" w:rsidR="0083347D" w:rsidRDefault="00000000">
      <w:pPr>
        <w:pStyle w:val="Heading1"/>
        <w:spacing w:before="320" w:after="200"/>
      </w:pPr>
      <w:r>
        <w:rPr>
          <w:b/>
          <w:bCs/>
          <w:color w:val="1F3A5F"/>
        </w:rPr>
        <w:lastRenderedPageBreak/>
        <w:t>5. Investment Summary</w:t>
      </w:r>
    </w:p>
    <w:tbl>
      <w:tblPr>
        <w:tblW w:w="936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left w:w="10" w:type="dxa"/>
          <w:right w:w="10" w:type="dxa"/>
        </w:tblCellMar>
        <w:tblLook w:val="04A0" w:firstRow="1" w:lastRow="0" w:firstColumn="1" w:lastColumn="0" w:noHBand="0" w:noVBand="1"/>
      </w:tblPr>
      <w:tblGrid>
        <w:gridCol w:w="2800"/>
        <w:gridCol w:w="2200"/>
        <w:gridCol w:w="2200"/>
        <w:gridCol w:w="2160"/>
      </w:tblGrid>
      <w:tr w:rsidR="0083347D" w14:paraId="01B810BF" w14:textId="77777777">
        <w:tblPrEx>
          <w:tblCellMar>
            <w:top w:w="0" w:type="dxa"/>
            <w:bottom w:w="0" w:type="dxa"/>
          </w:tblCellMar>
        </w:tblPrEx>
        <w:tc>
          <w:tcPr>
            <w:tcW w:w="2800" w:type="dxa"/>
            <w:shd w:val="clear" w:color="auto" w:fill="1F3A5F"/>
            <w:tcMar>
              <w:top w:w="80" w:type="dxa"/>
              <w:left w:w="120" w:type="dxa"/>
              <w:bottom w:w="80" w:type="dxa"/>
              <w:right w:w="120" w:type="dxa"/>
            </w:tcMar>
            <w:vAlign w:val="center"/>
          </w:tcPr>
          <w:p w14:paraId="1FC8713E" w14:textId="77777777" w:rsidR="0083347D" w:rsidRDefault="0083347D">
            <w:pPr>
              <w:spacing w:after="40"/>
            </w:pPr>
          </w:p>
        </w:tc>
        <w:tc>
          <w:tcPr>
            <w:tcW w:w="2200" w:type="dxa"/>
            <w:shd w:val="clear" w:color="auto" w:fill="1F3A5F"/>
            <w:tcMar>
              <w:top w:w="80" w:type="dxa"/>
              <w:left w:w="120" w:type="dxa"/>
              <w:bottom w:w="80" w:type="dxa"/>
              <w:right w:w="120" w:type="dxa"/>
            </w:tcMar>
            <w:vAlign w:val="center"/>
          </w:tcPr>
          <w:p w14:paraId="67AD102B" w14:textId="77777777" w:rsidR="0083347D" w:rsidRDefault="00000000">
            <w:pPr>
              <w:spacing w:after="40"/>
              <w:jc w:val="center"/>
            </w:pPr>
            <w:r>
              <w:rPr>
                <w:b/>
                <w:bCs/>
                <w:color w:val="FFFFFF"/>
                <w:sz w:val="20"/>
                <w:szCs w:val="20"/>
              </w:rPr>
              <w:t>Option A — Essential</w:t>
            </w:r>
          </w:p>
        </w:tc>
        <w:tc>
          <w:tcPr>
            <w:tcW w:w="2200" w:type="dxa"/>
            <w:shd w:val="clear" w:color="auto" w:fill="1F3A5F"/>
            <w:tcMar>
              <w:top w:w="80" w:type="dxa"/>
              <w:left w:w="120" w:type="dxa"/>
              <w:bottom w:w="80" w:type="dxa"/>
              <w:right w:w="120" w:type="dxa"/>
            </w:tcMar>
            <w:vAlign w:val="center"/>
          </w:tcPr>
          <w:p w14:paraId="755227BF" w14:textId="77777777" w:rsidR="0083347D" w:rsidRDefault="00000000">
            <w:pPr>
              <w:spacing w:after="40"/>
              <w:jc w:val="center"/>
            </w:pPr>
            <w:r>
              <w:rPr>
                <w:b/>
                <w:bCs/>
                <w:color w:val="FFFFFF"/>
                <w:sz w:val="20"/>
                <w:szCs w:val="20"/>
              </w:rPr>
              <w:t>Option B — Professional</w:t>
            </w:r>
          </w:p>
        </w:tc>
        <w:tc>
          <w:tcPr>
            <w:tcW w:w="2160" w:type="dxa"/>
            <w:shd w:val="clear" w:color="auto" w:fill="1F3A5F"/>
            <w:tcMar>
              <w:top w:w="80" w:type="dxa"/>
              <w:left w:w="120" w:type="dxa"/>
              <w:bottom w:w="80" w:type="dxa"/>
              <w:right w:w="120" w:type="dxa"/>
            </w:tcMar>
            <w:vAlign w:val="center"/>
          </w:tcPr>
          <w:p w14:paraId="6BCBBA54" w14:textId="77777777" w:rsidR="0083347D" w:rsidRDefault="00000000">
            <w:pPr>
              <w:spacing w:after="40"/>
              <w:jc w:val="center"/>
            </w:pPr>
            <w:r>
              <w:rPr>
                <w:b/>
                <w:bCs/>
                <w:color w:val="FFFFFF"/>
                <w:sz w:val="20"/>
                <w:szCs w:val="20"/>
              </w:rPr>
              <w:t>Option C — Enterprise</w:t>
            </w:r>
          </w:p>
        </w:tc>
      </w:tr>
      <w:tr w:rsidR="0083347D" w14:paraId="5D0EF917" w14:textId="77777777">
        <w:tblPrEx>
          <w:tblCellMar>
            <w:top w:w="0" w:type="dxa"/>
            <w:bottom w:w="0" w:type="dxa"/>
          </w:tblCellMar>
        </w:tblPrEx>
        <w:tc>
          <w:tcPr>
            <w:tcW w:w="2800" w:type="dxa"/>
            <w:shd w:val="clear" w:color="auto" w:fill="EDF2F7"/>
            <w:tcMar>
              <w:top w:w="80" w:type="dxa"/>
              <w:left w:w="120" w:type="dxa"/>
              <w:bottom w:w="80" w:type="dxa"/>
              <w:right w:w="120" w:type="dxa"/>
            </w:tcMar>
            <w:vAlign w:val="center"/>
          </w:tcPr>
          <w:p w14:paraId="0D6715FA" w14:textId="77777777" w:rsidR="0083347D" w:rsidRDefault="00000000">
            <w:pPr>
              <w:spacing w:after="40"/>
            </w:pPr>
            <w:r>
              <w:rPr>
                <w:b/>
                <w:bCs/>
                <w:color w:val="000000"/>
                <w:sz w:val="20"/>
                <w:szCs w:val="20"/>
              </w:rPr>
              <w:t>One-time development cost</w:t>
            </w:r>
          </w:p>
        </w:tc>
        <w:tc>
          <w:tcPr>
            <w:tcW w:w="2200" w:type="dxa"/>
            <w:tcMar>
              <w:top w:w="80" w:type="dxa"/>
              <w:left w:w="120" w:type="dxa"/>
              <w:bottom w:w="80" w:type="dxa"/>
              <w:right w:w="120" w:type="dxa"/>
            </w:tcMar>
            <w:vAlign w:val="center"/>
          </w:tcPr>
          <w:p w14:paraId="46C2E034" w14:textId="643D0B8C" w:rsidR="0083347D" w:rsidRDefault="00000000">
            <w:pPr>
              <w:spacing w:after="40"/>
              <w:jc w:val="center"/>
            </w:pPr>
            <w:r>
              <w:rPr>
                <w:color w:val="000000"/>
                <w:sz w:val="20"/>
                <w:szCs w:val="20"/>
              </w:rPr>
              <w:t xml:space="preserve">USD </w:t>
            </w:r>
            <w:r w:rsidR="007B0D1C">
              <w:rPr>
                <w:color w:val="000000"/>
                <w:sz w:val="20"/>
                <w:szCs w:val="20"/>
              </w:rPr>
              <w:t>2</w:t>
            </w:r>
            <w:r>
              <w:rPr>
                <w:color w:val="000000"/>
                <w:sz w:val="20"/>
                <w:szCs w:val="20"/>
              </w:rPr>
              <w:t xml:space="preserve">,000 – </w:t>
            </w:r>
            <w:r w:rsidR="007B0D1C">
              <w:rPr>
                <w:color w:val="000000"/>
                <w:sz w:val="20"/>
                <w:szCs w:val="20"/>
              </w:rPr>
              <w:t>3</w:t>
            </w:r>
            <w:r>
              <w:rPr>
                <w:color w:val="000000"/>
                <w:sz w:val="20"/>
                <w:szCs w:val="20"/>
              </w:rPr>
              <w:t>,000</w:t>
            </w:r>
          </w:p>
        </w:tc>
        <w:tc>
          <w:tcPr>
            <w:tcW w:w="2200" w:type="dxa"/>
            <w:tcMar>
              <w:top w:w="80" w:type="dxa"/>
              <w:left w:w="120" w:type="dxa"/>
              <w:bottom w:w="80" w:type="dxa"/>
              <w:right w:w="120" w:type="dxa"/>
            </w:tcMar>
            <w:vAlign w:val="center"/>
          </w:tcPr>
          <w:p w14:paraId="3D200734" w14:textId="5F2A411C" w:rsidR="0083347D" w:rsidRDefault="00000000">
            <w:pPr>
              <w:spacing w:after="40"/>
              <w:jc w:val="center"/>
            </w:pPr>
            <w:r>
              <w:rPr>
                <w:color w:val="000000"/>
                <w:sz w:val="20"/>
                <w:szCs w:val="20"/>
              </w:rPr>
              <w:t xml:space="preserve">USD </w:t>
            </w:r>
            <w:r w:rsidR="007B0D1C">
              <w:rPr>
                <w:color w:val="000000"/>
                <w:sz w:val="20"/>
                <w:szCs w:val="20"/>
              </w:rPr>
              <w:t>4</w:t>
            </w:r>
            <w:r>
              <w:rPr>
                <w:color w:val="000000"/>
                <w:sz w:val="20"/>
                <w:szCs w:val="20"/>
              </w:rPr>
              <w:t>,</w:t>
            </w:r>
            <w:r w:rsidR="007B0D1C">
              <w:rPr>
                <w:color w:val="000000"/>
                <w:sz w:val="20"/>
                <w:szCs w:val="20"/>
              </w:rPr>
              <w:t>5</w:t>
            </w:r>
            <w:r>
              <w:rPr>
                <w:color w:val="000000"/>
                <w:sz w:val="20"/>
                <w:szCs w:val="20"/>
              </w:rPr>
              <w:t xml:space="preserve">00 – </w:t>
            </w:r>
            <w:r w:rsidR="007B0D1C">
              <w:rPr>
                <w:color w:val="000000"/>
                <w:sz w:val="20"/>
                <w:szCs w:val="20"/>
              </w:rPr>
              <w:t>6</w:t>
            </w:r>
            <w:r>
              <w:rPr>
                <w:color w:val="000000"/>
                <w:sz w:val="20"/>
                <w:szCs w:val="20"/>
              </w:rPr>
              <w:t>,000</w:t>
            </w:r>
          </w:p>
        </w:tc>
        <w:tc>
          <w:tcPr>
            <w:tcW w:w="2160" w:type="dxa"/>
            <w:tcMar>
              <w:top w:w="80" w:type="dxa"/>
              <w:left w:w="120" w:type="dxa"/>
              <w:bottom w:w="80" w:type="dxa"/>
              <w:right w:w="120" w:type="dxa"/>
            </w:tcMar>
            <w:vAlign w:val="center"/>
          </w:tcPr>
          <w:p w14:paraId="10C12757" w14:textId="34989776" w:rsidR="0083347D" w:rsidRDefault="00000000">
            <w:pPr>
              <w:spacing w:after="40"/>
              <w:jc w:val="center"/>
            </w:pPr>
            <w:r>
              <w:rPr>
                <w:color w:val="000000"/>
                <w:sz w:val="20"/>
                <w:szCs w:val="20"/>
              </w:rPr>
              <w:t xml:space="preserve">USD </w:t>
            </w:r>
            <w:r w:rsidR="002E4438">
              <w:rPr>
                <w:color w:val="000000"/>
                <w:sz w:val="20"/>
                <w:szCs w:val="20"/>
              </w:rPr>
              <w:t>9</w:t>
            </w:r>
            <w:r>
              <w:rPr>
                <w:color w:val="000000"/>
                <w:sz w:val="20"/>
                <w:szCs w:val="20"/>
              </w:rPr>
              <w:t xml:space="preserve">,000 – </w:t>
            </w:r>
            <w:r w:rsidR="002E4438">
              <w:rPr>
                <w:color w:val="000000"/>
                <w:sz w:val="20"/>
                <w:szCs w:val="20"/>
              </w:rPr>
              <w:t>15</w:t>
            </w:r>
            <w:r>
              <w:rPr>
                <w:color w:val="000000"/>
                <w:sz w:val="20"/>
                <w:szCs w:val="20"/>
              </w:rPr>
              <w:t>,000</w:t>
            </w:r>
          </w:p>
        </w:tc>
      </w:tr>
      <w:tr w:rsidR="0083347D" w14:paraId="3C8B905C" w14:textId="77777777">
        <w:tblPrEx>
          <w:tblCellMar>
            <w:top w:w="0" w:type="dxa"/>
            <w:bottom w:w="0" w:type="dxa"/>
          </w:tblCellMar>
        </w:tblPrEx>
        <w:tc>
          <w:tcPr>
            <w:tcW w:w="2800" w:type="dxa"/>
            <w:shd w:val="clear" w:color="auto" w:fill="EDF2F7"/>
            <w:tcMar>
              <w:top w:w="80" w:type="dxa"/>
              <w:left w:w="120" w:type="dxa"/>
              <w:bottom w:w="80" w:type="dxa"/>
              <w:right w:w="120" w:type="dxa"/>
            </w:tcMar>
            <w:vAlign w:val="center"/>
          </w:tcPr>
          <w:p w14:paraId="2276C1F2" w14:textId="77777777" w:rsidR="0083347D" w:rsidRDefault="00000000">
            <w:pPr>
              <w:spacing w:after="40"/>
            </w:pPr>
            <w:r>
              <w:rPr>
                <w:b/>
                <w:bCs/>
                <w:color w:val="000000"/>
                <w:sz w:val="20"/>
                <w:szCs w:val="20"/>
              </w:rPr>
              <w:t>Monthly operating cost</w:t>
            </w:r>
          </w:p>
        </w:tc>
        <w:tc>
          <w:tcPr>
            <w:tcW w:w="2200" w:type="dxa"/>
            <w:tcMar>
              <w:top w:w="80" w:type="dxa"/>
              <w:left w:w="120" w:type="dxa"/>
              <w:bottom w:w="80" w:type="dxa"/>
              <w:right w:w="120" w:type="dxa"/>
            </w:tcMar>
            <w:vAlign w:val="center"/>
          </w:tcPr>
          <w:p w14:paraId="40FB2B8B" w14:textId="5ADE6F74" w:rsidR="0083347D" w:rsidRDefault="00000000">
            <w:pPr>
              <w:spacing w:after="40"/>
              <w:jc w:val="center"/>
            </w:pPr>
            <w:r>
              <w:rPr>
                <w:color w:val="000000"/>
                <w:sz w:val="20"/>
                <w:szCs w:val="20"/>
              </w:rPr>
              <w:t xml:space="preserve">USD </w:t>
            </w:r>
            <w:r w:rsidR="00993B8D">
              <w:rPr>
                <w:color w:val="000000"/>
                <w:sz w:val="20"/>
                <w:szCs w:val="20"/>
              </w:rPr>
              <w:t>60</w:t>
            </w:r>
            <w:r>
              <w:rPr>
                <w:color w:val="000000"/>
                <w:sz w:val="20"/>
                <w:szCs w:val="20"/>
              </w:rPr>
              <w:t xml:space="preserve"> – </w:t>
            </w:r>
            <w:r w:rsidR="00993B8D">
              <w:rPr>
                <w:color w:val="000000"/>
                <w:sz w:val="20"/>
                <w:szCs w:val="20"/>
              </w:rPr>
              <w:t>8</w:t>
            </w:r>
            <w:r>
              <w:rPr>
                <w:color w:val="000000"/>
                <w:sz w:val="20"/>
                <w:szCs w:val="20"/>
              </w:rPr>
              <w:t>0</w:t>
            </w:r>
          </w:p>
        </w:tc>
        <w:tc>
          <w:tcPr>
            <w:tcW w:w="2200" w:type="dxa"/>
            <w:tcMar>
              <w:top w:w="80" w:type="dxa"/>
              <w:left w:w="120" w:type="dxa"/>
              <w:bottom w:w="80" w:type="dxa"/>
              <w:right w:w="120" w:type="dxa"/>
            </w:tcMar>
            <w:vAlign w:val="center"/>
          </w:tcPr>
          <w:p w14:paraId="7EC24A09" w14:textId="1C01C9CA" w:rsidR="0083347D" w:rsidRDefault="00000000">
            <w:pPr>
              <w:spacing w:after="40"/>
              <w:jc w:val="center"/>
            </w:pPr>
            <w:r>
              <w:rPr>
                <w:color w:val="000000"/>
                <w:sz w:val="20"/>
                <w:szCs w:val="20"/>
              </w:rPr>
              <w:t xml:space="preserve">USD </w:t>
            </w:r>
            <w:r w:rsidR="00993B8D">
              <w:rPr>
                <w:color w:val="000000"/>
                <w:sz w:val="20"/>
                <w:szCs w:val="20"/>
              </w:rPr>
              <w:t>30</w:t>
            </w:r>
            <w:r>
              <w:rPr>
                <w:color w:val="000000"/>
                <w:sz w:val="20"/>
                <w:szCs w:val="20"/>
              </w:rPr>
              <w:t xml:space="preserve"> – </w:t>
            </w:r>
            <w:r w:rsidR="00993B8D">
              <w:rPr>
                <w:color w:val="000000"/>
                <w:sz w:val="20"/>
                <w:szCs w:val="20"/>
              </w:rPr>
              <w:t>60</w:t>
            </w:r>
          </w:p>
        </w:tc>
        <w:tc>
          <w:tcPr>
            <w:tcW w:w="2160" w:type="dxa"/>
            <w:tcMar>
              <w:top w:w="80" w:type="dxa"/>
              <w:left w:w="120" w:type="dxa"/>
              <w:bottom w:w="80" w:type="dxa"/>
              <w:right w:w="120" w:type="dxa"/>
            </w:tcMar>
            <w:vAlign w:val="center"/>
          </w:tcPr>
          <w:p w14:paraId="7E9F339A" w14:textId="227C5A8B" w:rsidR="0083347D" w:rsidRDefault="00000000">
            <w:pPr>
              <w:spacing w:after="40"/>
              <w:jc w:val="center"/>
            </w:pPr>
            <w:r>
              <w:rPr>
                <w:color w:val="000000"/>
                <w:sz w:val="20"/>
                <w:szCs w:val="20"/>
              </w:rPr>
              <w:t>USD 15 – 30</w:t>
            </w:r>
          </w:p>
        </w:tc>
      </w:tr>
      <w:tr w:rsidR="0083347D" w14:paraId="5779B406" w14:textId="77777777">
        <w:tblPrEx>
          <w:tblCellMar>
            <w:top w:w="0" w:type="dxa"/>
            <w:bottom w:w="0" w:type="dxa"/>
          </w:tblCellMar>
        </w:tblPrEx>
        <w:tc>
          <w:tcPr>
            <w:tcW w:w="2800" w:type="dxa"/>
            <w:shd w:val="clear" w:color="auto" w:fill="EDF2F7"/>
            <w:tcMar>
              <w:top w:w="80" w:type="dxa"/>
              <w:left w:w="120" w:type="dxa"/>
              <w:bottom w:w="80" w:type="dxa"/>
              <w:right w:w="120" w:type="dxa"/>
            </w:tcMar>
            <w:vAlign w:val="center"/>
          </w:tcPr>
          <w:p w14:paraId="512DE52C" w14:textId="77777777" w:rsidR="0083347D" w:rsidRDefault="00000000">
            <w:pPr>
              <w:spacing w:after="40"/>
            </w:pPr>
            <w:r>
              <w:rPr>
                <w:b/>
                <w:bCs/>
                <w:color w:val="000000"/>
                <w:sz w:val="20"/>
                <w:szCs w:val="20"/>
              </w:rPr>
              <w:t>What the monthly cost covers</w:t>
            </w:r>
          </w:p>
        </w:tc>
        <w:tc>
          <w:tcPr>
            <w:tcW w:w="2200" w:type="dxa"/>
            <w:tcMar>
              <w:top w:w="80" w:type="dxa"/>
              <w:left w:w="120" w:type="dxa"/>
              <w:bottom w:w="80" w:type="dxa"/>
              <w:right w:w="120" w:type="dxa"/>
            </w:tcMar>
            <w:vAlign w:val="center"/>
          </w:tcPr>
          <w:p w14:paraId="68BDBB53" w14:textId="77777777" w:rsidR="0083347D" w:rsidRDefault="00000000">
            <w:pPr>
              <w:spacing w:after="40"/>
              <w:jc w:val="center"/>
            </w:pPr>
            <w:r>
              <w:rPr>
                <w:color w:val="000000"/>
                <w:sz w:val="20"/>
                <w:szCs w:val="20"/>
              </w:rPr>
              <w:t>AI usage + cloud hosting</w:t>
            </w:r>
          </w:p>
        </w:tc>
        <w:tc>
          <w:tcPr>
            <w:tcW w:w="2200" w:type="dxa"/>
            <w:tcMar>
              <w:top w:w="80" w:type="dxa"/>
              <w:left w:w="120" w:type="dxa"/>
              <w:bottom w:w="80" w:type="dxa"/>
              <w:right w:w="120" w:type="dxa"/>
            </w:tcMar>
            <w:vAlign w:val="center"/>
          </w:tcPr>
          <w:p w14:paraId="51C84009" w14:textId="77777777" w:rsidR="0083347D" w:rsidRDefault="00000000">
            <w:pPr>
              <w:spacing w:after="40"/>
              <w:jc w:val="center"/>
            </w:pPr>
            <w:r>
              <w:rPr>
                <w:color w:val="000000"/>
                <w:sz w:val="20"/>
                <w:szCs w:val="20"/>
              </w:rPr>
              <w:t>AI usage + cloud server + backups</w:t>
            </w:r>
          </w:p>
        </w:tc>
        <w:tc>
          <w:tcPr>
            <w:tcW w:w="2160" w:type="dxa"/>
            <w:tcMar>
              <w:top w:w="80" w:type="dxa"/>
              <w:left w:w="120" w:type="dxa"/>
              <w:bottom w:w="80" w:type="dxa"/>
              <w:right w:w="120" w:type="dxa"/>
            </w:tcMar>
            <w:vAlign w:val="center"/>
          </w:tcPr>
          <w:p w14:paraId="0A4D6DCB" w14:textId="77777777" w:rsidR="0083347D" w:rsidRDefault="00000000">
            <w:pPr>
              <w:spacing w:after="40"/>
              <w:jc w:val="center"/>
            </w:pPr>
            <w:r>
              <w:rPr>
                <w:color w:val="000000"/>
                <w:sz w:val="20"/>
                <w:szCs w:val="20"/>
              </w:rPr>
              <w:t>AI usage + cloud servers + backups + monitoring</w:t>
            </w:r>
          </w:p>
        </w:tc>
      </w:tr>
      <w:tr w:rsidR="0083347D" w14:paraId="03FB24E8" w14:textId="77777777">
        <w:tblPrEx>
          <w:tblCellMar>
            <w:top w:w="0" w:type="dxa"/>
            <w:bottom w:w="0" w:type="dxa"/>
          </w:tblCellMar>
        </w:tblPrEx>
        <w:tc>
          <w:tcPr>
            <w:tcW w:w="2800" w:type="dxa"/>
            <w:shd w:val="clear" w:color="auto" w:fill="EDF2F7"/>
            <w:tcMar>
              <w:top w:w="80" w:type="dxa"/>
              <w:left w:w="120" w:type="dxa"/>
              <w:bottom w:w="80" w:type="dxa"/>
              <w:right w:w="120" w:type="dxa"/>
            </w:tcMar>
            <w:vAlign w:val="center"/>
          </w:tcPr>
          <w:p w14:paraId="72FC3B9E" w14:textId="77777777" w:rsidR="0083347D" w:rsidRDefault="00000000">
            <w:pPr>
              <w:spacing w:after="40"/>
            </w:pPr>
            <w:r>
              <w:rPr>
                <w:b/>
                <w:bCs/>
                <w:color w:val="000000"/>
                <w:sz w:val="20"/>
                <w:szCs w:val="20"/>
              </w:rPr>
              <w:t>Optional add-on</w:t>
            </w:r>
          </w:p>
        </w:tc>
        <w:tc>
          <w:tcPr>
            <w:tcW w:w="2200" w:type="dxa"/>
            <w:tcMar>
              <w:top w:w="80" w:type="dxa"/>
              <w:left w:w="120" w:type="dxa"/>
              <w:bottom w:w="80" w:type="dxa"/>
              <w:right w:w="120" w:type="dxa"/>
            </w:tcMar>
            <w:vAlign w:val="center"/>
          </w:tcPr>
          <w:p w14:paraId="51881CC0" w14:textId="77777777" w:rsidR="0083347D" w:rsidRDefault="00000000">
            <w:pPr>
              <w:spacing w:after="40"/>
              <w:jc w:val="center"/>
            </w:pPr>
            <w:r>
              <w:rPr>
                <w:color w:val="000000"/>
                <w:sz w:val="20"/>
                <w:szCs w:val="20"/>
              </w:rPr>
              <w:t>—</w:t>
            </w:r>
          </w:p>
        </w:tc>
        <w:tc>
          <w:tcPr>
            <w:tcW w:w="2200" w:type="dxa"/>
            <w:tcMar>
              <w:top w:w="80" w:type="dxa"/>
              <w:left w:w="120" w:type="dxa"/>
              <w:bottom w:w="80" w:type="dxa"/>
              <w:right w:w="120" w:type="dxa"/>
            </w:tcMar>
            <w:vAlign w:val="center"/>
          </w:tcPr>
          <w:p w14:paraId="6DC3D16E" w14:textId="77777777" w:rsidR="0083347D" w:rsidRDefault="00000000">
            <w:pPr>
              <w:spacing w:after="40"/>
              <w:jc w:val="center"/>
            </w:pPr>
            <w:r>
              <w:rPr>
                <w:color w:val="000000"/>
                <w:sz w:val="20"/>
                <w:szCs w:val="20"/>
              </w:rPr>
              <w:t>Maintenance plan (on request)</w:t>
            </w:r>
          </w:p>
        </w:tc>
        <w:tc>
          <w:tcPr>
            <w:tcW w:w="2160" w:type="dxa"/>
            <w:tcMar>
              <w:top w:w="80" w:type="dxa"/>
              <w:left w:w="120" w:type="dxa"/>
              <w:bottom w:w="80" w:type="dxa"/>
              <w:right w:w="120" w:type="dxa"/>
            </w:tcMar>
            <w:vAlign w:val="center"/>
          </w:tcPr>
          <w:p w14:paraId="0C466772" w14:textId="73151812" w:rsidR="0083347D" w:rsidRDefault="00000000">
            <w:pPr>
              <w:spacing w:after="40"/>
              <w:jc w:val="center"/>
            </w:pPr>
            <w:r>
              <w:rPr>
                <w:color w:val="000000"/>
                <w:sz w:val="20"/>
                <w:szCs w:val="20"/>
              </w:rPr>
              <w:t xml:space="preserve">AI improvement </w:t>
            </w:r>
            <w:r w:rsidR="002E4438">
              <w:rPr>
                <w:color w:val="000000"/>
                <w:sz w:val="20"/>
                <w:szCs w:val="20"/>
              </w:rPr>
              <w:t>sessions</w:t>
            </w:r>
            <w:r>
              <w:rPr>
                <w:color w:val="000000"/>
                <w:sz w:val="20"/>
                <w:szCs w:val="20"/>
              </w:rPr>
              <w:t xml:space="preserve">: USD </w:t>
            </w:r>
            <w:r w:rsidR="002E4438">
              <w:rPr>
                <w:color w:val="000000"/>
                <w:sz w:val="20"/>
                <w:szCs w:val="20"/>
              </w:rPr>
              <w:t>5</w:t>
            </w:r>
            <w:r>
              <w:rPr>
                <w:color w:val="000000"/>
                <w:sz w:val="20"/>
                <w:szCs w:val="20"/>
              </w:rPr>
              <w:t>,000 per cycle</w:t>
            </w:r>
          </w:p>
        </w:tc>
      </w:tr>
    </w:tbl>
    <w:p w14:paraId="54C39D5D" w14:textId="77777777" w:rsidR="0083347D" w:rsidRDefault="0083347D">
      <w:pPr>
        <w:spacing w:after="60"/>
      </w:pPr>
    </w:p>
    <w:p w14:paraId="042C7834" w14:textId="77777777" w:rsidR="0019666A" w:rsidRDefault="00000000">
      <w:pPr>
        <w:spacing w:after="160"/>
        <w:rPr>
          <w:color w:val="595959"/>
          <w:sz w:val="20"/>
          <w:szCs w:val="20"/>
        </w:rPr>
      </w:pPr>
      <w:r>
        <w:rPr>
          <w:color w:val="595959"/>
          <w:sz w:val="20"/>
          <w:szCs w:val="20"/>
        </w:rPr>
        <w:t xml:space="preserve">Development is carried out by a dedicated two-person team. Prices are indicative ranges; a fixed quotation will be </w:t>
      </w:r>
      <w:r w:rsidR="0019666A">
        <w:rPr>
          <w:color w:val="595959"/>
          <w:sz w:val="20"/>
          <w:szCs w:val="20"/>
        </w:rPr>
        <w:t xml:space="preserve">negotiated </w:t>
      </w:r>
      <w:r>
        <w:rPr>
          <w:color w:val="595959"/>
          <w:sz w:val="20"/>
          <w:szCs w:val="20"/>
        </w:rPr>
        <w:t xml:space="preserve">after the requirements </w:t>
      </w:r>
      <w:r w:rsidR="0019666A">
        <w:rPr>
          <w:color w:val="595959"/>
          <w:sz w:val="20"/>
          <w:szCs w:val="20"/>
        </w:rPr>
        <w:t xml:space="preserve">session meeting </w:t>
      </w:r>
      <w:r>
        <w:rPr>
          <w:color w:val="595959"/>
          <w:sz w:val="20"/>
          <w:szCs w:val="20"/>
        </w:rPr>
        <w:t xml:space="preserve">(see Next Steps). </w:t>
      </w:r>
    </w:p>
    <w:p w14:paraId="6F78E4C1" w14:textId="411329B8" w:rsidR="0083347D" w:rsidRDefault="00000000">
      <w:pPr>
        <w:spacing w:after="160"/>
      </w:pPr>
      <w:r>
        <w:rPr>
          <w:color w:val="595959"/>
          <w:sz w:val="20"/>
          <w:szCs w:val="20"/>
        </w:rPr>
        <w:t xml:space="preserve">Monthly operating costs are estimated </w:t>
      </w:r>
      <w:r w:rsidR="0019666A">
        <w:rPr>
          <w:color w:val="595959"/>
          <w:sz w:val="20"/>
          <w:szCs w:val="20"/>
        </w:rPr>
        <w:t>assuming</w:t>
      </w:r>
      <w:r>
        <w:rPr>
          <w:color w:val="595959"/>
          <w:sz w:val="20"/>
          <w:szCs w:val="20"/>
        </w:rPr>
        <w:t xml:space="preserve"> 200–400 garments per day and include all cloud services — there are no hidden per-user </w:t>
      </w:r>
      <w:r w:rsidR="007720AD">
        <w:rPr>
          <w:color w:val="595959"/>
          <w:sz w:val="20"/>
          <w:szCs w:val="20"/>
        </w:rPr>
        <w:t>license</w:t>
      </w:r>
      <w:r>
        <w:rPr>
          <w:color w:val="595959"/>
          <w:sz w:val="20"/>
          <w:szCs w:val="20"/>
        </w:rPr>
        <w:t xml:space="preserve"> fees.</w:t>
      </w:r>
    </w:p>
    <w:p w14:paraId="0BECB681" w14:textId="2AE2A88D" w:rsidR="0083347D" w:rsidRDefault="00000000">
      <w:pPr>
        <w:pStyle w:val="Heading1"/>
        <w:spacing w:before="320" w:after="200"/>
      </w:pPr>
      <w:r>
        <w:rPr>
          <w:b/>
          <w:bCs/>
          <w:color w:val="1F3A5F"/>
        </w:rPr>
        <w:t>6. Included in Every Option</w:t>
      </w:r>
      <w:r w:rsidR="007720AD">
        <w:rPr>
          <w:b/>
          <w:bCs/>
          <w:color w:val="1F3A5F"/>
        </w:rPr>
        <w:t xml:space="preserve"> (no extra charge)</w:t>
      </w:r>
    </w:p>
    <w:p w14:paraId="1322260B" w14:textId="77777777" w:rsidR="0083347D" w:rsidRDefault="00000000">
      <w:pPr>
        <w:pStyle w:val="ListParagraph"/>
        <w:numPr>
          <w:ilvl w:val="0"/>
          <w:numId w:val="4"/>
        </w:numPr>
        <w:spacing w:after="100"/>
      </w:pPr>
      <w:r>
        <w:rPr>
          <w:color w:val="000000"/>
        </w:rPr>
        <w:t>Cloud hosting — no servers, computers or IT staff required at your premises.</w:t>
      </w:r>
    </w:p>
    <w:p w14:paraId="201A29CC" w14:textId="77777777" w:rsidR="0083347D" w:rsidRDefault="00000000">
      <w:pPr>
        <w:pStyle w:val="ListParagraph"/>
        <w:numPr>
          <w:ilvl w:val="0"/>
          <w:numId w:val="4"/>
        </w:numPr>
        <w:spacing w:after="100"/>
      </w:pPr>
      <w:r>
        <w:rPr>
          <w:color w:val="000000"/>
        </w:rPr>
        <w:t>Fully remote maintenance, updates and support by the development team.</w:t>
      </w:r>
    </w:p>
    <w:p w14:paraId="26C23A9F" w14:textId="77777777" w:rsidR="0083347D" w:rsidRDefault="00000000">
      <w:pPr>
        <w:pStyle w:val="ListParagraph"/>
        <w:numPr>
          <w:ilvl w:val="0"/>
          <w:numId w:val="4"/>
        </w:numPr>
        <w:spacing w:after="100"/>
      </w:pPr>
      <w:r>
        <w:rPr>
          <w:color w:val="000000"/>
        </w:rPr>
        <w:t>Your data remains your property, exportable at any time in standard formats.</w:t>
      </w:r>
    </w:p>
    <w:p w14:paraId="044FB27E" w14:textId="77777777" w:rsidR="0083347D" w:rsidRDefault="00000000">
      <w:pPr>
        <w:pStyle w:val="ListParagraph"/>
        <w:numPr>
          <w:ilvl w:val="0"/>
          <w:numId w:val="4"/>
        </w:numPr>
        <w:spacing w:after="100"/>
      </w:pPr>
      <w:r>
        <w:rPr>
          <w:color w:val="000000"/>
        </w:rPr>
        <w:t>Photos stored alongside each record as visual proof of every reading.</w:t>
      </w:r>
    </w:p>
    <w:p w14:paraId="007F3F41" w14:textId="77777777" w:rsidR="0083347D" w:rsidRDefault="00000000">
      <w:pPr>
        <w:pStyle w:val="ListParagraph"/>
        <w:numPr>
          <w:ilvl w:val="0"/>
          <w:numId w:val="4"/>
        </w:numPr>
        <w:spacing w:after="100"/>
      </w:pPr>
      <w:r>
        <w:rPr>
          <w:color w:val="000000"/>
        </w:rPr>
        <w:t>Operator training session and a simple illustrated user guide.</w:t>
      </w:r>
    </w:p>
    <w:p w14:paraId="2CAA4BEC" w14:textId="77777777" w:rsidR="0083347D" w:rsidRDefault="00000000">
      <w:pPr>
        <w:pStyle w:val="ListParagraph"/>
        <w:numPr>
          <w:ilvl w:val="0"/>
          <w:numId w:val="4"/>
        </w:numPr>
        <w:spacing w:after="100"/>
      </w:pPr>
      <w:r>
        <w:rPr>
          <w:color w:val="000000"/>
        </w:rPr>
        <w:t>Multi-language label support — the AI reads labels in all common languages.</w:t>
      </w:r>
    </w:p>
    <w:p w14:paraId="1C2F7621" w14:textId="77777777" w:rsidR="0083347D" w:rsidRPr="002D5888" w:rsidRDefault="00000000">
      <w:pPr>
        <w:pStyle w:val="ListParagraph"/>
        <w:numPr>
          <w:ilvl w:val="0"/>
          <w:numId w:val="4"/>
        </w:numPr>
        <w:spacing w:after="100"/>
      </w:pPr>
      <w:r>
        <w:rPr>
          <w:color w:val="000000"/>
        </w:rPr>
        <w:t>A two-week pilot period after delivery, with adjustments included.</w:t>
      </w:r>
    </w:p>
    <w:p w14:paraId="4E5CED3A" w14:textId="189F2462" w:rsidR="002D5888" w:rsidRDefault="002D5888">
      <w:pPr>
        <w:pStyle w:val="ListParagraph"/>
        <w:numPr>
          <w:ilvl w:val="0"/>
          <w:numId w:val="4"/>
        </w:numPr>
        <w:spacing w:after="100"/>
      </w:pPr>
      <w:r>
        <w:rPr>
          <w:color w:val="000000"/>
        </w:rPr>
        <w:t xml:space="preserve">All services are maintained / debugging </w:t>
      </w:r>
      <w:r w:rsidR="003C5B73">
        <w:rPr>
          <w:color w:val="000000"/>
        </w:rPr>
        <w:t xml:space="preserve">for </w:t>
      </w:r>
      <w:r w:rsidR="006004A9">
        <w:rPr>
          <w:color w:val="000000"/>
        </w:rPr>
        <w:t>6</w:t>
      </w:r>
      <w:r w:rsidR="003C5B73">
        <w:rPr>
          <w:color w:val="000000"/>
        </w:rPr>
        <w:t xml:space="preserve"> months free of charge (terms and conditions apply)</w:t>
      </w:r>
      <w:r w:rsidR="006004A9">
        <w:rPr>
          <w:color w:val="000000"/>
        </w:rPr>
        <w:t>.</w:t>
      </w:r>
    </w:p>
    <w:p w14:paraId="63D3835A" w14:textId="77777777" w:rsidR="0083347D" w:rsidRDefault="00000000">
      <w:pPr>
        <w:pStyle w:val="Heading1"/>
        <w:spacing w:before="320" w:after="200"/>
      </w:pPr>
      <w:r>
        <w:rPr>
          <w:b/>
          <w:bCs/>
          <w:color w:val="1F3A5F"/>
        </w:rPr>
        <w:t>7. Suggested Next Steps</w:t>
      </w:r>
    </w:p>
    <w:p w14:paraId="4462EE19" w14:textId="17A73446" w:rsidR="0083347D" w:rsidRDefault="00000000">
      <w:pPr>
        <w:pStyle w:val="ListParagraph"/>
        <w:numPr>
          <w:ilvl w:val="0"/>
          <w:numId w:val="5"/>
        </w:numPr>
        <w:spacing w:after="100"/>
      </w:pPr>
      <w:r>
        <w:t xml:space="preserve">A short requirements </w:t>
      </w:r>
      <w:r w:rsidR="00826A1C">
        <w:t>meeting</w:t>
      </w:r>
      <w:r>
        <w:t xml:space="preserve"> (2–3 hours, online) to confirm the exact data fields, report formats and </w:t>
      </w:r>
      <w:r w:rsidR="00826A1C">
        <w:t>interfaces you need</w:t>
      </w:r>
      <w:r>
        <w:t>.</w:t>
      </w:r>
    </w:p>
    <w:p w14:paraId="22550183" w14:textId="77777777" w:rsidR="0083347D" w:rsidRDefault="00000000">
      <w:pPr>
        <w:pStyle w:val="ListParagraph"/>
        <w:numPr>
          <w:ilvl w:val="0"/>
          <w:numId w:val="5"/>
        </w:numPr>
        <w:spacing w:after="100"/>
      </w:pPr>
      <w:r>
        <w:t>You select the option that fits your budget and plans; we issue a fixed quotation and timeline.</w:t>
      </w:r>
    </w:p>
    <w:p w14:paraId="3227BC8F" w14:textId="1C7AE743" w:rsidR="0083347D" w:rsidRDefault="00000000">
      <w:pPr>
        <w:pStyle w:val="ListParagraph"/>
        <w:numPr>
          <w:ilvl w:val="0"/>
          <w:numId w:val="5"/>
        </w:numPr>
        <w:spacing w:after="100"/>
      </w:pPr>
      <w:r>
        <w:t>Development begins, with a preview version in your hands for early feedback</w:t>
      </w:r>
      <w:r w:rsidR="00826A1C">
        <w:t xml:space="preserve"> (2 preview session before final release).</w:t>
      </w:r>
    </w:p>
    <w:p w14:paraId="397975BE" w14:textId="77777777" w:rsidR="0083347D" w:rsidRDefault="00000000">
      <w:pPr>
        <w:pStyle w:val="ListParagraph"/>
        <w:numPr>
          <w:ilvl w:val="0"/>
          <w:numId w:val="5"/>
        </w:numPr>
        <w:spacing w:after="100"/>
      </w:pPr>
      <w:r>
        <w:t>Pilot with 2–3 operators on real shipments, side by side with the current process.</w:t>
      </w:r>
    </w:p>
    <w:p w14:paraId="03A6D1EB" w14:textId="77777777" w:rsidR="0083347D" w:rsidRDefault="00000000">
      <w:pPr>
        <w:pStyle w:val="ListParagraph"/>
        <w:numPr>
          <w:ilvl w:val="0"/>
          <w:numId w:val="5"/>
        </w:numPr>
        <w:spacing w:after="100"/>
      </w:pPr>
      <w:r>
        <w:t>Full roll-out — and your team stops writing labels on paper for good.</w:t>
      </w:r>
    </w:p>
    <w:p w14:paraId="31CFDA52" w14:textId="77777777" w:rsidR="0083347D" w:rsidRDefault="0083347D">
      <w:pPr>
        <w:spacing w:after="160"/>
      </w:pPr>
    </w:p>
    <w:p w14:paraId="0DF74D3D" w14:textId="3BC1B05F" w:rsidR="0083347D" w:rsidRDefault="00000000">
      <w:pPr>
        <w:spacing w:after="160"/>
      </w:pPr>
      <w:r>
        <w:rPr>
          <w:i/>
          <w:iCs/>
          <w:color w:val="1F3A5F"/>
        </w:rPr>
        <w:t xml:space="preserve">A practical recommendation: </w:t>
      </w:r>
      <w:r w:rsidR="005B0D74">
        <w:rPr>
          <w:i/>
          <w:iCs/>
          <w:color w:val="1F3A5F"/>
        </w:rPr>
        <w:t xml:space="preserve">We suggest to </w:t>
      </w:r>
      <w:r>
        <w:rPr>
          <w:i/>
          <w:iCs/>
          <w:color w:val="1F3A5F"/>
        </w:rPr>
        <w:t xml:space="preserve">start with Option B and treat Option C as a planned second phase once daily volumes justify </w:t>
      </w:r>
      <w:r w:rsidR="005B0D74">
        <w:rPr>
          <w:i/>
          <w:iCs/>
          <w:color w:val="1F3A5F"/>
        </w:rPr>
        <w:t>the investment</w:t>
      </w:r>
      <w:r>
        <w:rPr>
          <w:i/>
          <w:iCs/>
          <w:color w:val="1F3A5F"/>
        </w:rPr>
        <w:t xml:space="preserve">. </w:t>
      </w:r>
      <w:r w:rsidR="005B0D74">
        <w:rPr>
          <w:i/>
          <w:iCs/>
          <w:color w:val="1F3A5F"/>
        </w:rPr>
        <w:t xml:space="preserve">Our </w:t>
      </w:r>
      <w:r>
        <w:rPr>
          <w:i/>
          <w:iCs/>
          <w:color w:val="1F3A5F"/>
        </w:rPr>
        <w:t xml:space="preserve">system </w:t>
      </w:r>
      <w:r w:rsidR="005B0D74">
        <w:rPr>
          <w:i/>
          <w:iCs/>
          <w:color w:val="1F3A5F"/>
        </w:rPr>
        <w:t xml:space="preserve">will be </w:t>
      </w:r>
      <w:r>
        <w:rPr>
          <w:i/>
          <w:iCs/>
          <w:color w:val="1F3A5F"/>
        </w:rPr>
        <w:t xml:space="preserve">designed so that upgrading </w:t>
      </w:r>
      <w:r w:rsidR="00075A72">
        <w:rPr>
          <w:i/>
          <w:iCs/>
          <w:color w:val="1F3A5F"/>
        </w:rPr>
        <w:t xml:space="preserve">will </w:t>
      </w:r>
      <w:r>
        <w:rPr>
          <w:i/>
          <w:iCs/>
          <w:color w:val="1F3A5F"/>
        </w:rPr>
        <w:t xml:space="preserve">require </w:t>
      </w:r>
      <w:r w:rsidR="00075A72">
        <w:rPr>
          <w:i/>
          <w:iCs/>
          <w:color w:val="1F3A5F"/>
        </w:rPr>
        <w:t xml:space="preserve">minimal </w:t>
      </w:r>
      <w:r>
        <w:rPr>
          <w:i/>
          <w:iCs/>
          <w:color w:val="1F3A5F"/>
        </w:rPr>
        <w:t xml:space="preserve">rework </w:t>
      </w:r>
      <w:r w:rsidR="00075A72">
        <w:rPr>
          <w:i/>
          <w:iCs/>
          <w:color w:val="1F3A5F"/>
        </w:rPr>
        <w:t xml:space="preserve">or </w:t>
      </w:r>
      <w:r>
        <w:rPr>
          <w:i/>
          <w:iCs/>
          <w:color w:val="1F3A5F"/>
        </w:rPr>
        <w:t>no data migration — nothing invested in Option B is lost.</w:t>
      </w:r>
    </w:p>
    <w:sectPr w:rsidR="0083347D">
      <w:pgSz w:w="11906" w:h="16838"/>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D1603D"/>
    <w:multiLevelType w:val="hybridMultilevel"/>
    <w:tmpl w:val="A14C7CA6"/>
    <w:lvl w:ilvl="0" w:tplc="82241BF0">
      <w:start w:val="1"/>
      <w:numFmt w:val="bullet"/>
      <w:lvlText w:val="●"/>
      <w:lvlJc w:val="left"/>
      <w:pPr>
        <w:ind w:left="720" w:hanging="360"/>
      </w:pPr>
    </w:lvl>
    <w:lvl w:ilvl="1" w:tplc="26723272">
      <w:start w:val="1"/>
      <w:numFmt w:val="bullet"/>
      <w:lvlText w:val="○"/>
      <w:lvlJc w:val="left"/>
      <w:pPr>
        <w:ind w:left="1440" w:hanging="360"/>
      </w:pPr>
    </w:lvl>
    <w:lvl w:ilvl="2" w:tplc="8556D25A">
      <w:start w:val="1"/>
      <w:numFmt w:val="bullet"/>
      <w:lvlText w:val="■"/>
      <w:lvlJc w:val="left"/>
      <w:pPr>
        <w:ind w:left="2160" w:hanging="360"/>
      </w:pPr>
    </w:lvl>
    <w:lvl w:ilvl="3" w:tplc="707261FA">
      <w:start w:val="1"/>
      <w:numFmt w:val="bullet"/>
      <w:lvlText w:val="●"/>
      <w:lvlJc w:val="left"/>
      <w:pPr>
        <w:ind w:left="2880" w:hanging="360"/>
      </w:pPr>
    </w:lvl>
    <w:lvl w:ilvl="4" w:tplc="12244DCC">
      <w:start w:val="1"/>
      <w:numFmt w:val="bullet"/>
      <w:lvlText w:val="○"/>
      <w:lvlJc w:val="left"/>
      <w:pPr>
        <w:ind w:left="3600" w:hanging="360"/>
      </w:pPr>
    </w:lvl>
    <w:lvl w:ilvl="5" w:tplc="1974BAE8">
      <w:start w:val="1"/>
      <w:numFmt w:val="bullet"/>
      <w:lvlText w:val="■"/>
      <w:lvlJc w:val="left"/>
      <w:pPr>
        <w:ind w:left="4320" w:hanging="360"/>
      </w:pPr>
    </w:lvl>
    <w:lvl w:ilvl="6" w:tplc="CAC69F96">
      <w:start w:val="1"/>
      <w:numFmt w:val="bullet"/>
      <w:lvlText w:val="●"/>
      <w:lvlJc w:val="left"/>
      <w:pPr>
        <w:ind w:left="5040" w:hanging="360"/>
      </w:pPr>
    </w:lvl>
    <w:lvl w:ilvl="7" w:tplc="CA408D46">
      <w:start w:val="1"/>
      <w:numFmt w:val="bullet"/>
      <w:lvlText w:val="●"/>
      <w:lvlJc w:val="left"/>
      <w:pPr>
        <w:ind w:left="5760" w:hanging="360"/>
      </w:pPr>
    </w:lvl>
    <w:lvl w:ilvl="8" w:tplc="306CF58A">
      <w:start w:val="1"/>
      <w:numFmt w:val="bullet"/>
      <w:lvlText w:val="●"/>
      <w:lvlJc w:val="left"/>
      <w:pPr>
        <w:ind w:left="6480" w:hanging="360"/>
      </w:pPr>
    </w:lvl>
  </w:abstractNum>
  <w:abstractNum w:abstractNumId="1" w15:restartNumberingAfterBreak="0">
    <w:nsid w:val="20117413"/>
    <w:multiLevelType w:val="hybridMultilevel"/>
    <w:tmpl w:val="ADF4D948"/>
    <w:lvl w:ilvl="0" w:tplc="3D9C1114">
      <w:start w:val="1"/>
      <w:numFmt w:val="decimal"/>
      <w:lvlText w:val="%1."/>
      <w:lvlJc w:val="left"/>
      <w:pPr>
        <w:ind w:left="431" w:hanging="288"/>
      </w:pPr>
    </w:lvl>
    <w:lvl w:ilvl="1" w:tplc="B21A0982">
      <w:numFmt w:val="decimal"/>
      <w:lvlText w:val=""/>
      <w:lvlJc w:val="left"/>
    </w:lvl>
    <w:lvl w:ilvl="2" w:tplc="2C18DBB2">
      <w:numFmt w:val="decimal"/>
      <w:lvlText w:val=""/>
      <w:lvlJc w:val="left"/>
    </w:lvl>
    <w:lvl w:ilvl="3" w:tplc="FC7E0AD8">
      <w:numFmt w:val="decimal"/>
      <w:lvlText w:val=""/>
      <w:lvlJc w:val="left"/>
    </w:lvl>
    <w:lvl w:ilvl="4" w:tplc="570A8B60">
      <w:numFmt w:val="decimal"/>
      <w:lvlText w:val=""/>
      <w:lvlJc w:val="left"/>
    </w:lvl>
    <w:lvl w:ilvl="5" w:tplc="69126178">
      <w:numFmt w:val="decimal"/>
      <w:lvlText w:val=""/>
      <w:lvlJc w:val="left"/>
    </w:lvl>
    <w:lvl w:ilvl="6" w:tplc="A03A4F94">
      <w:numFmt w:val="decimal"/>
      <w:lvlText w:val=""/>
      <w:lvlJc w:val="left"/>
    </w:lvl>
    <w:lvl w:ilvl="7" w:tplc="4A8C6390">
      <w:numFmt w:val="decimal"/>
      <w:lvlText w:val=""/>
      <w:lvlJc w:val="left"/>
    </w:lvl>
    <w:lvl w:ilvl="8" w:tplc="EEB8A86C">
      <w:numFmt w:val="decimal"/>
      <w:lvlText w:val=""/>
      <w:lvlJc w:val="left"/>
    </w:lvl>
  </w:abstractNum>
  <w:abstractNum w:abstractNumId="2" w15:restartNumberingAfterBreak="0">
    <w:nsid w:val="20FB7944"/>
    <w:multiLevelType w:val="hybridMultilevel"/>
    <w:tmpl w:val="FB94E748"/>
    <w:lvl w:ilvl="0" w:tplc="313AE6C8">
      <w:start w:val="1"/>
      <w:numFmt w:val="bullet"/>
      <w:lvlText w:val="•"/>
      <w:lvlJc w:val="left"/>
      <w:pPr>
        <w:ind w:left="431" w:hanging="215"/>
      </w:pPr>
    </w:lvl>
    <w:lvl w:ilvl="1" w:tplc="0672C2F8">
      <w:numFmt w:val="decimal"/>
      <w:lvlText w:val=""/>
      <w:lvlJc w:val="left"/>
    </w:lvl>
    <w:lvl w:ilvl="2" w:tplc="26C6DCB0">
      <w:numFmt w:val="decimal"/>
      <w:lvlText w:val=""/>
      <w:lvlJc w:val="left"/>
    </w:lvl>
    <w:lvl w:ilvl="3" w:tplc="FE140DC2">
      <w:numFmt w:val="decimal"/>
      <w:lvlText w:val=""/>
      <w:lvlJc w:val="left"/>
    </w:lvl>
    <w:lvl w:ilvl="4" w:tplc="36B2917C">
      <w:numFmt w:val="decimal"/>
      <w:lvlText w:val=""/>
      <w:lvlJc w:val="left"/>
    </w:lvl>
    <w:lvl w:ilvl="5" w:tplc="D3C84C66">
      <w:numFmt w:val="decimal"/>
      <w:lvlText w:val=""/>
      <w:lvlJc w:val="left"/>
    </w:lvl>
    <w:lvl w:ilvl="6" w:tplc="411EABAC">
      <w:numFmt w:val="decimal"/>
      <w:lvlText w:val=""/>
      <w:lvlJc w:val="left"/>
    </w:lvl>
    <w:lvl w:ilvl="7" w:tplc="8D742D76">
      <w:numFmt w:val="decimal"/>
      <w:lvlText w:val=""/>
      <w:lvlJc w:val="left"/>
    </w:lvl>
    <w:lvl w:ilvl="8" w:tplc="5D2854E6">
      <w:numFmt w:val="decimal"/>
      <w:lvlText w:val=""/>
      <w:lvlJc w:val="left"/>
    </w:lvl>
  </w:abstractNum>
  <w:abstractNum w:abstractNumId="3" w15:restartNumberingAfterBreak="0">
    <w:nsid w:val="7115720B"/>
    <w:multiLevelType w:val="hybridMultilevel"/>
    <w:tmpl w:val="BD8C1CB8"/>
    <w:lvl w:ilvl="0" w:tplc="19E00E80">
      <w:start w:val="1"/>
      <w:numFmt w:val="decimal"/>
      <w:lvlText w:val="%1."/>
      <w:lvlJc w:val="left"/>
      <w:pPr>
        <w:ind w:left="431" w:hanging="288"/>
      </w:pPr>
    </w:lvl>
    <w:lvl w:ilvl="1" w:tplc="BA7A53C4">
      <w:numFmt w:val="decimal"/>
      <w:lvlText w:val=""/>
      <w:lvlJc w:val="left"/>
    </w:lvl>
    <w:lvl w:ilvl="2" w:tplc="1B1089B8">
      <w:numFmt w:val="decimal"/>
      <w:lvlText w:val=""/>
      <w:lvlJc w:val="left"/>
    </w:lvl>
    <w:lvl w:ilvl="3" w:tplc="D6A4DE34">
      <w:numFmt w:val="decimal"/>
      <w:lvlText w:val=""/>
      <w:lvlJc w:val="left"/>
    </w:lvl>
    <w:lvl w:ilvl="4" w:tplc="25F479A2">
      <w:numFmt w:val="decimal"/>
      <w:lvlText w:val=""/>
      <w:lvlJc w:val="left"/>
    </w:lvl>
    <w:lvl w:ilvl="5" w:tplc="BD341384">
      <w:numFmt w:val="decimal"/>
      <w:lvlText w:val=""/>
      <w:lvlJc w:val="left"/>
    </w:lvl>
    <w:lvl w:ilvl="6" w:tplc="11543AAE">
      <w:numFmt w:val="decimal"/>
      <w:lvlText w:val=""/>
      <w:lvlJc w:val="left"/>
    </w:lvl>
    <w:lvl w:ilvl="7" w:tplc="995A9E58">
      <w:numFmt w:val="decimal"/>
      <w:lvlText w:val=""/>
      <w:lvlJc w:val="left"/>
    </w:lvl>
    <w:lvl w:ilvl="8" w:tplc="25384762">
      <w:numFmt w:val="decimal"/>
      <w:lvlText w:val=""/>
      <w:lvlJc w:val="left"/>
    </w:lvl>
  </w:abstractNum>
  <w:abstractNum w:abstractNumId="4" w15:restartNumberingAfterBreak="0">
    <w:nsid w:val="7E62481C"/>
    <w:multiLevelType w:val="hybridMultilevel"/>
    <w:tmpl w:val="53E29DD6"/>
    <w:lvl w:ilvl="0" w:tplc="92E87C1E">
      <w:start w:val="1"/>
      <w:numFmt w:val="decimal"/>
      <w:lvlText w:val="%1."/>
      <w:lvlJc w:val="left"/>
      <w:pPr>
        <w:ind w:left="431" w:hanging="288"/>
      </w:pPr>
    </w:lvl>
    <w:lvl w:ilvl="1" w:tplc="1972A518">
      <w:numFmt w:val="decimal"/>
      <w:lvlText w:val=""/>
      <w:lvlJc w:val="left"/>
    </w:lvl>
    <w:lvl w:ilvl="2" w:tplc="12744FAA">
      <w:numFmt w:val="decimal"/>
      <w:lvlText w:val=""/>
      <w:lvlJc w:val="left"/>
    </w:lvl>
    <w:lvl w:ilvl="3" w:tplc="8856DE02">
      <w:numFmt w:val="decimal"/>
      <w:lvlText w:val=""/>
      <w:lvlJc w:val="left"/>
    </w:lvl>
    <w:lvl w:ilvl="4" w:tplc="966E8F54">
      <w:numFmt w:val="decimal"/>
      <w:lvlText w:val=""/>
      <w:lvlJc w:val="left"/>
    </w:lvl>
    <w:lvl w:ilvl="5" w:tplc="F7C01B98">
      <w:numFmt w:val="decimal"/>
      <w:lvlText w:val=""/>
      <w:lvlJc w:val="left"/>
    </w:lvl>
    <w:lvl w:ilvl="6" w:tplc="EE782526">
      <w:numFmt w:val="decimal"/>
      <w:lvlText w:val=""/>
      <w:lvlJc w:val="left"/>
    </w:lvl>
    <w:lvl w:ilvl="7" w:tplc="7C962838">
      <w:numFmt w:val="decimal"/>
      <w:lvlText w:val=""/>
      <w:lvlJc w:val="left"/>
    </w:lvl>
    <w:lvl w:ilvl="8" w:tplc="749E33D4">
      <w:numFmt w:val="decimal"/>
      <w:lvlText w:val=""/>
      <w:lvlJc w:val="left"/>
    </w:lvl>
  </w:abstractNum>
  <w:num w:numId="1" w16cid:durableId="1030566074">
    <w:abstractNumId w:val="0"/>
    <w:lvlOverride w:ilvl="0">
      <w:startOverride w:val="1"/>
    </w:lvlOverride>
  </w:num>
  <w:num w:numId="2" w16cid:durableId="137498740">
    <w:abstractNumId w:val="1"/>
    <w:lvlOverride w:ilvl="0">
      <w:startOverride w:val="1"/>
    </w:lvlOverride>
  </w:num>
  <w:num w:numId="3" w16cid:durableId="774329079">
    <w:abstractNumId w:val="3"/>
    <w:lvlOverride w:ilvl="0">
      <w:startOverride w:val="1"/>
    </w:lvlOverride>
  </w:num>
  <w:num w:numId="4" w16cid:durableId="837036911">
    <w:abstractNumId w:val="2"/>
    <w:lvlOverride w:ilvl="0">
      <w:startOverride w:val="1"/>
    </w:lvlOverride>
  </w:num>
  <w:num w:numId="5" w16cid:durableId="1896699400">
    <w:abstractNumId w:val="4"/>
    <w:lvlOverride w:ilvl="0">
      <w:startOverride w:val="1"/>
    </w:lvlOverride>
  </w:num>
  <w:num w:numId="6" w16cid:durableId="3860774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347D"/>
    <w:rsid w:val="000225CB"/>
    <w:rsid w:val="0004268F"/>
    <w:rsid w:val="00050B2D"/>
    <w:rsid w:val="00075A72"/>
    <w:rsid w:val="0019666A"/>
    <w:rsid w:val="00214239"/>
    <w:rsid w:val="002D5888"/>
    <w:rsid w:val="002E4438"/>
    <w:rsid w:val="003C5B73"/>
    <w:rsid w:val="004E444C"/>
    <w:rsid w:val="00540658"/>
    <w:rsid w:val="005B0D74"/>
    <w:rsid w:val="006004A9"/>
    <w:rsid w:val="007720AD"/>
    <w:rsid w:val="007B0D1C"/>
    <w:rsid w:val="007B1FAB"/>
    <w:rsid w:val="00826A1C"/>
    <w:rsid w:val="0083347D"/>
    <w:rsid w:val="009510AE"/>
    <w:rsid w:val="00993B8D"/>
    <w:rsid w:val="00A44BC5"/>
    <w:rsid w:val="00AE0A3C"/>
    <w:rsid w:val="00C4092B"/>
    <w:rsid w:val="00C8308F"/>
    <w:rsid w:val="00DC642F"/>
    <w:rsid w:val="00E96A9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7990A"/>
  <w15:docId w15:val="{26E8E3CC-C3CC-44FC-881F-A70E00B36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6</Pages>
  <Words>1614</Words>
  <Characters>9203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Seyed Ali Vakilzadeh</cp:lastModifiedBy>
  <cp:revision>3</cp:revision>
  <dcterms:created xsi:type="dcterms:W3CDTF">2026-08-09T19:23:00Z</dcterms:created>
  <dcterms:modified xsi:type="dcterms:W3CDTF">2026-08-11T06:11:00Z</dcterms:modified>
</cp:coreProperties>
</file>