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4E81F" w14:textId="31D9C83A" w:rsidR="008823BD" w:rsidRPr="00D64910" w:rsidRDefault="00E15BCE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>
        <w:rPr>
          <w:rStyle w:val="Strong"/>
          <w:rFonts w:asciiTheme="minorHAnsi" w:hAnsiTheme="minorHAnsi" w:cstheme="minorHAnsi"/>
          <w:color w:val="333333"/>
        </w:rPr>
        <w:t xml:space="preserve">  </w:t>
      </w:r>
      <w:r w:rsidR="008823BD" w:rsidRPr="00D64910">
        <w:rPr>
          <w:rStyle w:val="Strong"/>
          <w:rFonts w:asciiTheme="minorHAnsi" w:hAnsiTheme="minorHAnsi" w:cstheme="minorHAnsi"/>
          <w:color w:val="333333"/>
        </w:rPr>
        <w:t>Part I:  Research Question</w:t>
      </w:r>
    </w:p>
    <w:p w14:paraId="6E69C4F6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A.  Describe the purpose of this data analysis by doing the following:</w:t>
      </w:r>
    </w:p>
    <w:p w14:paraId="6AB615D7" w14:textId="167685E5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1.  Summarize</w:t>
      </w:r>
      <w:r w:rsidRPr="00D64910">
        <w:rPr>
          <w:rStyle w:val="apple-converted-space"/>
          <w:rFonts w:asciiTheme="minorHAnsi" w:hAnsiTheme="minorHAnsi" w:cstheme="minorHAnsi"/>
          <w:color w:val="333333"/>
        </w:rPr>
        <w:t> </w:t>
      </w:r>
      <w:r w:rsidRPr="00D64910">
        <w:rPr>
          <w:rStyle w:val="Strong"/>
          <w:rFonts w:asciiTheme="minorHAnsi" w:hAnsiTheme="minorHAnsi" w:cstheme="minorHAnsi"/>
          <w:color w:val="333333"/>
        </w:rPr>
        <w:t>one</w:t>
      </w:r>
      <w:r w:rsidRPr="00D64910">
        <w:rPr>
          <w:rStyle w:val="apple-converted-space"/>
          <w:rFonts w:asciiTheme="minorHAnsi" w:hAnsiTheme="minorHAnsi" w:cstheme="minorHAnsi"/>
          <w:color w:val="333333"/>
        </w:rPr>
        <w:t> </w:t>
      </w:r>
      <w:r w:rsidRPr="00D64910">
        <w:rPr>
          <w:rFonts w:asciiTheme="minorHAnsi" w:hAnsiTheme="minorHAnsi" w:cstheme="minorHAnsi"/>
          <w:color w:val="333333"/>
        </w:rPr>
        <w:t xml:space="preserve">research question that is relevant to a real-world organizational situation captured in the selected data set and that you will answer using time series </w:t>
      </w:r>
      <w:r w:rsidR="00815F77" w:rsidRPr="00D64910">
        <w:rPr>
          <w:rFonts w:asciiTheme="minorHAnsi" w:hAnsiTheme="minorHAnsi" w:cstheme="minorHAnsi"/>
          <w:color w:val="333333"/>
        </w:rPr>
        <w:t>modelling</w:t>
      </w:r>
      <w:r w:rsidRPr="00D64910">
        <w:rPr>
          <w:rFonts w:asciiTheme="minorHAnsi" w:hAnsiTheme="minorHAnsi" w:cstheme="minorHAnsi"/>
          <w:color w:val="333333"/>
        </w:rPr>
        <w:t xml:space="preserve"> techniques.</w:t>
      </w:r>
    </w:p>
    <w:p w14:paraId="334C609C" w14:textId="77777777" w:rsidR="001F7238" w:rsidRPr="00D64910" w:rsidRDefault="001F7238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69C4F74A" w14:textId="114A55F3" w:rsidR="002B1E44" w:rsidRPr="00D64910" w:rsidRDefault="002B1E44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A.</w:t>
      </w:r>
      <w:r w:rsidR="00815F77" w:rsidRPr="00D64910">
        <w:rPr>
          <w:rFonts w:asciiTheme="minorHAnsi" w:hAnsiTheme="minorHAnsi" w:cstheme="minorHAnsi"/>
          <w:color w:val="333333"/>
        </w:rPr>
        <w:t xml:space="preserve"> </w:t>
      </w:r>
      <w:r w:rsidR="003A69EA" w:rsidRPr="00D64910">
        <w:rPr>
          <w:rFonts w:asciiTheme="minorHAnsi" w:hAnsiTheme="minorHAnsi" w:cstheme="minorHAnsi"/>
          <w:color w:val="333333"/>
        </w:rPr>
        <w:t xml:space="preserve">What is </w:t>
      </w:r>
      <w:r w:rsidR="00DE4554" w:rsidRPr="00D64910">
        <w:rPr>
          <w:rFonts w:asciiTheme="minorHAnsi" w:hAnsiTheme="minorHAnsi" w:cstheme="minorHAnsi"/>
          <w:color w:val="333333"/>
        </w:rPr>
        <w:t>tel</w:t>
      </w:r>
      <w:r w:rsidR="00843678">
        <w:rPr>
          <w:rFonts w:asciiTheme="minorHAnsi" w:hAnsiTheme="minorHAnsi" w:cstheme="minorHAnsi"/>
          <w:color w:val="333333"/>
        </w:rPr>
        <w:t>e</w:t>
      </w:r>
      <w:r w:rsidR="00DE4554" w:rsidRPr="00D64910">
        <w:rPr>
          <w:rFonts w:asciiTheme="minorHAnsi" w:hAnsiTheme="minorHAnsi" w:cstheme="minorHAnsi"/>
          <w:color w:val="333333"/>
        </w:rPr>
        <w:t>com’s</w:t>
      </w:r>
      <w:r w:rsidR="003A69EA" w:rsidRPr="00D64910">
        <w:rPr>
          <w:rFonts w:asciiTheme="minorHAnsi" w:hAnsiTheme="minorHAnsi" w:cstheme="minorHAnsi"/>
          <w:color w:val="333333"/>
        </w:rPr>
        <w:t xml:space="preserve"> expected </w:t>
      </w:r>
      <w:r w:rsidR="00490BA5" w:rsidRPr="00D64910">
        <w:rPr>
          <w:rFonts w:asciiTheme="minorHAnsi" w:hAnsiTheme="minorHAnsi" w:cstheme="minorHAnsi"/>
          <w:color w:val="333333"/>
        </w:rPr>
        <w:t>revenue</w:t>
      </w:r>
      <w:r w:rsidR="00A943D8" w:rsidRPr="00D64910">
        <w:rPr>
          <w:rFonts w:asciiTheme="minorHAnsi" w:hAnsiTheme="minorHAnsi" w:cstheme="minorHAnsi"/>
          <w:color w:val="333333"/>
        </w:rPr>
        <w:t xml:space="preserve"> forecast</w:t>
      </w:r>
      <w:r w:rsidR="00490BA5" w:rsidRPr="00D64910">
        <w:rPr>
          <w:rFonts w:asciiTheme="minorHAnsi" w:hAnsiTheme="minorHAnsi" w:cstheme="minorHAnsi"/>
          <w:color w:val="333333"/>
        </w:rPr>
        <w:t xml:space="preserve"> </w:t>
      </w:r>
      <w:r w:rsidR="001642D2" w:rsidRPr="00D64910">
        <w:rPr>
          <w:rFonts w:asciiTheme="minorHAnsi" w:hAnsiTheme="minorHAnsi" w:cstheme="minorHAnsi"/>
          <w:color w:val="333333"/>
        </w:rPr>
        <w:t xml:space="preserve">for next </w:t>
      </w:r>
      <w:r w:rsidR="00A85149">
        <w:rPr>
          <w:rFonts w:asciiTheme="minorHAnsi" w:hAnsiTheme="minorHAnsi" w:cstheme="minorHAnsi"/>
          <w:color w:val="333333"/>
        </w:rPr>
        <w:t>90 days</w:t>
      </w:r>
      <w:r w:rsidR="00311328">
        <w:rPr>
          <w:rFonts w:asciiTheme="minorHAnsi" w:hAnsiTheme="minorHAnsi" w:cstheme="minorHAnsi"/>
          <w:color w:val="333333"/>
        </w:rPr>
        <w:t>.</w:t>
      </w:r>
    </w:p>
    <w:p w14:paraId="10FE62AA" w14:textId="77777777" w:rsidR="002B1E44" w:rsidRPr="00D64910" w:rsidRDefault="002B1E44" w:rsidP="0084367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</w:p>
    <w:p w14:paraId="6670B856" w14:textId="0BD147F1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2.  Define the objectives or goals of the data analysis. Ensure that your objectives or goals are reasonable within the scope of the scenario and are represented in the available data.</w:t>
      </w:r>
      <w:r w:rsidRPr="00D64910">
        <w:rPr>
          <w:rFonts w:asciiTheme="minorHAnsi" w:hAnsiTheme="minorHAnsi" w:cstheme="minorHAnsi"/>
          <w:color w:val="333333"/>
        </w:rPr>
        <w:br/>
      </w:r>
    </w:p>
    <w:p w14:paraId="76C19342" w14:textId="615952D4" w:rsidR="002B1E44" w:rsidRPr="00D64910" w:rsidRDefault="002B1E44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A.</w:t>
      </w:r>
      <w:r w:rsidR="009F666D" w:rsidRPr="00D64910">
        <w:rPr>
          <w:rFonts w:asciiTheme="minorHAnsi" w:hAnsiTheme="minorHAnsi" w:cstheme="minorHAnsi"/>
          <w:color w:val="333333"/>
        </w:rPr>
        <w:t xml:space="preserve"> </w:t>
      </w:r>
      <w:r w:rsidR="009C6DA3" w:rsidRPr="00D64910">
        <w:rPr>
          <w:rFonts w:asciiTheme="minorHAnsi" w:hAnsiTheme="minorHAnsi" w:cstheme="minorHAnsi"/>
          <w:color w:val="333333"/>
        </w:rPr>
        <w:t xml:space="preserve">Create a predictive model to forecast next </w:t>
      </w:r>
      <w:r w:rsidR="00311328">
        <w:rPr>
          <w:rFonts w:asciiTheme="minorHAnsi" w:hAnsiTheme="minorHAnsi" w:cstheme="minorHAnsi"/>
          <w:color w:val="333333"/>
        </w:rPr>
        <w:t>90 days of</w:t>
      </w:r>
      <w:r w:rsidR="009C6DA3" w:rsidRPr="00D64910">
        <w:rPr>
          <w:rFonts w:asciiTheme="minorHAnsi" w:hAnsiTheme="minorHAnsi" w:cstheme="minorHAnsi"/>
          <w:color w:val="333333"/>
        </w:rPr>
        <w:t xml:space="preserve"> revenue</w:t>
      </w:r>
      <w:r w:rsidR="00A235E4" w:rsidRPr="00D64910">
        <w:rPr>
          <w:rFonts w:asciiTheme="minorHAnsi" w:hAnsiTheme="minorHAnsi" w:cstheme="minorHAnsi"/>
          <w:color w:val="333333"/>
        </w:rPr>
        <w:t xml:space="preserve"> and identify trends</w:t>
      </w:r>
      <w:r w:rsidR="00BE66F2" w:rsidRPr="00D64910">
        <w:rPr>
          <w:rFonts w:asciiTheme="minorHAnsi" w:hAnsiTheme="minorHAnsi" w:cstheme="minorHAnsi"/>
          <w:color w:val="333333"/>
        </w:rPr>
        <w:t xml:space="preserve"> and seasonality.</w:t>
      </w:r>
    </w:p>
    <w:p w14:paraId="2A13D43D" w14:textId="77777777" w:rsidR="002B1E44" w:rsidRPr="00D64910" w:rsidRDefault="002B1E44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0D5CB647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Style w:val="Strong"/>
          <w:rFonts w:asciiTheme="minorHAnsi" w:hAnsiTheme="minorHAnsi" w:cstheme="minorHAnsi"/>
          <w:color w:val="333333"/>
        </w:rPr>
        <w:t>Part II:  Method Justification</w:t>
      </w:r>
    </w:p>
    <w:p w14:paraId="38C97F03" w14:textId="2BC6B18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B.  Summarize the assumptions of a time series model including stationarity and autocorrelated data.</w:t>
      </w:r>
      <w:r w:rsidRPr="00D64910">
        <w:rPr>
          <w:rFonts w:asciiTheme="minorHAnsi" w:hAnsiTheme="minorHAnsi" w:cstheme="minorHAnsi"/>
          <w:color w:val="333333"/>
        </w:rPr>
        <w:br/>
      </w:r>
    </w:p>
    <w:p w14:paraId="7F7F4236" w14:textId="77777777" w:rsidR="00C40217" w:rsidRPr="00D64910" w:rsidRDefault="00C40217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Time Series Assumptions:</w:t>
      </w:r>
    </w:p>
    <w:p w14:paraId="00954A6F" w14:textId="1758BDA4" w:rsidR="002B1E44" w:rsidRPr="00D64910" w:rsidRDefault="00A37B5E" w:rsidP="00C40217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</w:t>
      </w:r>
      <w:r w:rsidR="002B1E44" w:rsidRPr="00D64910">
        <w:rPr>
          <w:rFonts w:asciiTheme="minorHAnsi" w:hAnsiTheme="minorHAnsi" w:cstheme="minorHAnsi"/>
          <w:color w:val="333333"/>
        </w:rPr>
        <w:t>.</w:t>
      </w:r>
      <w:r w:rsidR="008406E5" w:rsidRPr="00D64910">
        <w:rPr>
          <w:rFonts w:asciiTheme="minorHAnsi" w:hAnsiTheme="minorHAnsi" w:cstheme="minorHAnsi"/>
          <w:color w:val="333333"/>
        </w:rPr>
        <w:t xml:space="preserve"> </w:t>
      </w:r>
      <w:r w:rsidR="00CE0563" w:rsidRPr="00D64910">
        <w:rPr>
          <w:rFonts w:asciiTheme="minorHAnsi" w:hAnsiTheme="minorHAnsi" w:cstheme="minorHAnsi"/>
          <w:color w:val="333333"/>
        </w:rPr>
        <w:t xml:space="preserve">The </w:t>
      </w:r>
      <w:r w:rsidR="00F14CD0" w:rsidRPr="00D64910">
        <w:rPr>
          <w:rFonts w:asciiTheme="minorHAnsi" w:hAnsiTheme="minorHAnsi" w:cstheme="minorHAnsi"/>
          <w:color w:val="333333"/>
        </w:rPr>
        <w:t xml:space="preserve">Time </w:t>
      </w:r>
      <w:r w:rsidR="00CE0563" w:rsidRPr="00D64910">
        <w:rPr>
          <w:rFonts w:asciiTheme="minorHAnsi" w:hAnsiTheme="minorHAnsi" w:cstheme="minorHAnsi"/>
          <w:color w:val="333333"/>
        </w:rPr>
        <w:t>S</w:t>
      </w:r>
      <w:r w:rsidR="00F14CD0" w:rsidRPr="00D64910">
        <w:rPr>
          <w:rFonts w:asciiTheme="minorHAnsi" w:hAnsiTheme="minorHAnsi" w:cstheme="minorHAnsi"/>
          <w:color w:val="333333"/>
        </w:rPr>
        <w:t xml:space="preserve">eries data </w:t>
      </w:r>
      <w:r w:rsidR="0040374C" w:rsidRPr="00D64910">
        <w:rPr>
          <w:rFonts w:asciiTheme="minorHAnsi" w:hAnsiTheme="minorHAnsi" w:cstheme="minorHAnsi"/>
          <w:color w:val="333333"/>
        </w:rPr>
        <w:t>must</w:t>
      </w:r>
      <w:r w:rsidR="00F14CD0" w:rsidRPr="00D64910">
        <w:rPr>
          <w:rFonts w:asciiTheme="minorHAnsi" w:hAnsiTheme="minorHAnsi" w:cstheme="minorHAnsi"/>
          <w:color w:val="333333"/>
        </w:rPr>
        <w:t xml:space="preserve"> </w:t>
      </w:r>
      <w:r w:rsidR="00EA0E43" w:rsidRPr="00D64910">
        <w:rPr>
          <w:rFonts w:asciiTheme="minorHAnsi" w:hAnsiTheme="minorHAnsi" w:cstheme="minorHAnsi"/>
          <w:color w:val="333333"/>
        </w:rPr>
        <w:t>no</w:t>
      </w:r>
      <w:r w:rsidR="0040374C" w:rsidRPr="00D64910">
        <w:rPr>
          <w:rFonts w:asciiTheme="minorHAnsi" w:hAnsiTheme="minorHAnsi" w:cstheme="minorHAnsi"/>
          <w:color w:val="333333"/>
        </w:rPr>
        <w:t>t have</w:t>
      </w:r>
      <w:r w:rsidR="00EA0E43" w:rsidRPr="00D64910">
        <w:rPr>
          <w:rFonts w:asciiTheme="minorHAnsi" w:hAnsiTheme="minorHAnsi" w:cstheme="minorHAnsi"/>
          <w:color w:val="333333"/>
        </w:rPr>
        <w:t xml:space="preserve"> outliers as they can cause inaccurate results</w:t>
      </w:r>
      <w:r w:rsidR="006734E9" w:rsidRPr="00D64910">
        <w:rPr>
          <w:rFonts w:asciiTheme="minorHAnsi" w:hAnsiTheme="minorHAnsi" w:cstheme="minorHAnsi"/>
          <w:color w:val="333333"/>
        </w:rPr>
        <w:t xml:space="preserve"> </w:t>
      </w:r>
      <w:r w:rsidR="00A72564" w:rsidRPr="00D64910">
        <w:rPr>
          <w:rFonts w:asciiTheme="minorHAnsi" w:hAnsiTheme="minorHAnsi" w:cstheme="minorHAnsi"/>
          <w:color w:val="333333"/>
        </w:rPr>
        <w:t>(DataCamp</w:t>
      </w:r>
      <w:r w:rsidR="006734E9" w:rsidRPr="00D64910">
        <w:rPr>
          <w:rFonts w:asciiTheme="minorHAnsi" w:hAnsiTheme="minorHAnsi" w:cstheme="minorHAnsi"/>
          <w:color w:val="333333"/>
        </w:rPr>
        <w:t>, 2021).</w:t>
      </w:r>
    </w:p>
    <w:p w14:paraId="5DDAEBA3" w14:textId="7E7CB383" w:rsidR="00F13772" w:rsidRPr="00D64910" w:rsidRDefault="00A37B5E" w:rsidP="00041FAF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2. </w:t>
      </w:r>
      <w:r w:rsidR="00400E6A" w:rsidRPr="00D64910">
        <w:rPr>
          <w:rFonts w:asciiTheme="minorHAnsi" w:hAnsiTheme="minorHAnsi" w:cstheme="minorHAnsi"/>
          <w:color w:val="333333"/>
        </w:rPr>
        <w:t xml:space="preserve">The </w:t>
      </w:r>
      <w:r w:rsidR="00CE0563" w:rsidRPr="00D64910">
        <w:rPr>
          <w:rFonts w:asciiTheme="minorHAnsi" w:hAnsiTheme="minorHAnsi" w:cstheme="minorHAnsi"/>
          <w:color w:val="333333"/>
        </w:rPr>
        <w:t>R</w:t>
      </w:r>
      <w:r w:rsidR="00400E6A" w:rsidRPr="00D64910">
        <w:rPr>
          <w:rFonts w:asciiTheme="minorHAnsi" w:hAnsiTheme="minorHAnsi" w:cstheme="minorHAnsi"/>
          <w:color w:val="333333"/>
        </w:rPr>
        <w:t>e</w:t>
      </w:r>
      <w:r w:rsidR="0068294D" w:rsidRPr="00D64910">
        <w:rPr>
          <w:rFonts w:asciiTheme="minorHAnsi" w:hAnsiTheme="minorHAnsi" w:cstheme="minorHAnsi"/>
          <w:color w:val="333333"/>
        </w:rPr>
        <w:t>sidual</w:t>
      </w:r>
      <w:r w:rsidR="00876BB0">
        <w:rPr>
          <w:rFonts w:asciiTheme="minorHAnsi" w:hAnsiTheme="minorHAnsi" w:cstheme="minorHAnsi"/>
          <w:color w:val="333333"/>
        </w:rPr>
        <w:t>s</w:t>
      </w:r>
      <w:r w:rsidR="0068294D" w:rsidRPr="00D64910">
        <w:rPr>
          <w:rFonts w:asciiTheme="minorHAnsi" w:hAnsiTheme="minorHAnsi" w:cstheme="minorHAnsi"/>
          <w:color w:val="333333"/>
        </w:rPr>
        <w:t xml:space="preserve"> are not </w:t>
      </w:r>
      <w:r w:rsidR="00876BB0">
        <w:rPr>
          <w:rFonts w:asciiTheme="minorHAnsi" w:hAnsiTheme="minorHAnsi" w:cstheme="minorHAnsi"/>
          <w:color w:val="333333"/>
        </w:rPr>
        <w:t>autocorrelated</w:t>
      </w:r>
      <w:r w:rsidR="0068294D" w:rsidRPr="00D64910">
        <w:rPr>
          <w:rFonts w:asciiTheme="minorHAnsi" w:hAnsiTheme="minorHAnsi" w:cstheme="minorHAnsi"/>
          <w:color w:val="333333"/>
        </w:rPr>
        <w:t>.</w:t>
      </w:r>
    </w:p>
    <w:p w14:paraId="7FFFEA6F" w14:textId="01A3000A" w:rsidR="00A37B5E" w:rsidRPr="00D64910" w:rsidRDefault="00A37B5E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</w:p>
    <w:p w14:paraId="65452685" w14:textId="58BF5FE3" w:rsidR="00C40217" w:rsidRPr="00D64910" w:rsidRDefault="00C40217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Stationarity </w:t>
      </w:r>
      <w:r w:rsidR="00B85AF5" w:rsidRPr="00D64910">
        <w:rPr>
          <w:rFonts w:asciiTheme="minorHAnsi" w:hAnsiTheme="minorHAnsi" w:cstheme="minorHAnsi"/>
          <w:color w:val="333333"/>
        </w:rPr>
        <w:t>and Autocorrelated A</w:t>
      </w:r>
      <w:r w:rsidRPr="00D64910">
        <w:rPr>
          <w:rFonts w:asciiTheme="minorHAnsi" w:hAnsiTheme="minorHAnsi" w:cstheme="minorHAnsi"/>
          <w:color w:val="333333"/>
        </w:rPr>
        <w:t>ssumptions:</w:t>
      </w:r>
    </w:p>
    <w:p w14:paraId="40CE5BC2" w14:textId="02C93F18" w:rsidR="00B85AF5" w:rsidRPr="00D64910" w:rsidRDefault="00B85AF5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1.</w:t>
      </w:r>
      <w:r w:rsidR="0040374C" w:rsidRPr="00D64910">
        <w:rPr>
          <w:rFonts w:asciiTheme="minorHAnsi" w:hAnsiTheme="minorHAnsi" w:cstheme="minorHAnsi"/>
          <w:color w:val="333333"/>
        </w:rPr>
        <w:t xml:space="preserve"> The data set</w:t>
      </w:r>
      <w:r w:rsidR="00620DFA" w:rsidRPr="00D64910">
        <w:rPr>
          <w:rFonts w:asciiTheme="minorHAnsi" w:hAnsiTheme="minorHAnsi" w:cstheme="minorHAnsi"/>
          <w:color w:val="333333"/>
        </w:rPr>
        <w:t xml:space="preserve"> series</w:t>
      </w:r>
      <w:r w:rsidR="0040374C" w:rsidRPr="00D64910">
        <w:rPr>
          <w:rFonts w:asciiTheme="minorHAnsi" w:hAnsiTheme="minorHAnsi" w:cstheme="minorHAnsi"/>
          <w:color w:val="333333"/>
        </w:rPr>
        <w:t xml:space="preserve"> must not have any shirking or growing trends.</w:t>
      </w:r>
    </w:p>
    <w:p w14:paraId="7F3C8BE0" w14:textId="77777777" w:rsidR="00935C63" w:rsidRPr="00D64910" w:rsidRDefault="00B85AF5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2.</w:t>
      </w:r>
      <w:r w:rsidR="0040374C" w:rsidRPr="00D64910">
        <w:rPr>
          <w:rFonts w:asciiTheme="minorHAnsi" w:hAnsiTheme="minorHAnsi" w:cstheme="minorHAnsi"/>
          <w:color w:val="333333"/>
        </w:rPr>
        <w:t xml:space="preserve"> The variance </w:t>
      </w:r>
      <w:r w:rsidR="00620DFA" w:rsidRPr="00D64910">
        <w:rPr>
          <w:rFonts w:asciiTheme="minorHAnsi" w:hAnsiTheme="minorHAnsi" w:cstheme="minorHAnsi"/>
          <w:color w:val="333333"/>
        </w:rPr>
        <w:t>of the series i</w:t>
      </w:r>
      <w:r w:rsidR="00FD17D0" w:rsidRPr="00D64910">
        <w:rPr>
          <w:rFonts w:asciiTheme="minorHAnsi" w:hAnsiTheme="minorHAnsi" w:cstheme="minorHAnsi"/>
          <w:color w:val="333333"/>
        </w:rPr>
        <w:t>s constant.</w:t>
      </w:r>
    </w:p>
    <w:p w14:paraId="4839E012" w14:textId="6EFCD289" w:rsidR="00B85AF5" w:rsidRPr="00D64910" w:rsidRDefault="00935C63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3. The </w:t>
      </w:r>
      <w:r w:rsidR="00876BB0">
        <w:rPr>
          <w:rFonts w:asciiTheme="minorHAnsi" w:hAnsiTheme="minorHAnsi" w:cstheme="minorHAnsi"/>
          <w:color w:val="333333"/>
        </w:rPr>
        <w:t>autocorrelation</w:t>
      </w:r>
      <w:r w:rsidRPr="00D64910">
        <w:rPr>
          <w:rFonts w:asciiTheme="minorHAnsi" w:hAnsiTheme="minorHAnsi" w:cstheme="minorHAnsi"/>
          <w:color w:val="333333"/>
        </w:rPr>
        <w:t xml:space="preserve"> is also constant.</w:t>
      </w:r>
      <w:r w:rsidR="0040374C" w:rsidRPr="00D64910">
        <w:rPr>
          <w:rFonts w:asciiTheme="minorHAnsi" w:hAnsiTheme="minorHAnsi" w:cstheme="minorHAnsi"/>
          <w:color w:val="333333"/>
        </w:rPr>
        <w:t xml:space="preserve"> </w:t>
      </w:r>
      <w:r w:rsidR="00233CAF" w:rsidRPr="00D64910">
        <w:rPr>
          <w:rFonts w:asciiTheme="minorHAnsi" w:hAnsiTheme="minorHAnsi" w:cstheme="minorHAnsi"/>
          <w:color w:val="333333"/>
        </w:rPr>
        <w:t xml:space="preserve">The relationship between the values </w:t>
      </w:r>
      <w:r w:rsidR="00F8017F" w:rsidRPr="00D64910">
        <w:rPr>
          <w:rFonts w:asciiTheme="minorHAnsi" w:hAnsiTheme="minorHAnsi" w:cstheme="minorHAnsi"/>
          <w:color w:val="333333"/>
        </w:rPr>
        <w:t xml:space="preserve">in the series must be </w:t>
      </w:r>
      <w:r w:rsidR="00876BB0">
        <w:rPr>
          <w:rFonts w:asciiTheme="minorHAnsi" w:hAnsiTheme="minorHAnsi" w:cstheme="minorHAnsi"/>
          <w:color w:val="333333"/>
        </w:rPr>
        <w:t xml:space="preserve">the </w:t>
      </w:r>
      <w:r w:rsidR="00F8017F" w:rsidRPr="00D64910">
        <w:rPr>
          <w:rFonts w:asciiTheme="minorHAnsi" w:hAnsiTheme="minorHAnsi" w:cstheme="minorHAnsi"/>
          <w:color w:val="333333"/>
        </w:rPr>
        <w:t>same (DataCamp, 2021).</w:t>
      </w:r>
    </w:p>
    <w:p w14:paraId="3AA66C68" w14:textId="77777777" w:rsidR="00C40217" w:rsidRPr="00D64910" w:rsidRDefault="00C40217" w:rsidP="002B1E4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333333"/>
        </w:rPr>
      </w:pPr>
    </w:p>
    <w:p w14:paraId="4A88B116" w14:textId="77777777" w:rsidR="002B1E44" w:rsidRPr="00D64910" w:rsidRDefault="002B1E44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</w:p>
    <w:p w14:paraId="251A58EE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Style w:val="Strong"/>
          <w:rFonts w:asciiTheme="minorHAnsi" w:hAnsiTheme="minorHAnsi" w:cstheme="minorHAnsi"/>
          <w:color w:val="333333"/>
        </w:rPr>
        <w:t>Part III:  Data Preparation</w:t>
      </w:r>
    </w:p>
    <w:p w14:paraId="7ED256D5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C.  Summarize the data cleaning process by doing the following:</w:t>
      </w:r>
    </w:p>
    <w:p w14:paraId="665A284E" w14:textId="58FFF4B5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1.  Provide a line graph visualizing the realization of the time series.</w:t>
      </w:r>
    </w:p>
    <w:p w14:paraId="52490123" w14:textId="5E95C56E" w:rsidR="002B1E44" w:rsidRDefault="002B1E44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noProof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A.</w:t>
      </w:r>
      <w:r w:rsidR="00857FED" w:rsidRPr="00D64910">
        <w:rPr>
          <w:rFonts w:asciiTheme="minorHAnsi" w:hAnsiTheme="minorHAnsi" w:cstheme="minorHAnsi"/>
          <w:noProof/>
        </w:rPr>
        <w:t xml:space="preserve"> </w:t>
      </w:r>
      <w:r w:rsidR="006731B8">
        <w:rPr>
          <w:rFonts w:asciiTheme="minorHAnsi" w:hAnsiTheme="minorHAnsi" w:cstheme="minorHAnsi"/>
          <w:noProof/>
          <w:color w:val="333333"/>
        </w:rPr>
        <w:t xml:space="preserve">The data is non-stationary </w:t>
      </w:r>
      <w:r w:rsidR="00077DE4">
        <w:rPr>
          <w:rFonts w:asciiTheme="minorHAnsi" w:hAnsiTheme="minorHAnsi" w:cstheme="minorHAnsi"/>
          <w:noProof/>
          <w:color w:val="333333"/>
        </w:rPr>
        <w:t xml:space="preserve">which means it </w:t>
      </w:r>
      <w:r w:rsidR="006B6753">
        <w:rPr>
          <w:rFonts w:asciiTheme="minorHAnsi" w:hAnsiTheme="minorHAnsi" w:cstheme="minorHAnsi"/>
          <w:noProof/>
          <w:color w:val="333333"/>
        </w:rPr>
        <w:t>has</w:t>
      </w:r>
      <w:r w:rsidR="00077DE4">
        <w:rPr>
          <w:rFonts w:asciiTheme="minorHAnsi" w:hAnsiTheme="minorHAnsi" w:cstheme="minorHAnsi"/>
          <w:noProof/>
          <w:color w:val="333333"/>
        </w:rPr>
        <w:t xml:space="preserve"> trend</w:t>
      </w:r>
      <w:r w:rsidR="006B6753">
        <w:rPr>
          <w:rFonts w:asciiTheme="minorHAnsi" w:hAnsiTheme="minorHAnsi" w:cstheme="minorHAnsi"/>
          <w:noProof/>
          <w:color w:val="333333"/>
        </w:rPr>
        <w:t xml:space="preserve">s. </w:t>
      </w:r>
      <w:r w:rsidR="00D22B67">
        <w:rPr>
          <w:rFonts w:asciiTheme="minorHAnsi" w:hAnsiTheme="minorHAnsi" w:cstheme="minorHAnsi"/>
          <w:noProof/>
          <w:color w:val="333333"/>
        </w:rPr>
        <w:t>I will later use adfuller to</w:t>
      </w:r>
      <w:r w:rsidR="00702D7A">
        <w:rPr>
          <w:rFonts w:asciiTheme="minorHAnsi" w:hAnsiTheme="minorHAnsi" w:cstheme="minorHAnsi"/>
          <w:noProof/>
          <w:color w:val="333333"/>
        </w:rPr>
        <w:t xml:space="preserve"> validate and then use the means to make it stationary</w:t>
      </w:r>
      <w:r w:rsidR="00957C89">
        <w:rPr>
          <w:rFonts w:asciiTheme="minorHAnsi" w:hAnsiTheme="minorHAnsi" w:cstheme="minorHAnsi"/>
          <w:noProof/>
          <w:color w:val="333333"/>
        </w:rPr>
        <w:t>.</w:t>
      </w:r>
      <w:r w:rsidR="00077DE4">
        <w:rPr>
          <w:rFonts w:asciiTheme="minorHAnsi" w:hAnsiTheme="minorHAnsi" w:cstheme="minorHAnsi"/>
          <w:noProof/>
          <w:color w:val="333333"/>
        </w:rPr>
        <w:t xml:space="preserve"> </w:t>
      </w:r>
    </w:p>
    <w:p w14:paraId="32C3ED05" w14:textId="37E2B45A" w:rsidR="005D18FB" w:rsidRPr="00D64910" w:rsidRDefault="00EE3939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EE3939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0F2DBEA9" wp14:editId="223F23E4">
            <wp:extent cx="2786880" cy="1851285"/>
            <wp:effectExtent l="0" t="0" r="0" b="317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5537" cy="18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2D27" w14:textId="655BCBE5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lastRenderedPageBreak/>
        <w:t xml:space="preserve">2.  Describe the time step formatting of the realization, including any gaps in measurement and the </w:t>
      </w:r>
      <w:r w:rsidR="00FB03BB">
        <w:rPr>
          <w:rFonts w:asciiTheme="minorHAnsi" w:hAnsiTheme="minorHAnsi" w:cstheme="minorHAnsi"/>
          <w:color w:val="333333"/>
        </w:rPr>
        <w:t>sequence length</w:t>
      </w:r>
      <w:r w:rsidRPr="00D64910">
        <w:rPr>
          <w:rFonts w:asciiTheme="minorHAnsi" w:hAnsiTheme="minorHAnsi" w:cstheme="minorHAnsi"/>
          <w:color w:val="333333"/>
        </w:rPr>
        <w:t>.</w:t>
      </w:r>
    </w:p>
    <w:p w14:paraId="0B889F10" w14:textId="593EF235" w:rsidR="002B1E44" w:rsidRPr="00D64910" w:rsidRDefault="002B1E44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7BF0F40F" w14:textId="61B57BA9" w:rsidR="00F61E7B" w:rsidRDefault="008E0C8B" w:rsidP="00A27DDB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There are two </w:t>
      </w:r>
      <w:r w:rsidR="0040586B" w:rsidRPr="00D64910">
        <w:rPr>
          <w:rFonts w:asciiTheme="minorHAnsi" w:hAnsiTheme="minorHAnsi" w:cstheme="minorHAnsi"/>
          <w:color w:val="333333"/>
        </w:rPr>
        <w:t>series</w:t>
      </w:r>
      <w:r w:rsidRPr="00D64910">
        <w:rPr>
          <w:rFonts w:asciiTheme="minorHAnsi" w:hAnsiTheme="minorHAnsi" w:cstheme="minorHAnsi"/>
          <w:color w:val="333333"/>
        </w:rPr>
        <w:t xml:space="preserve"> in the data frame. The </w:t>
      </w:r>
      <w:r w:rsidR="00311328">
        <w:rPr>
          <w:rFonts w:asciiTheme="minorHAnsi" w:hAnsiTheme="minorHAnsi" w:cstheme="minorHAnsi"/>
          <w:color w:val="333333"/>
        </w:rPr>
        <w:t>‘</w:t>
      </w:r>
      <w:r w:rsidRPr="00D64910">
        <w:rPr>
          <w:rFonts w:asciiTheme="minorHAnsi" w:hAnsiTheme="minorHAnsi" w:cstheme="minorHAnsi"/>
          <w:color w:val="333333"/>
        </w:rPr>
        <w:t>Day</w:t>
      </w:r>
      <w:r w:rsidR="00311328">
        <w:rPr>
          <w:rFonts w:asciiTheme="minorHAnsi" w:hAnsiTheme="minorHAnsi" w:cstheme="minorHAnsi"/>
          <w:color w:val="333333"/>
        </w:rPr>
        <w:t>’</w:t>
      </w:r>
      <w:r w:rsidR="0040586B" w:rsidRPr="00D64910">
        <w:rPr>
          <w:rFonts w:asciiTheme="minorHAnsi" w:hAnsiTheme="minorHAnsi" w:cstheme="minorHAnsi"/>
          <w:color w:val="333333"/>
        </w:rPr>
        <w:t xml:space="preserve"> series contains</w:t>
      </w:r>
      <w:r w:rsidR="00914D7C" w:rsidRPr="00D64910">
        <w:rPr>
          <w:rFonts w:asciiTheme="minorHAnsi" w:hAnsiTheme="minorHAnsi" w:cstheme="minorHAnsi"/>
          <w:color w:val="333333"/>
        </w:rPr>
        <w:t xml:space="preserve"> 7</w:t>
      </w:r>
      <w:r w:rsidR="00AF4D35" w:rsidRPr="00D64910">
        <w:rPr>
          <w:rFonts w:asciiTheme="minorHAnsi" w:hAnsiTheme="minorHAnsi" w:cstheme="minorHAnsi"/>
          <w:color w:val="333333"/>
        </w:rPr>
        <w:t xml:space="preserve">31 </w:t>
      </w:r>
      <w:r w:rsidR="00E71E67" w:rsidRPr="00D64910">
        <w:rPr>
          <w:rFonts w:asciiTheme="minorHAnsi" w:hAnsiTheme="minorHAnsi" w:cstheme="minorHAnsi"/>
          <w:color w:val="333333"/>
        </w:rPr>
        <w:t>d</w:t>
      </w:r>
      <w:r w:rsidR="00AF4D35" w:rsidRPr="00D64910">
        <w:rPr>
          <w:rFonts w:asciiTheme="minorHAnsi" w:hAnsiTheme="minorHAnsi" w:cstheme="minorHAnsi"/>
          <w:color w:val="333333"/>
        </w:rPr>
        <w:t xml:space="preserve">ays (2 years) </w:t>
      </w:r>
      <w:r w:rsidR="00E518FF" w:rsidRPr="00D64910">
        <w:rPr>
          <w:rFonts w:asciiTheme="minorHAnsi" w:hAnsiTheme="minorHAnsi" w:cstheme="minorHAnsi"/>
          <w:color w:val="333333"/>
        </w:rPr>
        <w:t>worth of data</w:t>
      </w:r>
      <w:r w:rsidR="00E71E67" w:rsidRPr="00D64910">
        <w:rPr>
          <w:rFonts w:asciiTheme="minorHAnsi" w:hAnsiTheme="minorHAnsi" w:cstheme="minorHAnsi"/>
          <w:color w:val="333333"/>
        </w:rPr>
        <w:t>. Each row equals a</w:t>
      </w:r>
      <w:r w:rsidR="00D03479" w:rsidRPr="00D64910">
        <w:rPr>
          <w:rFonts w:asciiTheme="minorHAnsi" w:hAnsiTheme="minorHAnsi" w:cstheme="minorHAnsi"/>
          <w:color w:val="333333"/>
        </w:rPr>
        <w:t xml:space="preserve"> unique day with no gaps</w:t>
      </w:r>
      <w:r w:rsidR="00860314" w:rsidRPr="00D64910">
        <w:rPr>
          <w:rFonts w:asciiTheme="minorHAnsi" w:hAnsiTheme="minorHAnsi" w:cstheme="minorHAnsi"/>
          <w:color w:val="333333"/>
        </w:rPr>
        <w:t>.</w:t>
      </w:r>
      <w:r w:rsidR="00E05E3A" w:rsidRPr="00D64910">
        <w:rPr>
          <w:rFonts w:asciiTheme="minorHAnsi" w:hAnsiTheme="minorHAnsi" w:cstheme="minorHAnsi"/>
          <w:noProof/>
        </w:rPr>
        <w:t xml:space="preserve"> </w:t>
      </w:r>
      <w:r w:rsidR="00BF4197" w:rsidRPr="00D64910">
        <w:rPr>
          <w:rFonts w:asciiTheme="minorHAnsi" w:hAnsiTheme="minorHAnsi" w:cstheme="minorHAnsi"/>
          <w:noProof/>
        </w:rPr>
        <w:t xml:space="preserve">The Revenue series has </w:t>
      </w:r>
      <w:r w:rsidR="00FB03BB">
        <w:rPr>
          <w:rFonts w:asciiTheme="minorHAnsi" w:hAnsiTheme="minorHAnsi" w:cstheme="minorHAnsi"/>
          <w:noProof/>
        </w:rPr>
        <w:t xml:space="preserve">the </w:t>
      </w:r>
      <w:r w:rsidR="00D64910" w:rsidRPr="00D64910">
        <w:rPr>
          <w:rFonts w:asciiTheme="minorHAnsi" w:hAnsiTheme="minorHAnsi" w:cstheme="minorHAnsi"/>
          <w:noProof/>
        </w:rPr>
        <w:t>same count of rows with no null values.</w:t>
      </w:r>
      <w:r w:rsidR="007D6AFD">
        <w:rPr>
          <w:rFonts w:asciiTheme="minorHAnsi" w:hAnsiTheme="minorHAnsi" w:cstheme="minorHAnsi"/>
          <w:noProof/>
        </w:rPr>
        <w:t xml:space="preserve"> Both series do not have any outliers.</w:t>
      </w:r>
      <w:r w:rsidR="00F61E7B" w:rsidRPr="00F61E7B">
        <w:rPr>
          <w:rFonts w:asciiTheme="minorHAnsi" w:hAnsiTheme="minorHAnsi" w:cstheme="minorHAnsi"/>
          <w:color w:val="333333"/>
        </w:rPr>
        <w:t xml:space="preserve"> </w:t>
      </w:r>
    </w:p>
    <w:p w14:paraId="3C395A4D" w14:textId="6A23D6B6" w:rsidR="002B1E44" w:rsidRPr="00D64910" w:rsidRDefault="00F61E7B" w:rsidP="000262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 w:rsidRPr="006A607F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48E5861B" wp14:editId="42ABEE47">
            <wp:extent cx="2514600" cy="2266523"/>
            <wp:effectExtent l="0" t="0" r="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5E8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41CB5EA5" wp14:editId="662E8FDA">
            <wp:extent cx="2542309" cy="2291498"/>
            <wp:effectExtent l="0" t="0" r="0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2309" cy="22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9FA0" w14:textId="37FCA8CC" w:rsidR="00A27DDB" w:rsidRDefault="00F61E7B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6A45D7FC" wp14:editId="147BBD8F">
            <wp:extent cx="1431421" cy="2286000"/>
            <wp:effectExtent l="0" t="0" r="381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1109" cy="23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A62" w:rsidRPr="00CB7A62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2E45959" wp14:editId="3D4490DC">
            <wp:extent cx="2911092" cy="1234547"/>
            <wp:effectExtent l="0" t="0" r="381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C088" w14:textId="77777777" w:rsidR="0036317C" w:rsidRPr="00D64910" w:rsidRDefault="0036317C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1F801800" w14:textId="77777777" w:rsidR="00710188" w:rsidRDefault="00710188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10C98512" w14:textId="2DA4213E" w:rsidR="002B1E44" w:rsidRDefault="008823BD" w:rsidP="00710188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3.  Evaluate the stationarity of the time series.</w:t>
      </w:r>
    </w:p>
    <w:p w14:paraId="0C9C1EF8" w14:textId="77777777" w:rsidR="003726C0" w:rsidRPr="00D64910" w:rsidRDefault="003726C0" w:rsidP="00710188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21F14F1C" w14:textId="7E3D713F" w:rsidR="009D4CF8" w:rsidRDefault="00BC2A5A" w:rsidP="00317400">
      <w:pPr>
        <w:pStyle w:val="NormalWeb"/>
        <w:numPr>
          <w:ilvl w:val="0"/>
          <w:numId w:val="2"/>
        </w:numPr>
        <w:spacing w:before="0" w:beforeAutospacing="0" w:after="0" w:afterAutospacing="0"/>
        <w:rPr>
          <w:noProof/>
        </w:rPr>
      </w:pPr>
      <w:r>
        <w:rPr>
          <w:noProof/>
        </w:rPr>
        <w:t xml:space="preserve">The p-value is not </w:t>
      </w:r>
      <w:r w:rsidR="003F0B47">
        <w:rPr>
          <w:noProof/>
        </w:rPr>
        <w:t>&lt;</w:t>
      </w:r>
      <w:r>
        <w:rPr>
          <w:noProof/>
        </w:rPr>
        <w:t>.05</w:t>
      </w:r>
      <w:r w:rsidR="00CC011E">
        <w:rPr>
          <w:noProof/>
        </w:rPr>
        <w:t>;</w:t>
      </w:r>
      <w:r>
        <w:rPr>
          <w:noProof/>
        </w:rPr>
        <w:t xml:space="preserve"> hence the data is not stationary</w:t>
      </w:r>
      <w:r w:rsidR="00587C84">
        <w:rPr>
          <w:noProof/>
        </w:rPr>
        <w:t xml:space="preserve"> and rejects the </w:t>
      </w:r>
      <w:r w:rsidR="00317400">
        <w:rPr>
          <w:noProof/>
        </w:rPr>
        <w:t>H0 hypothesis.</w:t>
      </w:r>
    </w:p>
    <w:p w14:paraId="40B5593A" w14:textId="1165DE30" w:rsidR="00544370" w:rsidRDefault="00292EDD" w:rsidP="00876BB0">
      <w:pPr>
        <w:pStyle w:val="NormalWeb"/>
        <w:spacing w:before="0" w:beforeAutospacing="0" w:after="0" w:afterAutospacing="0"/>
        <w:ind w:left="720"/>
        <w:rPr>
          <w:noProof/>
        </w:rPr>
      </w:pPr>
      <w:r w:rsidRPr="00292EDD">
        <w:rPr>
          <w:noProof/>
        </w:rPr>
        <w:drawing>
          <wp:inline distT="0" distB="0" distL="0" distR="0" wp14:anchorId="0C09896B" wp14:editId="1435D7ED">
            <wp:extent cx="2626360" cy="1709692"/>
            <wp:effectExtent l="0" t="0" r="2540" b="508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202" cy="171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7D4D" w14:textId="77777777" w:rsidR="001E5A56" w:rsidRDefault="001E5A56" w:rsidP="001E5A56">
      <w:pPr>
        <w:pStyle w:val="NormalWeb"/>
        <w:spacing w:before="0" w:beforeAutospacing="0" w:after="0" w:afterAutospacing="0"/>
        <w:rPr>
          <w:noProof/>
        </w:rPr>
      </w:pPr>
    </w:p>
    <w:p w14:paraId="6AD44FD0" w14:textId="77777777" w:rsidR="003F4D5E" w:rsidRDefault="003F4D5E" w:rsidP="00876BB0">
      <w:pPr>
        <w:pStyle w:val="NormalWeb"/>
        <w:spacing w:before="0" w:beforeAutospacing="0" w:after="0" w:afterAutospacing="0"/>
        <w:ind w:left="720"/>
        <w:rPr>
          <w:noProof/>
        </w:rPr>
      </w:pPr>
    </w:p>
    <w:p w14:paraId="141C2AE3" w14:textId="77777777" w:rsidR="003F4D5E" w:rsidRDefault="003F4D5E" w:rsidP="00876BB0">
      <w:pPr>
        <w:pStyle w:val="NormalWeb"/>
        <w:spacing w:before="0" w:beforeAutospacing="0" w:after="0" w:afterAutospacing="0"/>
        <w:ind w:left="720"/>
        <w:rPr>
          <w:noProof/>
        </w:rPr>
      </w:pPr>
    </w:p>
    <w:p w14:paraId="68E3432C" w14:textId="7AC74731" w:rsidR="00CA6D77" w:rsidRDefault="00321660" w:rsidP="00876BB0">
      <w:pPr>
        <w:pStyle w:val="NormalWeb"/>
        <w:spacing w:before="0" w:beforeAutospacing="0" w:after="0" w:afterAutospacing="0"/>
        <w:ind w:left="720"/>
        <w:rPr>
          <w:noProof/>
        </w:rPr>
      </w:pPr>
      <w:r>
        <w:rPr>
          <w:noProof/>
        </w:rPr>
        <w:lastRenderedPageBreak/>
        <w:t xml:space="preserve">Adjusted the </w:t>
      </w:r>
      <w:r w:rsidR="003F4D5E">
        <w:rPr>
          <w:noProof/>
        </w:rPr>
        <w:t xml:space="preserve">p-value using the </w:t>
      </w:r>
      <w:r w:rsidR="00EC1EF6">
        <w:rPr>
          <w:noProof/>
        </w:rPr>
        <w:t>panda's</w:t>
      </w:r>
      <w:r w:rsidR="003F4D5E">
        <w:rPr>
          <w:noProof/>
        </w:rPr>
        <w:t xml:space="preserve"> diff function</w:t>
      </w:r>
    </w:p>
    <w:p w14:paraId="2382EC67" w14:textId="53893AFB" w:rsidR="003F4D5E" w:rsidRDefault="00DA6A46" w:rsidP="00876BB0">
      <w:pPr>
        <w:pStyle w:val="NormalWeb"/>
        <w:spacing w:before="0" w:beforeAutospacing="0" w:after="0" w:afterAutospacing="0"/>
        <w:ind w:left="720"/>
        <w:rPr>
          <w:noProof/>
        </w:rPr>
      </w:pPr>
      <w:r w:rsidRPr="00DA6A46">
        <w:rPr>
          <w:noProof/>
        </w:rPr>
        <w:drawing>
          <wp:inline distT="0" distB="0" distL="0" distR="0" wp14:anchorId="52A88400" wp14:editId="25DCE585">
            <wp:extent cx="3886537" cy="1386960"/>
            <wp:effectExtent l="0" t="0" r="0" b="381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47B9" w14:textId="77777777" w:rsidR="00CA6D77" w:rsidRPr="00FA7B2D" w:rsidRDefault="00CA6D77" w:rsidP="00876BB0">
      <w:pPr>
        <w:pStyle w:val="NormalWeb"/>
        <w:spacing w:before="0" w:beforeAutospacing="0" w:after="0" w:afterAutospacing="0"/>
        <w:ind w:left="720"/>
        <w:rPr>
          <w:noProof/>
        </w:rPr>
      </w:pPr>
    </w:p>
    <w:p w14:paraId="2CB6F3D9" w14:textId="24A32711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4.  Explain the steps used to prepare the data for analysis, including the training and test set split.</w:t>
      </w:r>
    </w:p>
    <w:p w14:paraId="221E881A" w14:textId="77777777" w:rsidR="009B10BF" w:rsidRPr="00D64910" w:rsidRDefault="009B10BF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46358B8D" w14:textId="2E8F4118" w:rsidR="00840686" w:rsidRDefault="002B1E44" w:rsidP="00840686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A</w:t>
      </w:r>
      <w:r w:rsidR="00840686">
        <w:rPr>
          <w:rFonts w:asciiTheme="minorHAnsi" w:hAnsiTheme="minorHAnsi" w:cstheme="minorHAnsi"/>
          <w:color w:val="333333"/>
        </w:rPr>
        <w:t>. The steps to prepare the data for analysis are:</w:t>
      </w:r>
    </w:p>
    <w:p w14:paraId="418D6A39" w14:textId="6FA91BB9" w:rsidR="00287E65" w:rsidRDefault="00840686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Import the </w:t>
      </w:r>
      <w:r w:rsidR="00DD612F">
        <w:rPr>
          <w:rFonts w:asciiTheme="minorHAnsi" w:hAnsiTheme="minorHAnsi" w:cstheme="minorHAnsi"/>
          <w:color w:val="333333"/>
        </w:rPr>
        <w:t>‘</w:t>
      </w:r>
      <w:r w:rsidR="00DD612F" w:rsidRPr="00DD612F">
        <w:rPr>
          <w:rFonts w:asciiTheme="minorHAnsi" w:hAnsiTheme="minorHAnsi" w:cstheme="minorHAnsi"/>
          <w:color w:val="333333"/>
        </w:rPr>
        <w:t>teleco_time_series .csv</w:t>
      </w:r>
      <w:r w:rsidR="00DD612F">
        <w:rPr>
          <w:rFonts w:asciiTheme="minorHAnsi" w:hAnsiTheme="minorHAnsi" w:cstheme="minorHAnsi"/>
          <w:color w:val="333333"/>
        </w:rPr>
        <w:t xml:space="preserve">’ into </w:t>
      </w:r>
      <w:r w:rsidR="00287E65">
        <w:rPr>
          <w:rFonts w:asciiTheme="minorHAnsi" w:hAnsiTheme="minorHAnsi" w:cstheme="minorHAnsi"/>
          <w:color w:val="333333"/>
        </w:rPr>
        <w:t>Pandas dataframe using Python in Jupyter.</w:t>
      </w:r>
    </w:p>
    <w:p w14:paraId="5B5F602E" w14:textId="65CC0F7A" w:rsidR="00287E65" w:rsidRDefault="006678A1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Perform EDA </w:t>
      </w:r>
      <w:r w:rsidR="008C4959">
        <w:rPr>
          <w:rFonts w:asciiTheme="minorHAnsi" w:hAnsiTheme="minorHAnsi" w:cstheme="minorHAnsi"/>
          <w:color w:val="333333"/>
        </w:rPr>
        <w:t>then visualize the data</w:t>
      </w:r>
      <w:r w:rsidR="000863B6">
        <w:rPr>
          <w:rFonts w:asciiTheme="minorHAnsi" w:hAnsiTheme="minorHAnsi" w:cstheme="minorHAnsi"/>
          <w:color w:val="333333"/>
        </w:rPr>
        <w:t xml:space="preserve"> using histogram and boxplots.</w:t>
      </w:r>
    </w:p>
    <w:p w14:paraId="607AB7ED" w14:textId="0FE3E88D" w:rsidR="00BD4C6E" w:rsidRDefault="00BD4C6E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Add a new </w:t>
      </w:r>
      <w:r w:rsidR="005A0355">
        <w:rPr>
          <w:rFonts w:asciiTheme="minorHAnsi" w:hAnsiTheme="minorHAnsi" w:cstheme="minorHAnsi"/>
          <w:color w:val="333333"/>
        </w:rPr>
        <w:t xml:space="preserve">datetime column based on the </w:t>
      </w:r>
      <w:r w:rsidR="009B10BF">
        <w:rPr>
          <w:rFonts w:asciiTheme="minorHAnsi" w:hAnsiTheme="minorHAnsi" w:cstheme="minorHAnsi"/>
          <w:color w:val="333333"/>
        </w:rPr>
        <w:t>day’s</w:t>
      </w:r>
      <w:r w:rsidR="005A0355">
        <w:rPr>
          <w:rFonts w:asciiTheme="minorHAnsi" w:hAnsiTheme="minorHAnsi" w:cstheme="minorHAnsi"/>
          <w:color w:val="333333"/>
        </w:rPr>
        <w:t xml:space="preserve"> series.</w:t>
      </w:r>
    </w:p>
    <w:p w14:paraId="376ACA49" w14:textId="53F8D335" w:rsidR="008C4959" w:rsidRDefault="008C4959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Identify null values and remove them (if applicable)</w:t>
      </w:r>
    </w:p>
    <w:p w14:paraId="2911EC11" w14:textId="263B5F8A" w:rsidR="008C4959" w:rsidRDefault="008C4959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Check if there any outliers using the </w:t>
      </w:r>
      <w:r w:rsidR="00C12AEF">
        <w:rPr>
          <w:rFonts w:asciiTheme="minorHAnsi" w:hAnsiTheme="minorHAnsi" w:cstheme="minorHAnsi"/>
          <w:color w:val="333333"/>
        </w:rPr>
        <w:t>stats.</w:t>
      </w:r>
      <w:r>
        <w:rPr>
          <w:rFonts w:asciiTheme="minorHAnsi" w:hAnsiTheme="minorHAnsi" w:cstheme="minorHAnsi"/>
          <w:color w:val="333333"/>
        </w:rPr>
        <w:t xml:space="preserve">zscore </w:t>
      </w:r>
      <w:r w:rsidR="00C12AEF">
        <w:rPr>
          <w:rFonts w:asciiTheme="minorHAnsi" w:hAnsiTheme="minorHAnsi" w:cstheme="minorHAnsi"/>
          <w:color w:val="333333"/>
        </w:rPr>
        <w:t xml:space="preserve">module </w:t>
      </w:r>
      <w:r>
        <w:rPr>
          <w:rFonts w:asciiTheme="minorHAnsi" w:hAnsiTheme="minorHAnsi" w:cstheme="minorHAnsi"/>
          <w:color w:val="333333"/>
        </w:rPr>
        <w:t>and remove anything below and above -3 and +3 zscore.</w:t>
      </w:r>
    </w:p>
    <w:p w14:paraId="4ECD0786" w14:textId="7DFEF134" w:rsidR="000863B6" w:rsidRDefault="000863B6" w:rsidP="00287E65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Review the Stationarity us</w:t>
      </w:r>
      <w:r w:rsidR="00E33833">
        <w:rPr>
          <w:rFonts w:asciiTheme="minorHAnsi" w:hAnsiTheme="minorHAnsi" w:cstheme="minorHAnsi"/>
          <w:color w:val="333333"/>
        </w:rPr>
        <w:t>ing ‘adfuller’ module</w:t>
      </w:r>
      <w:r w:rsidR="00004196">
        <w:rPr>
          <w:rFonts w:asciiTheme="minorHAnsi" w:hAnsiTheme="minorHAnsi" w:cstheme="minorHAnsi"/>
          <w:color w:val="333333"/>
        </w:rPr>
        <w:t xml:space="preserve"> </w:t>
      </w:r>
      <w:r w:rsidR="002F4A28">
        <w:rPr>
          <w:rFonts w:asciiTheme="minorHAnsi" w:hAnsiTheme="minorHAnsi" w:cstheme="minorHAnsi"/>
          <w:color w:val="333333"/>
        </w:rPr>
        <w:t>either reject or expect the null hypothesis.</w:t>
      </w:r>
    </w:p>
    <w:p w14:paraId="62FCD0E0" w14:textId="50E6E0EC" w:rsidR="00E33833" w:rsidRDefault="00677B3C" w:rsidP="002F4A28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C</w:t>
      </w:r>
      <w:r w:rsidR="005A0355">
        <w:rPr>
          <w:rFonts w:asciiTheme="minorHAnsi" w:hAnsiTheme="minorHAnsi" w:cstheme="minorHAnsi"/>
          <w:color w:val="333333"/>
        </w:rPr>
        <w:t>oerce</w:t>
      </w:r>
      <w:r w:rsidR="00004196">
        <w:rPr>
          <w:rFonts w:asciiTheme="minorHAnsi" w:hAnsiTheme="minorHAnsi" w:cstheme="minorHAnsi"/>
          <w:color w:val="333333"/>
        </w:rPr>
        <w:t xml:space="preserve"> the Stationarity</w:t>
      </w:r>
      <w:r w:rsidR="002F4A28">
        <w:rPr>
          <w:rFonts w:asciiTheme="minorHAnsi" w:hAnsiTheme="minorHAnsi" w:cstheme="minorHAnsi"/>
          <w:color w:val="333333"/>
        </w:rPr>
        <w:t xml:space="preserve"> (if needed)</w:t>
      </w:r>
      <w:r w:rsidR="00004196">
        <w:rPr>
          <w:rFonts w:asciiTheme="minorHAnsi" w:hAnsiTheme="minorHAnsi" w:cstheme="minorHAnsi"/>
          <w:color w:val="333333"/>
        </w:rPr>
        <w:t xml:space="preserve"> </w:t>
      </w:r>
      <w:r w:rsidR="00E9105F">
        <w:rPr>
          <w:rFonts w:asciiTheme="minorHAnsi" w:hAnsiTheme="minorHAnsi" w:cstheme="minorHAnsi"/>
          <w:color w:val="333333"/>
        </w:rPr>
        <w:t>by taking the difference from the mean.</w:t>
      </w:r>
    </w:p>
    <w:p w14:paraId="18DDB7A0" w14:textId="180B27A8" w:rsidR="00E9105F" w:rsidRDefault="00E9105F" w:rsidP="002F4A28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Drop the null values from the new ‘stationarity’ series.</w:t>
      </w:r>
    </w:p>
    <w:p w14:paraId="7168ADAD" w14:textId="0F0A92F2" w:rsidR="0070097C" w:rsidRDefault="00E9105F" w:rsidP="005C1ECB">
      <w:pPr>
        <w:pStyle w:val="NormalWeb"/>
        <w:numPr>
          <w:ilvl w:val="1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Re-evaluate the Stationarity using ‘adfuller’</w:t>
      </w:r>
      <w:r w:rsidR="0070097C">
        <w:rPr>
          <w:rFonts w:asciiTheme="minorHAnsi" w:hAnsiTheme="minorHAnsi" w:cstheme="minorHAnsi"/>
          <w:color w:val="333333"/>
        </w:rPr>
        <w:t xml:space="preserve"> by ensuring the p-value is &lt; .05.</w:t>
      </w:r>
    </w:p>
    <w:p w14:paraId="0238A508" w14:textId="3BC3B842" w:rsidR="00321325" w:rsidRDefault="009B10BF" w:rsidP="00D70BE9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Split the data using ‘</w:t>
      </w:r>
      <w:r w:rsidRPr="00250575">
        <w:rPr>
          <w:rFonts w:asciiTheme="minorHAnsi" w:hAnsiTheme="minorHAnsi" w:cstheme="minorHAnsi"/>
          <w:color w:val="333333"/>
        </w:rPr>
        <w:t>train_test_split</w:t>
      </w:r>
      <w:r>
        <w:rPr>
          <w:rFonts w:asciiTheme="minorHAnsi" w:hAnsiTheme="minorHAnsi" w:cstheme="minorHAnsi"/>
          <w:color w:val="333333"/>
        </w:rPr>
        <w:t>’ module and apply 80/20 rule.</w:t>
      </w:r>
    </w:p>
    <w:p w14:paraId="1108DD23" w14:textId="42268144" w:rsidR="00037414" w:rsidRDefault="00FD6C51" w:rsidP="00876BB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</w:rPr>
      </w:pPr>
      <w:r w:rsidRPr="00FD6C51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3D1121CB" wp14:editId="554A4E0C">
            <wp:extent cx="3246401" cy="1569856"/>
            <wp:effectExtent l="0" t="0" r="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C9E4" w14:textId="77777777" w:rsidR="00037414" w:rsidRPr="00D70BE9" w:rsidRDefault="00037414" w:rsidP="00876BB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</w:rPr>
      </w:pPr>
    </w:p>
    <w:p w14:paraId="01B5877B" w14:textId="7DDE4750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5.  Provide a copy of the cleaned dataset.</w:t>
      </w:r>
      <w:r w:rsidR="00053175">
        <w:rPr>
          <w:rFonts w:asciiTheme="minorHAnsi" w:hAnsiTheme="minorHAnsi" w:cstheme="minorHAnsi"/>
          <w:color w:val="333333"/>
        </w:rPr>
        <w:t xml:space="preserve"> </w:t>
      </w:r>
    </w:p>
    <w:p w14:paraId="75929B3D" w14:textId="3E5262CF" w:rsidR="00B809C2" w:rsidRDefault="00B809C2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A. ‘</w:t>
      </w:r>
      <w:r w:rsidR="00B25A77" w:rsidRPr="00B25A77">
        <w:rPr>
          <w:rFonts w:asciiTheme="minorHAnsi" w:hAnsiTheme="minorHAnsi" w:cstheme="minorHAnsi"/>
          <w:color w:val="333333"/>
        </w:rPr>
        <w:t>D213_timeSeriesData</w:t>
      </w:r>
      <w:r w:rsidRPr="00B809C2">
        <w:rPr>
          <w:rFonts w:asciiTheme="minorHAnsi" w:hAnsiTheme="minorHAnsi" w:cstheme="minorHAnsi"/>
          <w:color w:val="333333"/>
        </w:rPr>
        <w:t>.csv'</w:t>
      </w:r>
      <w:r>
        <w:rPr>
          <w:rFonts w:asciiTheme="minorHAnsi" w:hAnsiTheme="minorHAnsi" w:cstheme="minorHAnsi"/>
          <w:color w:val="333333"/>
        </w:rPr>
        <w:t xml:space="preserve"> attached.</w:t>
      </w:r>
    </w:p>
    <w:p w14:paraId="79A58480" w14:textId="77777777" w:rsidR="00876BB0" w:rsidRDefault="00876BB0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38D96D92" w14:textId="5A8D7344" w:rsidR="00B809C2" w:rsidRPr="00D64910" w:rsidRDefault="00D70BE9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70BE9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F8BD68F" wp14:editId="3B987BAA">
            <wp:extent cx="4377127" cy="574662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773" cy="5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C704" w14:textId="77777777" w:rsidR="00876BB0" w:rsidRDefault="00876BB0" w:rsidP="008823BD">
      <w:pPr>
        <w:pStyle w:val="NormalWeb"/>
        <w:spacing w:before="0" w:beforeAutospacing="0" w:after="0" w:afterAutospacing="0"/>
        <w:ind w:left="360" w:hanging="360"/>
        <w:rPr>
          <w:rStyle w:val="Strong"/>
          <w:rFonts w:asciiTheme="minorHAnsi" w:hAnsiTheme="minorHAnsi" w:cstheme="minorHAnsi"/>
          <w:color w:val="333333"/>
        </w:rPr>
      </w:pPr>
    </w:p>
    <w:p w14:paraId="6ABD4A04" w14:textId="77777777" w:rsidR="00897476" w:rsidRDefault="00897476" w:rsidP="008823BD">
      <w:pPr>
        <w:pStyle w:val="NormalWeb"/>
        <w:spacing w:before="0" w:beforeAutospacing="0" w:after="0" w:afterAutospacing="0"/>
        <w:ind w:left="360" w:hanging="360"/>
        <w:rPr>
          <w:rStyle w:val="Strong"/>
          <w:rFonts w:asciiTheme="minorHAnsi" w:hAnsiTheme="minorHAnsi" w:cstheme="minorHAnsi"/>
          <w:color w:val="333333"/>
        </w:rPr>
      </w:pPr>
    </w:p>
    <w:p w14:paraId="0FAEC1ED" w14:textId="77777777" w:rsidR="00876BB0" w:rsidRDefault="00876BB0" w:rsidP="008823BD">
      <w:pPr>
        <w:pStyle w:val="NormalWeb"/>
        <w:spacing w:before="0" w:beforeAutospacing="0" w:after="0" w:afterAutospacing="0"/>
        <w:ind w:left="360" w:hanging="360"/>
        <w:rPr>
          <w:rStyle w:val="Strong"/>
          <w:rFonts w:asciiTheme="minorHAnsi" w:hAnsiTheme="minorHAnsi" w:cstheme="minorHAnsi"/>
          <w:color w:val="333333"/>
        </w:rPr>
      </w:pPr>
    </w:p>
    <w:p w14:paraId="2C1B1D47" w14:textId="3FBEA438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Style w:val="Strong"/>
          <w:rFonts w:asciiTheme="minorHAnsi" w:hAnsiTheme="minorHAnsi" w:cstheme="minorHAnsi"/>
          <w:color w:val="333333"/>
        </w:rPr>
        <w:lastRenderedPageBreak/>
        <w:t>Part IV:  Model Identification and Analysis</w:t>
      </w:r>
    </w:p>
    <w:p w14:paraId="273EEAFD" w14:textId="3842EAEC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D.  Analyze the time series dataset by doing the following:</w:t>
      </w:r>
    </w:p>
    <w:p w14:paraId="33C9AD40" w14:textId="46AA831B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1.  Report the annotated findings with visualizations of your data analysis, including the following elements:</w:t>
      </w:r>
    </w:p>
    <w:p w14:paraId="34D2AF55" w14:textId="77777777" w:rsidR="001800A2" w:rsidRPr="00D64910" w:rsidRDefault="001800A2" w:rsidP="0003741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</w:p>
    <w:p w14:paraId="5B0832B6" w14:textId="78C7CBBD" w:rsidR="008823BD" w:rsidRPr="00235844" w:rsidRDefault="008823BD" w:rsidP="00235844">
      <w:pPr>
        <w:tabs>
          <w:tab w:val="left" w:pos="4111"/>
        </w:tabs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64910">
        <w:rPr>
          <w:rFonts w:cstheme="minorHAnsi"/>
          <w:color w:val="333333"/>
        </w:rPr>
        <w:t>•   </w:t>
      </w:r>
      <w:r w:rsidR="00FF3620">
        <w:rPr>
          <w:rFonts w:ascii="Lato" w:eastAsia="Times New Roman" w:hAnsi="Lato" w:cs="Times New Roman"/>
          <w:color w:val="333333"/>
          <w:kern w:val="0"/>
          <w:sz w:val="21"/>
          <w:szCs w:val="21"/>
          <w:shd w:val="clear" w:color="auto" w:fill="FFFFFF"/>
          <w:lang w:eastAsia="en-GB"/>
          <w14:ligatures w14:val="none"/>
        </w:rPr>
        <w:t>T</w:t>
      </w:r>
      <w:r w:rsidR="007F469E">
        <w:rPr>
          <w:rFonts w:ascii="Lato" w:eastAsia="Times New Roman" w:hAnsi="Lato" w:cs="Times New Roman"/>
          <w:color w:val="333333"/>
          <w:kern w:val="0"/>
          <w:sz w:val="21"/>
          <w:szCs w:val="21"/>
          <w:shd w:val="clear" w:color="auto" w:fill="FFFFFF"/>
          <w:lang w:eastAsia="en-GB"/>
          <w14:ligatures w14:val="none"/>
        </w:rPr>
        <w:t xml:space="preserve">he </w:t>
      </w:r>
      <w:r w:rsidR="00084E25">
        <w:rPr>
          <w:rFonts w:ascii="Lato" w:eastAsia="Times New Roman" w:hAnsi="Lato" w:cs="Times New Roman"/>
          <w:color w:val="333333"/>
          <w:kern w:val="0"/>
          <w:sz w:val="21"/>
          <w:szCs w:val="21"/>
          <w:shd w:val="clear" w:color="auto" w:fill="FFFFFF"/>
          <w:lang w:eastAsia="en-GB"/>
          <w14:ligatures w14:val="none"/>
        </w:rPr>
        <w:t xml:space="preserve">daily </w:t>
      </w:r>
      <w:r w:rsidR="007F469E">
        <w:rPr>
          <w:rFonts w:ascii="Lato" w:eastAsia="Times New Roman" w:hAnsi="Lato" w:cs="Times New Roman"/>
          <w:color w:val="333333"/>
          <w:kern w:val="0"/>
          <w:sz w:val="21"/>
          <w:szCs w:val="21"/>
          <w:shd w:val="clear" w:color="auto" w:fill="FFFFFF"/>
          <w:lang w:eastAsia="en-GB"/>
          <w14:ligatures w14:val="none"/>
        </w:rPr>
        <w:t xml:space="preserve">seasonality still </w:t>
      </w:r>
      <w:r w:rsidR="00A10D26">
        <w:rPr>
          <w:rFonts w:ascii="Lato" w:eastAsia="Times New Roman" w:hAnsi="Lato" w:cs="Times New Roman"/>
          <w:color w:val="333333"/>
          <w:kern w:val="0"/>
          <w:sz w:val="21"/>
          <w:szCs w:val="21"/>
          <w:shd w:val="clear" w:color="auto" w:fill="FFFFFF"/>
          <w:lang w:eastAsia="en-GB"/>
          <w14:ligatures w14:val="none"/>
        </w:rPr>
        <w:t>exists even after taking the difference.</w:t>
      </w:r>
    </w:p>
    <w:p w14:paraId="648E4E60" w14:textId="53B8B43D" w:rsidR="00037414" w:rsidRDefault="00501C7C" w:rsidP="008823BD">
      <w:pPr>
        <w:pStyle w:val="NormalWeb"/>
        <w:spacing w:before="0" w:beforeAutospacing="0" w:after="0" w:afterAutospacing="0"/>
        <w:ind w:left="1008" w:hanging="288"/>
        <w:rPr>
          <w:noProof/>
        </w:rPr>
      </w:pPr>
      <w:r w:rsidRPr="00501C7C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8E36798" wp14:editId="56052194">
            <wp:extent cx="4191000" cy="2223654"/>
            <wp:effectExtent l="0" t="0" r="0" b="5715"/>
            <wp:docPr id="33" name="Picture 3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311" cy="222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5E1A" w14:textId="6AD0AB4B" w:rsidR="00B15791" w:rsidRPr="001800A2" w:rsidRDefault="00101730" w:rsidP="00101730">
      <w:pPr>
        <w:ind w:firstLine="720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101730">
        <w:rPr>
          <w:rFonts w:cstheme="minorHAnsi"/>
          <w:noProof/>
          <w:color w:val="333333"/>
        </w:rPr>
        <w:drawing>
          <wp:anchor distT="0" distB="0" distL="114300" distR="114300" simplePos="0" relativeHeight="251658243" behindDoc="0" locked="0" layoutInCell="1" allowOverlap="1" wp14:anchorId="2855E597" wp14:editId="58C941CC">
            <wp:simplePos x="0" y="0"/>
            <wp:positionH relativeFrom="column">
              <wp:posOffset>665480</wp:posOffset>
            </wp:positionH>
            <wp:positionV relativeFrom="paragraph">
              <wp:posOffset>373380</wp:posOffset>
            </wp:positionV>
            <wp:extent cx="4018280" cy="1809115"/>
            <wp:effectExtent l="0" t="0" r="1270" b="635"/>
            <wp:wrapTopAndBottom/>
            <wp:docPr id="34" name="Picture 3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0A2" w:rsidRPr="001800A2">
        <w:rPr>
          <w:rFonts w:cstheme="minorHAnsi"/>
          <w:color w:val="333333"/>
        </w:rPr>
        <w:t>The line graph does not have any up or down trends. The data is horizontal and/or stationary.</w:t>
      </w:r>
      <w:r w:rsidRPr="00101730">
        <w:rPr>
          <w:noProof/>
        </w:rPr>
        <w:t xml:space="preserve"> </w:t>
      </w:r>
    </w:p>
    <w:p w14:paraId="29AF5707" w14:textId="77777777" w:rsidR="001800A2" w:rsidRPr="00D64910" w:rsidRDefault="001800A2" w:rsidP="00101730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</w:p>
    <w:p w14:paraId="4261A60C" w14:textId="2D9A98BB" w:rsidR="008823BD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•   </w:t>
      </w:r>
      <w:r w:rsidR="00E173E2">
        <w:rPr>
          <w:rFonts w:asciiTheme="minorHAnsi" w:hAnsiTheme="minorHAnsi" w:cstheme="minorHAnsi"/>
          <w:color w:val="333333"/>
        </w:rPr>
        <w:t xml:space="preserve"> </w:t>
      </w:r>
      <w:r w:rsidR="006164B5">
        <w:rPr>
          <w:rFonts w:asciiTheme="minorHAnsi" w:hAnsiTheme="minorHAnsi" w:cstheme="minorHAnsi"/>
          <w:color w:val="333333"/>
        </w:rPr>
        <w:t>T</w:t>
      </w:r>
      <w:r w:rsidR="00E173E2">
        <w:rPr>
          <w:rFonts w:asciiTheme="minorHAnsi" w:hAnsiTheme="minorHAnsi" w:cstheme="minorHAnsi"/>
          <w:color w:val="333333"/>
        </w:rPr>
        <w:t>he</w:t>
      </w:r>
      <w:r w:rsidR="001941A1">
        <w:rPr>
          <w:rFonts w:asciiTheme="minorHAnsi" w:hAnsiTheme="minorHAnsi" w:cstheme="minorHAnsi"/>
          <w:color w:val="333333"/>
        </w:rPr>
        <w:t xml:space="preserve"> plot shows </w:t>
      </w:r>
      <w:r w:rsidR="006164B5">
        <w:rPr>
          <w:rFonts w:asciiTheme="minorHAnsi" w:hAnsiTheme="minorHAnsi" w:cstheme="minorHAnsi"/>
          <w:color w:val="333333"/>
        </w:rPr>
        <w:t>that the value</w:t>
      </w:r>
      <w:r w:rsidR="004E4D76">
        <w:rPr>
          <w:rFonts w:asciiTheme="minorHAnsi" w:hAnsiTheme="minorHAnsi" w:cstheme="minorHAnsi"/>
          <w:color w:val="333333"/>
        </w:rPr>
        <w:t>s</w:t>
      </w:r>
      <w:r w:rsidR="006164B5">
        <w:rPr>
          <w:rFonts w:asciiTheme="minorHAnsi" w:hAnsiTheme="minorHAnsi" w:cstheme="minorHAnsi"/>
          <w:color w:val="333333"/>
        </w:rPr>
        <w:t xml:space="preserve"> are within the blue shade and are not statistically</w:t>
      </w:r>
      <w:r w:rsidR="00E173E2">
        <w:rPr>
          <w:rFonts w:asciiTheme="minorHAnsi" w:hAnsiTheme="minorHAnsi" w:cstheme="minorHAnsi"/>
          <w:color w:val="333333"/>
        </w:rPr>
        <w:t xml:space="preserve"> significant.</w:t>
      </w:r>
      <w:r w:rsidR="004E4D76">
        <w:rPr>
          <w:rFonts w:asciiTheme="minorHAnsi" w:hAnsiTheme="minorHAnsi" w:cstheme="minorHAnsi"/>
          <w:color w:val="333333"/>
        </w:rPr>
        <w:t xml:space="preserve"> It also </w:t>
      </w:r>
      <w:r w:rsidR="00A910A3">
        <w:rPr>
          <w:rFonts w:asciiTheme="minorHAnsi" w:hAnsiTheme="minorHAnsi" w:cstheme="minorHAnsi"/>
          <w:color w:val="333333"/>
        </w:rPr>
        <w:t>validates the stationarity, as the ACF drops quickly</w:t>
      </w:r>
      <w:r w:rsidR="001D60B0">
        <w:rPr>
          <w:rFonts w:asciiTheme="minorHAnsi" w:hAnsiTheme="minorHAnsi" w:cstheme="minorHAnsi"/>
          <w:color w:val="333333"/>
        </w:rPr>
        <w:t xml:space="preserve"> to zero.</w:t>
      </w:r>
    </w:p>
    <w:p w14:paraId="2BA0B53A" w14:textId="672D405F" w:rsidR="00423F2B" w:rsidRDefault="008E4696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8E4696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4E0B62A3" wp14:editId="5B9F5357">
            <wp:extent cx="4231640" cy="1857965"/>
            <wp:effectExtent l="0" t="0" r="0" b="9525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7032" cy="18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3656" w14:textId="77777777" w:rsidR="001769DA" w:rsidRDefault="001769DA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</w:p>
    <w:p w14:paraId="1BEB5AB8" w14:textId="77777777" w:rsidR="001769DA" w:rsidRDefault="001769DA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</w:p>
    <w:p w14:paraId="4643347F" w14:textId="77777777" w:rsidR="001769DA" w:rsidRDefault="001769DA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</w:p>
    <w:p w14:paraId="4474A394" w14:textId="77777777" w:rsidR="001769DA" w:rsidRDefault="001769DA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</w:p>
    <w:p w14:paraId="24EEF9AB" w14:textId="0A9DD057" w:rsidR="001769DA" w:rsidRDefault="001769DA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lastRenderedPageBreak/>
        <w:t xml:space="preserve">Similarly, PACF values are small and lie with in the blue shades denoting </w:t>
      </w:r>
      <w:r w:rsidR="002F5812">
        <w:rPr>
          <w:rFonts w:asciiTheme="minorHAnsi" w:hAnsiTheme="minorHAnsi" w:cstheme="minorHAnsi"/>
          <w:color w:val="333333"/>
        </w:rPr>
        <w:t>they are not sta</w:t>
      </w:r>
      <w:r w:rsidR="009C3907">
        <w:rPr>
          <w:rFonts w:asciiTheme="minorHAnsi" w:hAnsiTheme="minorHAnsi" w:cstheme="minorHAnsi"/>
          <w:color w:val="333333"/>
        </w:rPr>
        <w:t>tistically significant.</w:t>
      </w:r>
    </w:p>
    <w:p w14:paraId="4CA8B93C" w14:textId="384FAC68" w:rsidR="00037414" w:rsidRDefault="008864B5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8864B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6395DC55" wp14:editId="3B77448F">
            <wp:extent cx="4064000" cy="1841542"/>
            <wp:effectExtent l="0" t="0" r="0" b="6350"/>
            <wp:docPr id="36" name="Picture 36" descr="Chart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time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5842" cy="18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21F3" w14:textId="634E5E8A" w:rsidR="00DC6407" w:rsidRPr="00037414" w:rsidRDefault="00DC6407" w:rsidP="00037414">
      <w:pPr>
        <w:rPr>
          <w:rFonts w:eastAsia="Times New Roman" w:cstheme="minorHAnsi"/>
          <w:color w:val="333333"/>
          <w:kern w:val="0"/>
          <w:lang w:eastAsia="en-GB"/>
          <w14:ligatures w14:val="none"/>
        </w:rPr>
      </w:pPr>
    </w:p>
    <w:p w14:paraId="372BE6C9" w14:textId="15AF95E2" w:rsidR="008823BD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•   </w:t>
      </w:r>
      <w:r w:rsidR="00F53FCD">
        <w:rPr>
          <w:rFonts w:asciiTheme="minorHAnsi" w:hAnsiTheme="minorHAnsi" w:cstheme="minorHAnsi"/>
          <w:color w:val="333333"/>
        </w:rPr>
        <w:t xml:space="preserve">The below graph </w:t>
      </w:r>
      <w:r w:rsidR="00161693">
        <w:rPr>
          <w:rFonts w:asciiTheme="minorHAnsi" w:hAnsiTheme="minorHAnsi" w:cstheme="minorHAnsi"/>
          <w:color w:val="333333"/>
        </w:rPr>
        <w:t>shows</w:t>
      </w:r>
      <w:r w:rsidR="00F53FCD">
        <w:rPr>
          <w:rFonts w:asciiTheme="minorHAnsi" w:hAnsiTheme="minorHAnsi" w:cstheme="minorHAnsi"/>
          <w:color w:val="333333"/>
        </w:rPr>
        <w:t xml:space="preserve"> the </w:t>
      </w:r>
      <w:r w:rsidR="00E173E2">
        <w:rPr>
          <w:rFonts w:asciiTheme="minorHAnsi" w:hAnsiTheme="minorHAnsi" w:cstheme="minorHAnsi"/>
          <w:color w:val="333333"/>
        </w:rPr>
        <w:t>S</w:t>
      </w:r>
      <w:r w:rsidRPr="00D64910">
        <w:rPr>
          <w:rFonts w:asciiTheme="minorHAnsi" w:hAnsiTheme="minorHAnsi" w:cstheme="minorHAnsi"/>
          <w:color w:val="333333"/>
        </w:rPr>
        <w:t>pectral density</w:t>
      </w:r>
      <w:r w:rsidR="004E6D92">
        <w:rPr>
          <w:rFonts w:asciiTheme="minorHAnsi" w:hAnsiTheme="minorHAnsi" w:cstheme="minorHAnsi"/>
          <w:color w:val="333333"/>
        </w:rPr>
        <w:t xml:space="preserve"> of the </w:t>
      </w:r>
      <w:r w:rsidR="009B39F7">
        <w:rPr>
          <w:rFonts w:asciiTheme="minorHAnsi" w:hAnsiTheme="minorHAnsi" w:cstheme="minorHAnsi"/>
          <w:color w:val="333333"/>
        </w:rPr>
        <w:t>stationary series</w:t>
      </w:r>
      <w:r w:rsidR="004E6D92">
        <w:rPr>
          <w:rFonts w:asciiTheme="minorHAnsi" w:hAnsiTheme="minorHAnsi" w:cstheme="minorHAnsi"/>
          <w:color w:val="333333"/>
        </w:rPr>
        <w:t>.</w:t>
      </w:r>
      <w:r w:rsidR="00161693">
        <w:rPr>
          <w:rFonts w:asciiTheme="minorHAnsi" w:hAnsiTheme="minorHAnsi" w:cstheme="minorHAnsi"/>
          <w:color w:val="333333"/>
        </w:rPr>
        <w:t xml:space="preserve"> </w:t>
      </w:r>
      <w:r w:rsidR="00FB41A9">
        <w:rPr>
          <w:rFonts w:asciiTheme="minorHAnsi" w:hAnsiTheme="minorHAnsi" w:cstheme="minorHAnsi"/>
          <w:color w:val="333333"/>
        </w:rPr>
        <w:t xml:space="preserve">As per Auto Arima the model is not </w:t>
      </w:r>
      <w:r w:rsidR="00FC1DCA">
        <w:rPr>
          <w:rFonts w:asciiTheme="minorHAnsi" w:hAnsiTheme="minorHAnsi" w:cstheme="minorHAnsi"/>
          <w:color w:val="333333"/>
        </w:rPr>
        <w:t>‘</w:t>
      </w:r>
      <w:r w:rsidR="00FC1DCA" w:rsidRPr="00FC1DCA">
        <w:rPr>
          <w:rFonts w:asciiTheme="minorHAnsi" w:hAnsiTheme="minorHAnsi" w:cstheme="minorHAnsi"/>
          <w:color w:val="333333"/>
        </w:rPr>
        <w:t>seasonal_order (0, 0, 0, 0)</w:t>
      </w:r>
      <w:r w:rsidR="00FC1DCA">
        <w:rPr>
          <w:rFonts w:asciiTheme="minorHAnsi" w:hAnsiTheme="minorHAnsi" w:cstheme="minorHAnsi"/>
          <w:color w:val="333333"/>
        </w:rPr>
        <w:t>’</w:t>
      </w:r>
    </w:p>
    <w:p w14:paraId="2D60E9CB" w14:textId="1BD9A4FF" w:rsidR="00204E0E" w:rsidRDefault="00160075" w:rsidP="002201C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 w:rsidRPr="0016007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079B8BD4" wp14:editId="2D1DE3E7">
            <wp:extent cx="5731510" cy="2514600"/>
            <wp:effectExtent l="0" t="0" r="2540" b="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C0E" w14:textId="77777777" w:rsidR="00DC6407" w:rsidRPr="00D64910" w:rsidRDefault="00DC6407" w:rsidP="002201C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</w:p>
    <w:p w14:paraId="2A41915A" w14:textId="470F6109" w:rsidR="008823BD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•   </w:t>
      </w:r>
      <w:r w:rsidR="009B39F7">
        <w:rPr>
          <w:rFonts w:asciiTheme="minorHAnsi" w:hAnsiTheme="minorHAnsi" w:cstheme="minorHAnsi"/>
          <w:color w:val="333333"/>
        </w:rPr>
        <w:t>D</w:t>
      </w:r>
      <w:r w:rsidRPr="00D64910">
        <w:rPr>
          <w:rFonts w:asciiTheme="minorHAnsi" w:hAnsiTheme="minorHAnsi" w:cstheme="minorHAnsi"/>
          <w:color w:val="333333"/>
        </w:rPr>
        <w:t>ecomposed time series</w:t>
      </w:r>
    </w:p>
    <w:p w14:paraId="6F5AAF0F" w14:textId="3865104A" w:rsidR="00037414" w:rsidRDefault="005C3C4B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5C3C4B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EEC5227" wp14:editId="6EE95247">
            <wp:extent cx="4297680" cy="2848106"/>
            <wp:effectExtent l="0" t="0" r="7620" b="9525"/>
            <wp:docPr id="12" name="Picture 12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111" cy="28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36A4" w14:textId="24BD4C10" w:rsidR="00D75666" w:rsidRPr="00037414" w:rsidRDefault="00037414" w:rsidP="00037414">
      <w:pPr>
        <w:rPr>
          <w:rFonts w:eastAsia="Times New Roman" w:cstheme="minorHAnsi"/>
          <w:color w:val="333333"/>
          <w:kern w:val="0"/>
          <w:lang w:eastAsia="en-GB"/>
          <w14:ligatures w14:val="none"/>
        </w:rPr>
      </w:pPr>
      <w:r>
        <w:rPr>
          <w:rFonts w:cstheme="minorHAnsi"/>
          <w:color w:val="333333"/>
        </w:rPr>
        <w:br w:type="page"/>
      </w:r>
    </w:p>
    <w:p w14:paraId="3071E57D" w14:textId="697801D4" w:rsidR="008823BD" w:rsidRDefault="008823BD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lastRenderedPageBreak/>
        <w:t>•   </w:t>
      </w:r>
      <w:r w:rsidR="00C54D55">
        <w:rPr>
          <w:rFonts w:asciiTheme="minorHAnsi" w:hAnsiTheme="minorHAnsi" w:cstheme="minorHAnsi"/>
          <w:color w:val="333333"/>
        </w:rPr>
        <w:t xml:space="preserve">This horizontal graph </w:t>
      </w:r>
      <w:r w:rsidR="00D933BA">
        <w:rPr>
          <w:rFonts w:asciiTheme="minorHAnsi" w:hAnsiTheme="minorHAnsi" w:cstheme="minorHAnsi"/>
          <w:color w:val="333333"/>
        </w:rPr>
        <w:t>shows</w:t>
      </w:r>
      <w:r w:rsidR="00C54D55">
        <w:rPr>
          <w:rFonts w:asciiTheme="minorHAnsi" w:hAnsiTheme="minorHAnsi" w:cstheme="minorHAnsi"/>
          <w:color w:val="333333"/>
        </w:rPr>
        <w:t xml:space="preserve"> that </w:t>
      </w:r>
      <w:r w:rsidR="00D933BA">
        <w:rPr>
          <w:rFonts w:asciiTheme="minorHAnsi" w:hAnsiTheme="minorHAnsi" w:cstheme="minorHAnsi"/>
          <w:color w:val="333333"/>
        </w:rPr>
        <w:t>lack of trend in the residuals</w:t>
      </w:r>
    </w:p>
    <w:p w14:paraId="18DEBA28" w14:textId="5CCDE305" w:rsidR="00A353A4" w:rsidRDefault="00C959E3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C959E3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618B2D6D" wp14:editId="7B7ADC9C">
            <wp:extent cx="5314361" cy="2362200"/>
            <wp:effectExtent l="0" t="0" r="635" b="0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740" cy="23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6367" w14:textId="2AB1F4DF" w:rsidR="00A353A4" w:rsidRPr="00D64910" w:rsidRDefault="00A353A4" w:rsidP="004F220B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</w:p>
    <w:p w14:paraId="1C7DC44E" w14:textId="1F357962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2.  Identify an autoregressive integrated moving average (ARIMA) model that takes into account the observed trend and seasonality of the time series data.</w:t>
      </w:r>
    </w:p>
    <w:p w14:paraId="764F5C78" w14:textId="77777777" w:rsidR="00763133" w:rsidRDefault="003B04CB" w:rsidP="00763133">
      <w:pPr>
        <w:pStyle w:val="NormalWeb"/>
        <w:spacing w:before="0" w:beforeAutospacing="0" w:after="0" w:afterAutospacing="0"/>
        <w:ind w:firstLine="36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A.</w:t>
      </w:r>
      <w:r w:rsidR="000710DE">
        <w:rPr>
          <w:rFonts w:asciiTheme="minorHAnsi" w:hAnsiTheme="minorHAnsi" w:cstheme="minorHAnsi"/>
          <w:color w:val="333333"/>
        </w:rPr>
        <w:t xml:space="preserve"> </w:t>
      </w:r>
      <w:r w:rsidR="008E6FAC">
        <w:rPr>
          <w:rFonts w:asciiTheme="minorHAnsi" w:hAnsiTheme="minorHAnsi" w:cstheme="minorHAnsi"/>
          <w:color w:val="333333"/>
        </w:rPr>
        <w:tab/>
      </w:r>
      <w:r w:rsidR="00763133" w:rsidRPr="00763133">
        <w:rPr>
          <w:rFonts w:asciiTheme="minorHAnsi" w:hAnsiTheme="minorHAnsi" w:cstheme="minorHAnsi"/>
          <w:color w:val="333333"/>
        </w:rPr>
        <w:t>Fit ARIMA: (1, 0, 0)x(0, 0, 0, 0) (constant=True)</w:t>
      </w:r>
    </w:p>
    <w:p w14:paraId="38B8EF17" w14:textId="67CE7445" w:rsidR="00D834E9" w:rsidRPr="00D64910" w:rsidRDefault="00763133" w:rsidP="00763133">
      <w:pPr>
        <w:pStyle w:val="NormalWeb"/>
        <w:spacing w:before="0" w:beforeAutospacing="0" w:after="0" w:afterAutospacing="0"/>
        <w:ind w:firstLine="720"/>
        <w:rPr>
          <w:rFonts w:asciiTheme="minorHAnsi" w:hAnsiTheme="minorHAnsi" w:cstheme="minorHAnsi"/>
          <w:color w:val="333333"/>
        </w:rPr>
      </w:pPr>
      <w:r w:rsidRPr="00763133">
        <w:rPr>
          <w:rFonts w:asciiTheme="minorHAnsi" w:hAnsiTheme="minorHAnsi" w:cstheme="minorHAnsi"/>
          <w:color w:val="333333"/>
        </w:rPr>
        <w:t>AIC=766.061, BIC=779.129, Time=0.069 seconds</w:t>
      </w:r>
    </w:p>
    <w:p w14:paraId="1FE09A49" w14:textId="3D3C7CCF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3.  Perform a forecast using the derived ARIMA model.</w:t>
      </w:r>
    </w:p>
    <w:p w14:paraId="548CE8CA" w14:textId="42FEECA7" w:rsidR="00290891" w:rsidRPr="00D64910" w:rsidRDefault="00A80DB6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A80DB6">
        <w:rPr>
          <w:rFonts w:asciiTheme="minorHAnsi" w:hAnsiTheme="minorHAnsi" w:cstheme="minorHAnsi"/>
          <w:color w:val="333333"/>
        </w:rPr>
        <w:drawing>
          <wp:inline distT="0" distB="0" distL="0" distR="0" wp14:anchorId="48C98F2B" wp14:editId="10528319">
            <wp:extent cx="5731510" cy="3065145"/>
            <wp:effectExtent l="0" t="0" r="2540" b="1905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B3F8" w14:textId="3CCB742F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4.  Provide the output and calculations of the analysis you performed.</w:t>
      </w:r>
    </w:p>
    <w:p w14:paraId="0F686DEF" w14:textId="307C2832" w:rsidR="009367E5" w:rsidRDefault="009367E5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9367E5">
        <w:rPr>
          <w:rFonts w:asciiTheme="minorHAnsi" w:hAnsiTheme="minorHAnsi" w:cstheme="minorHAnsi"/>
          <w:noProof/>
          <w:color w:val="333333"/>
        </w:rPr>
        <w:lastRenderedPageBreak/>
        <w:drawing>
          <wp:inline distT="0" distB="0" distL="0" distR="0" wp14:anchorId="261ED7C3" wp14:editId="5F9F2546">
            <wp:extent cx="4162425" cy="2265676"/>
            <wp:effectExtent l="0" t="0" r="0" b="190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187" cy="22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0EA1" w14:textId="55488037" w:rsidR="002F0535" w:rsidRDefault="002F0535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08426A8B" w14:textId="20767453" w:rsidR="00E14D98" w:rsidRDefault="00E14D98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E14D98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B594FA4" wp14:editId="7B6C6ED6">
            <wp:extent cx="4257675" cy="1870339"/>
            <wp:effectExtent l="0" t="0" r="0" b="0"/>
            <wp:docPr id="19" name="Picture 1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9677" cy="18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1CBC" w14:textId="30E9D458" w:rsidR="009919F5" w:rsidRDefault="009919F5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9919F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15840B30" wp14:editId="517A9D72">
            <wp:extent cx="4243388" cy="2445143"/>
            <wp:effectExtent l="0" t="0" r="5080" b="0"/>
            <wp:docPr id="20" name="Picture 2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4092" cy="24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505F" w14:textId="05841996" w:rsidR="00870698" w:rsidRDefault="00870698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870698">
        <w:rPr>
          <w:rFonts w:asciiTheme="minorHAnsi" w:hAnsiTheme="minorHAnsi" w:cstheme="minorHAnsi"/>
          <w:noProof/>
          <w:color w:val="333333"/>
        </w:rPr>
        <w:lastRenderedPageBreak/>
        <w:drawing>
          <wp:inline distT="0" distB="0" distL="0" distR="0" wp14:anchorId="37D638BE" wp14:editId="10EF7E57">
            <wp:extent cx="4502403" cy="2862263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6846" cy="28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1101" w14:textId="7DE04508" w:rsidR="00290891" w:rsidRPr="00D64910" w:rsidRDefault="004370CB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4370CB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1FC53846" wp14:editId="6EE8D555">
            <wp:extent cx="5214284" cy="4333875"/>
            <wp:effectExtent l="0" t="0" r="571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8024" cy="433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F594" w14:textId="19FD5BB0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5.  Provide the code used to support the implementation of the time series model.</w:t>
      </w:r>
      <w:r w:rsidRPr="00D64910">
        <w:rPr>
          <w:rFonts w:asciiTheme="minorHAnsi" w:hAnsiTheme="minorHAnsi" w:cstheme="minorHAnsi"/>
          <w:color w:val="333333"/>
        </w:rPr>
        <w:br/>
      </w:r>
      <w:r w:rsidR="000A210F">
        <w:rPr>
          <w:rFonts w:asciiTheme="minorHAnsi" w:hAnsiTheme="minorHAnsi" w:cstheme="minorHAnsi"/>
          <w:color w:val="333333"/>
        </w:rPr>
        <w:t>A. C</w:t>
      </w:r>
      <w:r w:rsidR="009A1DA8">
        <w:rPr>
          <w:rFonts w:asciiTheme="minorHAnsi" w:hAnsiTheme="minorHAnsi" w:cstheme="minorHAnsi"/>
          <w:color w:val="333333"/>
        </w:rPr>
        <w:t>ode attached in the ‘</w:t>
      </w:r>
      <w:r w:rsidR="000A210F" w:rsidRPr="000A210F">
        <w:rPr>
          <w:rFonts w:asciiTheme="minorHAnsi" w:hAnsiTheme="minorHAnsi" w:cstheme="minorHAnsi"/>
          <w:color w:val="333333"/>
        </w:rPr>
        <w:t>D213 - task 1.ipynb</w:t>
      </w:r>
      <w:r w:rsidR="000A210F">
        <w:rPr>
          <w:rFonts w:asciiTheme="minorHAnsi" w:hAnsiTheme="minorHAnsi" w:cstheme="minorHAnsi"/>
          <w:color w:val="333333"/>
        </w:rPr>
        <w:t>’</w:t>
      </w:r>
    </w:p>
    <w:p w14:paraId="234D342D" w14:textId="594AD973" w:rsidR="007D2771" w:rsidRDefault="007D2771">
      <w:pPr>
        <w:rPr>
          <w:rFonts w:eastAsia="Times New Roman" w:cstheme="minorHAnsi"/>
          <w:color w:val="333333"/>
          <w:kern w:val="0"/>
          <w:lang w:eastAsia="en-GB"/>
          <w14:ligatures w14:val="none"/>
        </w:rPr>
      </w:pPr>
      <w:r>
        <w:rPr>
          <w:rFonts w:cstheme="minorHAnsi"/>
          <w:color w:val="333333"/>
        </w:rPr>
        <w:br w:type="page"/>
      </w:r>
    </w:p>
    <w:p w14:paraId="2784E6B9" w14:textId="77777777" w:rsidR="009A1DA8" w:rsidRPr="00D64910" w:rsidRDefault="009A1DA8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3971095B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Style w:val="Strong"/>
          <w:rFonts w:asciiTheme="minorHAnsi" w:hAnsiTheme="minorHAnsi" w:cstheme="minorHAnsi"/>
          <w:color w:val="333333"/>
        </w:rPr>
        <w:t>Part V:  Data Summary and Implications</w:t>
      </w:r>
    </w:p>
    <w:p w14:paraId="4080B2B0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E.  Summarize your findings and assumptions, including the following points:</w:t>
      </w:r>
    </w:p>
    <w:p w14:paraId="2453E07B" w14:textId="77777777" w:rsidR="008823BD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1.  Discuss the results of your data analysis, including the following:</w:t>
      </w:r>
    </w:p>
    <w:p w14:paraId="19EBF3EA" w14:textId="20E8EBB1" w:rsidR="00717B83" w:rsidRDefault="00717B83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5A3667">
        <w:rPr>
          <w:rFonts w:asciiTheme="minorHAnsi" w:hAnsiTheme="minorHAnsi" w:cstheme="minorHAnsi"/>
          <w:noProof/>
          <w:color w:val="333333"/>
        </w:rPr>
        <w:drawing>
          <wp:anchor distT="0" distB="0" distL="114300" distR="114300" simplePos="0" relativeHeight="251658241" behindDoc="0" locked="0" layoutInCell="1" allowOverlap="1" wp14:anchorId="2CC413D9" wp14:editId="021415A2">
            <wp:simplePos x="0" y="0"/>
            <wp:positionH relativeFrom="column">
              <wp:posOffset>568037</wp:posOffset>
            </wp:positionH>
            <wp:positionV relativeFrom="paragraph">
              <wp:posOffset>2975725</wp:posOffset>
            </wp:positionV>
            <wp:extent cx="4231632" cy="2286000"/>
            <wp:effectExtent l="0" t="0" r="0" b="0"/>
            <wp:wrapTopAndBottom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7B83">
        <w:rPr>
          <w:rFonts w:asciiTheme="minorHAnsi" w:hAnsiTheme="minorHAnsi" w:cstheme="minorHAnsi"/>
          <w:noProof/>
          <w:color w:val="333333"/>
        </w:rPr>
        <w:drawing>
          <wp:anchor distT="0" distB="0" distL="114300" distR="114300" simplePos="0" relativeHeight="251658240" behindDoc="0" locked="0" layoutInCell="1" allowOverlap="1" wp14:anchorId="56AD8E1B" wp14:editId="78252760">
            <wp:simplePos x="0" y="0"/>
            <wp:positionH relativeFrom="margin">
              <wp:posOffset>477405</wp:posOffset>
            </wp:positionH>
            <wp:positionV relativeFrom="paragraph">
              <wp:posOffset>606194</wp:posOffset>
            </wp:positionV>
            <wp:extent cx="4139565" cy="238252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2771">
        <w:rPr>
          <w:rFonts w:asciiTheme="minorHAnsi" w:hAnsiTheme="minorHAnsi" w:cstheme="minorHAnsi"/>
          <w:color w:val="333333"/>
        </w:rPr>
        <w:t>A.</w:t>
      </w:r>
      <w:r w:rsidR="007D2771">
        <w:rPr>
          <w:rFonts w:asciiTheme="minorHAnsi" w:hAnsiTheme="minorHAnsi" w:cstheme="minorHAnsi"/>
          <w:color w:val="333333"/>
        </w:rPr>
        <w:tab/>
      </w:r>
      <w:r w:rsidR="005E3BEA">
        <w:rPr>
          <w:rFonts w:asciiTheme="minorHAnsi" w:hAnsiTheme="minorHAnsi" w:cstheme="minorHAnsi"/>
          <w:color w:val="333333"/>
        </w:rPr>
        <w:t xml:space="preserve">I ran the ACF and PACF to identify the suitable data model. Then I used the ‘auto_arima’ module to validate my finding. This helped in finding lowest AIC score </w:t>
      </w:r>
      <w:r>
        <w:rPr>
          <w:rFonts w:asciiTheme="minorHAnsi" w:hAnsiTheme="minorHAnsi" w:cstheme="minorHAnsi"/>
          <w:color w:val="333333"/>
        </w:rPr>
        <w:t>of 766.</w:t>
      </w:r>
    </w:p>
    <w:p w14:paraId="39FBE69D" w14:textId="67FAF07D" w:rsidR="007D2771" w:rsidRPr="00D64910" w:rsidRDefault="007D2771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40D7A0A8" w14:textId="44FA5618" w:rsidR="008823BD" w:rsidRDefault="00717B83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  <w:r w:rsidRPr="00543C48">
        <w:rPr>
          <w:rFonts w:asciiTheme="minorHAnsi" w:hAnsiTheme="minorHAnsi" w:cstheme="minorHAnsi"/>
          <w:noProof/>
          <w:color w:val="333333"/>
        </w:rPr>
        <w:drawing>
          <wp:anchor distT="0" distB="0" distL="114300" distR="114300" simplePos="0" relativeHeight="251658242" behindDoc="0" locked="0" layoutInCell="1" allowOverlap="1" wp14:anchorId="78DC97CD" wp14:editId="52C5BD85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4756150" cy="1676400"/>
            <wp:effectExtent l="0" t="0" r="6350" b="0"/>
            <wp:wrapTopAndBottom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783E7" w14:textId="28E06E75" w:rsidR="009A1DA8" w:rsidRPr="00D64910" w:rsidRDefault="009A1DA8" w:rsidP="008823BD">
      <w:pPr>
        <w:pStyle w:val="NormalWeb"/>
        <w:spacing w:before="0" w:beforeAutospacing="0" w:after="0" w:afterAutospacing="0"/>
        <w:ind w:left="1008" w:hanging="288"/>
        <w:rPr>
          <w:rFonts w:asciiTheme="minorHAnsi" w:hAnsiTheme="minorHAnsi" w:cstheme="minorHAnsi"/>
          <w:color w:val="333333"/>
        </w:rPr>
      </w:pPr>
    </w:p>
    <w:p w14:paraId="3D2B233A" w14:textId="6AF45408" w:rsidR="006A5A39" w:rsidRDefault="0051204C" w:rsidP="0051204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One month is the </w:t>
      </w:r>
      <w:r w:rsidR="00A05CB1">
        <w:rPr>
          <w:rFonts w:asciiTheme="minorHAnsi" w:hAnsiTheme="minorHAnsi" w:cstheme="minorHAnsi"/>
          <w:color w:val="333333"/>
        </w:rPr>
        <w:t>prediction interval</w:t>
      </w:r>
      <w:r>
        <w:rPr>
          <w:rFonts w:asciiTheme="minorHAnsi" w:hAnsiTheme="minorHAnsi" w:cstheme="minorHAnsi"/>
          <w:color w:val="333333"/>
        </w:rPr>
        <w:t xml:space="preserve"> for the forecast. The actual data was from the last 2-years of monthly revenue </w:t>
      </w:r>
      <w:r w:rsidR="003C2582">
        <w:rPr>
          <w:rFonts w:asciiTheme="minorHAnsi" w:hAnsiTheme="minorHAnsi" w:cstheme="minorHAnsi"/>
          <w:color w:val="333333"/>
        </w:rPr>
        <w:t xml:space="preserve">in millions </w:t>
      </w:r>
      <w:r>
        <w:rPr>
          <w:rFonts w:asciiTheme="minorHAnsi" w:hAnsiTheme="minorHAnsi" w:cstheme="minorHAnsi"/>
          <w:color w:val="333333"/>
        </w:rPr>
        <w:t>for the telecom company</w:t>
      </w:r>
      <w:r w:rsidR="003C2582">
        <w:rPr>
          <w:rFonts w:asciiTheme="minorHAnsi" w:hAnsiTheme="minorHAnsi" w:cstheme="minorHAnsi"/>
          <w:color w:val="333333"/>
        </w:rPr>
        <w:t>.</w:t>
      </w:r>
      <w:r w:rsidR="003179FB">
        <w:rPr>
          <w:rFonts w:asciiTheme="minorHAnsi" w:hAnsiTheme="minorHAnsi" w:cstheme="minorHAnsi"/>
          <w:color w:val="333333"/>
        </w:rPr>
        <w:t xml:space="preserve"> I </w:t>
      </w:r>
      <w:r w:rsidR="00180D7E">
        <w:rPr>
          <w:rFonts w:asciiTheme="minorHAnsi" w:hAnsiTheme="minorHAnsi" w:cstheme="minorHAnsi"/>
          <w:color w:val="333333"/>
        </w:rPr>
        <w:t>used</w:t>
      </w:r>
      <w:r w:rsidR="003179FB">
        <w:rPr>
          <w:rFonts w:asciiTheme="minorHAnsi" w:hAnsiTheme="minorHAnsi" w:cstheme="minorHAnsi"/>
          <w:color w:val="333333"/>
        </w:rPr>
        <w:t xml:space="preserve"> the </w:t>
      </w:r>
      <w:r w:rsidR="003179FB">
        <w:rPr>
          <w:rFonts w:asciiTheme="minorHAnsi" w:hAnsiTheme="minorHAnsi" w:cstheme="minorHAnsi"/>
          <w:color w:val="333333"/>
        </w:rPr>
        <w:lastRenderedPageBreak/>
        <w:t xml:space="preserve">SARIMAX </w:t>
      </w:r>
      <w:r w:rsidR="004F30F2">
        <w:rPr>
          <w:rFonts w:asciiTheme="minorHAnsi" w:hAnsiTheme="minorHAnsi" w:cstheme="minorHAnsi"/>
          <w:color w:val="333333"/>
        </w:rPr>
        <w:t xml:space="preserve">model to isolate the seasonality and the correlation to predict the </w:t>
      </w:r>
      <w:r w:rsidR="005A7BE6">
        <w:rPr>
          <w:rFonts w:asciiTheme="minorHAnsi" w:hAnsiTheme="minorHAnsi" w:cstheme="minorHAnsi"/>
          <w:color w:val="333333"/>
        </w:rPr>
        <w:t>monthly in</w:t>
      </w:r>
      <w:r w:rsidR="00B6667D">
        <w:rPr>
          <w:rFonts w:asciiTheme="minorHAnsi" w:hAnsiTheme="minorHAnsi" w:cstheme="minorHAnsi"/>
          <w:color w:val="333333"/>
        </w:rPr>
        <w:t>tervals.</w:t>
      </w:r>
    </w:p>
    <w:p w14:paraId="5F06B64D" w14:textId="373AB2C6" w:rsidR="00B6667D" w:rsidRDefault="00B6667D" w:rsidP="0051204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At this point, the model can provide </w:t>
      </w:r>
      <w:r w:rsidR="00FC3FCC">
        <w:rPr>
          <w:rFonts w:asciiTheme="minorHAnsi" w:hAnsiTheme="minorHAnsi" w:cstheme="minorHAnsi"/>
          <w:color w:val="333333"/>
        </w:rPr>
        <w:t>forecast for next 3 months. Additional, prediction is possible is there is substantial historical data.</w:t>
      </w:r>
    </w:p>
    <w:p w14:paraId="6A3150ED" w14:textId="57AA5FB8" w:rsidR="008823BD" w:rsidRPr="000459BA" w:rsidRDefault="00DA1EBC" w:rsidP="000459BA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For model selection, I used the best AIC score and to ensure suitability </w:t>
      </w:r>
      <w:r w:rsidR="00DA2EF0">
        <w:rPr>
          <w:rFonts w:asciiTheme="minorHAnsi" w:hAnsiTheme="minorHAnsi" w:cstheme="minorHAnsi"/>
          <w:color w:val="333333"/>
        </w:rPr>
        <w:t>‘</w:t>
      </w:r>
      <w:r>
        <w:rPr>
          <w:rFonts w:asciiTheme="minorHAnsi" w:hAnsiTheme="minorHAnsi" w:cstheme="minorHAnsi"/>
          <w:color w:val="333333"/>
        </w:rPr>
        <w:t>Auto Arima</w:t>
      </w:r>
      <w:r w:rsidR="00DA2EF0">
        <w:rPr>
          <w:rFonts w:asciiTheme="minorHAnsi" w:hAnsiTheme="minorHAnsi" w:cstheme="minorHAnsi"/>
          <w:color w:val="333333"/>
        </w:rPr>
        <w:t>’</w:t>
      </w:r>
      <w:r>
        <w:rPr>
          <w:rFonts w:asciiTheme="minorHAnsi" w:hAnsiTheme="minorHAnsi" w:cstheme="minorHAnsi"/>
          <w:color w:val="333333"/>
        </w:rPr>
        <w:t xml:space="preserve"> was used to find the</w:t>
      </w:r>
      <w:r w:rsidR="00DA2EF0">
        <w:rPr>
          <w:rFonts w:asciiTheme="minorHAnsi" w:hAnsiTheme="minorHAnsi" w:cstheme="minorHAnsi"/>
          <w:color w:val="333333"/>
        </w:rPr>
        <w:t xml:space="preserve"> seasonal order.</w:t>
      </w:r>
      <w:r w:rsidR="006B7B29">
        <w:rPr>
          <w:rFonts w:asciiTheme="minorHAnsi" w:hAnsiTheme="minorHAnsi" w:cstheme="minorHAnsi"/>
          <w:color w:val="333333"/>
        </w:rPr>
        <w:t xml:space="preserve"> For error metric, I used the ‘Root Mean Square Error’</w:t>
      </w:r>
      <w:r>
        <w:rPr>
          <w:rFonts w:asciiTheme="minorHAnsi" w:hAnsiTheme="minorHAnsi" w:cstheme="minorHAnsi"/>
          <w:color w:val="333333"/>
        </w:rPr>
        <w:t xml:space="preserve"> </w:t>
      </w:r>
      <w:r w:rsidR="006B7B29">
        <w:rPr>
          <w:rFonts w:asciiTheme="minorHAnsi" w:hAnsiTheme="minorHAnsi" w:cstheme="minorHAnsi"/>
          <w:color w:val="333333"/>
        </w:rPr>
        <w:t>and ‘Mean S</w:t>
      </w:r>
      <w:r w:rsidR="00E23D70">
        <w:rPr>
          <w:rFonts w:asciiTheme="minorHAnsi" w:hAnsiTheme="minorHAnsi" w:cstheme="minorHAnsi"/>
          <w:color w:val="333333"/>
        </w:rPr>
        <w:t xml:space="preserve">quare Error’. Since </w:t>
      </w:r>
      <w:r w:rsidR="00672FB5">
        <w:rPr>
          <w:rFonts w:asciiTheme="minorHAnsi" w:hAnsiTheme="minorHAnsi" w:cstheme="minorHAnsi"/>
          <w:color w:val="333333"/>
        </w:rPr>
        <w:t>both</w:t>
      </w:r>
      <w:r w:rsidR="00E23D70">
        <w:rPr>
          <w:rFonts w:asciiTheme="minorHAnsi" w:hAnsiTheme="minorHAnsi" w:cstheme="minorHAnsi"/>
          <w:color w:val="333333"/>
        </w:rPr>
        <w:t xml:space="preserve"> </w:t>
      </w:r>
      <w:r w:rsidR="00FB511C">
        <w:rPr>
          <w:rFonts w:asciiTheme="minorHAnsi" w:hAnsiTheme="minorHAnsi" w:cstheme="minorHAnsi"/>
          <w:color w:val="333333"/>
        </w:rPr>
        <w:t>are close to zero the error rate</w:t>
      </w:r>
      <w:r w:rsidR="00672FB5">
        <w:rPr>
          <w:rFonts w:asciiTheme="minorHAnsi" w:hAnsiTheme="minorHAnsi" w:cstheme="minorHAnsi"/>
          <w:color w:val="333333"/>
        </w:rPr>
        <w:t>s</w:t>
      </w:r>
      <w:r w:rsidR="00FB511C">
        <w:rPr>
          <w:rFonts w:asciiTheme="minorHAnsi" w:hAnsiTheme="minorHAnsi" w:cstheme="minorHAnsi"/>
          <w:color w:val="333333"/>
        </w:rPr>
        <w:t xml:space="preserve"> are low given the number of o</w:t>
      </w:r>
      <w:r w:rsidR="00672FB5">
        <w:rPr>
          <w:rFonts w:asciiTheme="minorHAnsi" w:hAnsiTheme="minorHAnsi" w:cstheme="minorHAnsi"/>
          <w:color w:val="333333"/>
        </w:rPr>
        <w:t xml:space="preserve">bservations. </w:t>
      </w:r>
      <w:r w:rsidR="00672FB5" w:rsidRPr="00672FB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90EF713" wp14:editId="34E0404B">
            <wp:extent cx="4826000" cy="1439887"/>
            <wp:effectExtent l="0" t="0" r="0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262" cy="14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785B" w14:textId="77777777" w:rsidR="008823BD" w:rsidRPr="00D64910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2.  Provide an annotated visualization of the forecast of the final model compared to the test set.</w:t>
      </w:r>
    </w:p>
    <w:p w14:paraId="07814709" w14:textId="77777777" w:rsidR="002E43EC" w:rsidRDefault="008823BD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3.  Recommend a course of action based on your results.</w:t>
      </w:r>
    </w:p>
    <w:p w14:paraId="1CE24F76" w14:textId="1EB7F1B7" w:rsidR="00525F02" w:rsidRDefault="00525F02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A.</w:t>
      </w:r>
      <w:r>
        <w:rPr>
          <w:rFonts w:asciiTheme="minorHAnsi" w:hAnsiTheme="minorHAnsi" w:cstheme="minorHAnsi"/>
          <w:color w:val="333333"/>
        </w:rPr>
        <w:tab/>
      </w:r>
      <w:r w:rsidR="006D788B">
        <w:rPr>
          <w:rFonts w:asciiTheme="minorHAnsi" w:hAnsiTheme="minorHAnsi" w:cstheme="minorHAnsi"/>
          <w:color w:val="333333"/>
        </w:rPr>
        <w:t xml:space="preserve">The ARIMA time series was successfully able to forecast the 90 </w:t>
      </w:r>
      <w:r w:rsidR="00E15D38">
        <w:rPr>
          <w:rFonts w:asciiTheme="minorHAnsi" w:hAnsiTheme="minorHAnsi" w:cstheme="minorHAnsi"/>
          <w:color w:val="333333"/>
        </w:rPr>
        <w:t>days</w:t>
      </w:r>
      <w:r w:rsidR="006D788B">
        <w:rPr>
          <w:rFonts w:asciiTheme="minorHAnsi" w:hAnsiTheme="minorHAnsi" w:cstheme="minorHAnsi"/>
          <w:color w:val="333333"/>
        </w:rPr>
        <w:t xml:space="preserve"> with the upper and lower margin of error. I would recommend the company to use this forecast to plan and anticipate </w:t>
      </w:r>
      <w:r w:rsidR="00F571C3">
        <w:rPr>
          <w:rFonts w:asciiTheme="minorHAnsi" w:hAnsiTheme="minorHAnsi" w:cstheme="minorHAnsi"/>
          <w:color w:val="333333"/>
        </w:rPr>
        <w:t>uptick in the customer base.</w:t>
      </w:r>
    </w:p>
    <w:p w14:paraId="23E7EFE3" w14:textId="2C757A38" w:rsidR="008823BD" w:rsidRPr="00D64910" w:rsidRDefault="002E43EC" w:rsidP="008823BD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ab/>
      </w:r>
    </w:p>
    <w:p w14:paraId="13EA8D1E" w14:textId="77777777" w:rsidR="008823BD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Style w:val="Strong"/>
          <w:rFonts w:asciiTheme="minorHAnsi" w:hAnsiTheme="minorHAnsi" w:cstheme="minorHAnsi"/>
          <w:color w:val="333333"/>
        </w:rPr>
        <w:t>Part VI:  Reporting</w:t>
      </w:r>
    </w:p>
    <w:p w14:paraId="5E31080C" w14:textId="77777777" w:rsidR="003B710F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F.  Create your report from part E using an industry-relevant interactive development environment (e.g., a Jupyter Notebook). Include a PDF or HTML document of your executed notebook presentation.</w:t>
      </w:r>
    </w:p>
    <w:p w14:paraId="283478FA" w14:textId="05FCA8C0" w:rsidR="008823BD" w:rsidRPr="00D64910" w:rsidRDefault="003B710F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A. Attached as a PDF format ‘D213 – Task 1.PDF’</w:t>
      </w:r>
      <w:r w:rsidR="008823BD" w:rsidRPr="00D64910">
        <w:rPr>
          <w:rFonts w:asciiTheme="minorHAnsi" w:hAnsiTheme="minorHAnsi" w:cstheme="minorHAnsi"/>
          <w:color w:val="333333"/>
        </w:rPr>
        <w:br/>
      </w:r>
    </w:p>
    <w:p w14:paraId="336CDE46" w14:textId="77777777" w:rsidR="005837E3" w:rsidRPr="00D64910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G.  List the web sources used to acquire data or segments of third-party code to support the application.</w:t>
      </w:r>
    </w:p>
    <w:p w14:paraId="4C3DCD57" w14:textId="77777777" w:rsidR="005837E3" w:rsidRPr="00D64910" w:rsidRDefault="005837E3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</w:p>
    <w:p w14:paraId="33C0E88A" w14:textId="15BCCFC0" w:rsidR="003B710F" w:rsidRDefault="005837E3" w:rsidP="00222B65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 xml:space="preserve">Correlation and Autocorrelation - Introduction to Course. (2021). DataCamp. </w:t>
      </w:r>
      <w:hyperlink r:id="rId31" w:history="1">
        <w:r w:rsidR="003B710F" w:rsidRPr="00F0743C">
          <w:rPr>
            <w:rStyle w:val="Hyperlink"/>
            <w:rFonts w:asciiTheme="minorHAnsi" w:hAnsiTheme="minorHAnsi" w:cstheme="minorHAnsi"/>
          </w:rPr>
          <w:t>https://campus.datacamp.com/courses/time-series-analysis-in-python/correlation-and-autocorrelation?ex=1</w:t>
        </w:r>
      </w:hyperlink>
    </w:p>
    <w:p w14:paraId="4F1E0B1A" w14:textId="77777777" w:rsidR="007E520F" w:rsidRDefault="007E520F" w:rsidP="00222B65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</w:p>
    <w:p w14:paraId="2EB868CE" w14:textId="3DDB4DF3" w:rsidR="007E520F" w:rsidRDefault="00CC06D6" w:rsidP="00222B65">
      <w:pPr>
        <w:pStyle w:val="NormalWeb"/>
        <w:spacing w:before="0" w:beforeAutospacing="0" w:after="0" w:afterAutospacing="0"/>
        <w:ind w:left="720" w:hanging="360"/>
        <w:rPr>
          <w:rFonts w:asciiTheme="minorHAnsi" w:hAnsiTheme="minorHAnsi" w:cstheme="minorHAnsi"/>
          <w:color w:val="333333"/>
        </w:rPr>
      </w:pPr>
      <w:r w:rsidRPr="00CC06D6">
        <w:rPr>
          <w:rFonts w:asciiTheme="minorHAnsi" w:hAnsiTheme="minorHAnsi" w:cstheme="minorHAnsi"/>
          <w:color w:val="333333"/>
        </w:rPr>
        <w:t>Chapter 1 - ARMA Models - Intro to time series and stationarity. (n.d.). DataCamp. Retrieved 21 September 2022, from https://campus.datacamp.com/courses/arima-models-in-python/</w:t>
      </w:r>
    </w:p>
    <w:p w14:paraId="549FF190" w14:textId="77777777" w:rsidR="00222B65" w:rsidRDefault="00222B65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</w:p>
    <w:p w14:paraId="244E11B0" w14:textId="77777777" w:rsidR="00222B65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t>H.  Acknowledge sources, using in-text citations and references, for content that is quoted, paraphrased, or summarized.</w:t>
      </w:r>
    </w:p>
    <w:p w14:paraId="45CECE67" w14:textId="3B28EF6A" w:rsidR="008823BD" w:rsidRDefault="008823BD" w:rsidP="008823BD">
      <w:pPr>
        <w:pStyle w:val="NormalWeb"/>
        <w:spacing w:before="0" w:beforeAutospacing="0" w:after="0" w:afterAutospacing="0"/>
        <w:ind w:left="360" w:hanging="360"/>
        <w:rPr>
          <w:rFonts w:asciiTheme="minorHAnsi" w:hAnsiTheme="minorHAnsi" w:cstheme="minorHAnsi"/>
          <w:color w:val="333333"/>
        </w:rPr>
      </w:pPr>
      <w:r w:rsidRPr="00D64910">
        <w:rPr>
          <w:rFonts w:asciiTheme="minorHAnsi" w:hAnsiTheme="minorHAnsi" w:cstheme="minorHAnsi"/>
          <w:color w:val="333333"/>
        </w:rPr>
        <w:br/>
      </w:r>
      <w:r w:rsidR="00F714EE" w:rsidRPr="00F714EE">
        <w:rPr>
          <w:rFonts w:asciiTheme="minorHAnsi" w:hAnsiTheme="minorHAnsi" w:cstheme="minorHAnsi"/>
          <w:color w:val="333333"/>
        </w:rPr>
        <w:t>Brockwell, Peter J., et al. Time Series: Theory and Methods : Theory and Methods, Springer New York, 2009. ProQuest Ebook Central, https://ebookcentral.proquest.com/lib/westerngovernors-ebooks/detail.action?docID=3070644.</w:t>
      </w:r>
    </w:p>
    <w:sectPr w:rsidR="00882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50DBD"/>
    <w:multiLevelType w:val="hybridMultilevel"/>
    <w:tmpl w:val="85801790"/>
    <w:lvl w:ilvl="0" w:tplc="A594B03C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333333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C4CDA"/>
    <w:multiLevelType w:val="hybridMultilevel"/>
    <w:tmpl w:val="C3F884C8"/>
    <w:lvl w:ilvl="0" w:tplc="10C004DC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  <w:b w:val="0"/>
        <w:color w:val="333333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EF235B"/>
    <w:multiLevelType w:val="hybridMultilevel"/>
    <w:tmpl w:val="09567F8C"/>
    <w:lvl w:ilvl="0" w:tplc="FB56B46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351D4F"/>
    <w:multiLevelType w:val="hybridMultilevel"/>
    <w:tmpl w:val="57CECECC"/>
    <w:lvl w:ilvl="0" w:tplc="1578F3E6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  <w:color w:val="333333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1C836DD"/>
    <w:multiLevelType w:val="hybridMultilevel"/>
    <w:tmpl w:val="0972DCF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5765DA"/>
    <w:multiLevelType w:val="hybridMultilevel"/>
    <w:tmpl w:val="ADE252D2"/>
    <w:lvl w:ilvl="0" w:tplc="45B479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30527943">
    <w:abstractNumId w:val="2"/>
  </w:num>
  <w:num w:numId="2" w16cid:durableId="1017199838">
    <w:abstractNumId w:val="0"/>
  </w:num>
  <w:num w:numId="3" w16cid:durableId="1557276422">
    <w:abstractNumId w:val="4"/>
  </w:num>
  <w:num w:numId="4" w16cid:durableId="1475833005">
    <w:abstractNumId w:val="3"/>
  </w:num>
  <w:num w:numId="5" w16cid:durableId="722559789">
    <w:abstractNumId w:val="1"/>
  </w:num>
  <w:num w:numId="6" w16cid:durableId="21164393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2NLE0NzMxNTUzNjdX0lEKTi0uzszPAykwrQUACrjOMywAAAA="/>
  </w:docVars>
  <w:rsids>
    <w:rsidRoot w:val="008823BD"/>
    <w:rsid w:val="00004196"/>
    <w:rsid w:val="0000665A"/>
    <w:rsid w:val="00016C2B"/>
    <w:rsid w:val="00026282"/>
    <w:rsid w:val="00027B05"/>
    <w:rsid w:val="00033A59"/>
    <w:rsid w:val="00037414"/>
    <w:rsid w:val="00041FAF"/>
    <w:rsid w:val="000459BA"/>
    <w:rsid w:val="00053175"/>
    <w:rsid w:val="000710DE"/>
    <w:rsid w:val="000776F7"/>
    <w:rsid w:val="00077DE4"/>
    <w:rsid w:val="0008272D"/>
    <w:rsid w:val="00083889"/>
    <w:rsid w:val="00084E25"/>
    <w:rsid w:val="000863B6"/>
    <w:rsid w:val="00091678"/>
    <w:rsid w:val="000A210F"/>
    <w:rsid w:val="000A3DAC"/>
    <w:rsid w:val="000A4604"/>
    <w:rsid w:val="000B1129"/>
    <w:rsid w:val="000D7FA5"/>
    <w:rsid w:val="000E12DC"/>
    <w:rsid w:val="000E2D60"/>
    <w:rsid w:val="000F6FF8"/>
    <w:rsid w:val="0010169A"/>
    <w:rsid w:val="00101730"/>
    <w:rsid w:val="00110301"/>
    <w:rsid w:val="00122CFA"/>
    <w:rsid w:val="00124045"/>
    <w:rsid w:val="00146983"/>
    <w:rsid w:val="00160075"/>
    <w:rsid w:val="00161693"/>
    <w:rsid w:val="00162649"/>
    <w:rsid w:val="001642D2"/>
    <w:rsid w:val="001769DA"/>
    <w:rsid w:val="001800A2"/>
    <w:rsid w:val="00180D7E"/>
    <w:rsid w:val="001905C1"/>
    <w:rsid w:val="001941A1"/>
    <w:rsid w:val="00194612"/>
    <w:rsid w:val="001B280A"/>
    <w:rsid w:val="001D2E49"/>
    <w:rsid w:val="001D608F"/>
    <w:rsid w:val="001D60B0"/>
    <w:rsid w:val="001E542D"/>
    <w:rsid w:val="001E5A56"/>
    <w:rsid w:val="001F5F2C"/>
    <w:rsid w:val="001F7238"/>
    <w:rsid w:val="00204E0E"/>
    <w:rsid w:val="002201CF"/>
    <w:rsid w:val="00222B65"/>
    <w:rsid w:val="00232393"/>
    <w:rsid w:val="00233CAF"/>
    <w:rsid w:val="00235844"/>
    <w:rsid w:val="002502BE"/>
    <w:rsid w:val="00250575"/>
    <w:rsid w:val="002619F6"/>
    <w:rsid w:val="00283B6D"/>
    <w:rsid w:val="00287E65"/>
    <w:rsid w:val="00290891"/>
    <w:rsid w:val="00292EDD"/>
    <w:rsid w:val="002A0CBE"/>
    <w:rsid w:val="002A45A2"/>
    <w:rsid w:val="002B1E44"/>
    <w:rsid w:val="002E0E0E"/>
    <w:rsid w:val="002E43EC"/>
    <w:rsid w:val="002F0535"/>
    <w:rsid w:val="002F0D41"/>
    <w:rsid w:val="002F4A28"/>
    <w:rsid w:val="002F5335"/>
    <w:rsid w:val="002F5812"/>
    <w:rsid w:val="00302FDB"/>
    <w:rsid w:val="00311328"/>
    <w:rsid w:val="00317400"/>
    <w:rsid w:val="003179FB"/>
    <w:rsid w:val="00321325"/>
    <w:rsid w:val="00321660"/>
    <w:rsid w:val="00361B10"/>
    <w:rsid w:val="0036317C"/>
    <w:rsid w:val="003726C0"/>
    <w:rsid w:val="0038690B"/>
    <w:rsid w:val="003A69EA"/>
    <w:rsid w:val="003B04CB"/>
    <w:rsid w:val="003B710F"/>
    <w:rsid w:val="003C19F0"/>
    <w:rsid w:val="003C2582"/>
    <w:rsid w:val="003D007F"/>
    <w:rsid w:val="003D6D17"/>
    <w:rsid w:val="003E4384"/>
    <w:rsid w:val="003E4E5F"/>
    <w:rsid w:val="003F0B47"/>
    <w:rsid w:val="003F4D5E"/>
    <w:rsid w:val="00400E6A"/>
    <w:rsid w:val="0040374C"/>
    <w:rsid w:val="004040CA"/>
    <w:rsid w:val="0040586B"/>
    <w:rsid w:val="00405F79"/>
    <w:rsid w:val="00420F40"/>
    <w:rsid w:val="00423F2B"/>
    <w:rsid w:val="00434583"/>
    <w:rsid w:val="004370CB"/>
    <w:rsid w:val="0044125E"/>
    <w:rsid w:val="00470972"/>
    <w:rsid w:val="00490BA5"/>
    <w:rsid w:val="00497484"/>
    <w:rsid w:val="004A3F38"/>
    <w:rsid w:val="004A5724"/>
    <w:rsid w:val="004B404D"/>
    <w:rsid w:val="004E4D76"/>
    <w:rsid w:val="004E6D92"/>
    <w:rsid w:val="004F220B"/>
    <w:rsid w:val="004F30F2"/>
    <w:rsid w:val="00501C7C"/>
    <w:rsid w:val="005064FC"/>
    <w:rsid w:val="0051204C"/>
    <w:rsid w:val="0052017A"/>
    <w:rsid w:val="00525F02"/>
    <w:rsid w:val="00537E9D"/>
    <w:rsid w:val="00543C48"/>
    <w:rsid w:val="00544370"/>
    <w:rsid w:val="00551A00"/>
    <w:rsid w:val="005837E3"/>
    <w:rsid w:val="00587C84"/>
    <w:rsid w:val="005A0355"/>
    <w:rsid w:val="005A3667"/>
    <w:rsid w:val="005A556F"/>
    <w:rsid w:val="005A571C"/>
    <w:rsid w:val="005A7BE6"/>
    <w:rsid w:val="005C1ECB"/>
    <w:rsid w:val="005C3C4B"/>
    <w:rsid w:val="005D18FB"/>
    <w:rsid w:val="005D4EE1"/>
    <w:rsid w:val="005E3BEA"/>
    <w:rsid w:val="006164B5"/>
    <w:rsid w:val="00620DFA"/>
    <w:rsid w:val="006678A1"/>
    <w:rsid w:val="00672FB5"/>
    <w:rsid w:val="006731B8"/>
    <w:rsid w:val="006734E9"/>
    <w:rsid w:val="00677B3C"/>
    <w:rsid w:val="00680D0D"/>
    <w:rsid w:val="0068294D"/>
    <w:rsid w:val="00697263"/>
    <w:rsid w:val="006A5A39"/>
    <w:rsid w:val="006A607F"/>
    <w:rsid w:val="006B6753"/>
    <w:rsid w:val="006B7B29"/>
    <w:rsid w:val="006D788B"/>
    <w:rsid w:val="006E45BF"/>
    <w:rsid w:val="0070097C"/>
    <w:rsid w:val="00702D7A"/>
    <w:rsid w:val="00710188"/>
    <w:rsid w:val="007114B6"/>
    <w:rsid w:val="00717B83"/>
    <w:rsid w:val="00731AE6"/>
    <w:rsid w:val="00763133"/>
    <w:rsid w:val="00770BAB"/>
    <w:rsid w:val="00776711"/>
    <w:rsid w:val="00777D83"/>
    <w:rsid w:val="00783959"/>
    <w:rsid w:val="007D2771"/>
    <w:rsid w:val="007D6AFD"/>
    <w:rsid w:val="007E520F"/>
    <w:rsid w:val="007E62E9"/>
    <w:rsid w:val="007F0A66"/>
    <w:rsid w:val="007F31E2"/>
    <w:rsid w:val="007F469E"/>
    <w:rsid w:val="00815F77"/>
    <w:rsid w:val="00840686"/>
    <w:rsid w:val="008406E5"/>
    <w:rsid w:val="008434ED"/>
    <w:rsid w:val="00843678"/>
    <w:rsid w:val="008522BC"/>
    <w:rsid w:val="00857FED"/>
    <w:rsid w:val="00860314"/>
    <w:rsid w:val="00860AFC"/>
    <w:rsid w:val="008624E2"/>
    <w:rsid w:val="00870698"/>
    <w:rsid w:val="00876BB0"/>
    <w:rsid w:val="008823BD"/>
    <w:rsid w:val="008864B5"/>
    <w:rsid w:val="00897476"/>
    <w:rsid w:val="008C2D36"/>
    <w:rsid w:val="008C4959"/>
    <w:rsid w:val="008D14F1"/>
    <w:rsid w:val="008E0C8B"/>
    <w:rsid w:val="008E4696"/>
    <w:rsid w:val="008E6FAC"/>
    <w:rsid w:val="009022A6"/>
    <w:rsid w:val="00914D7C"/>
    <w:rsid w:val="00916671"/>
    <w:rsid w:val="00935C63"/>
    <w:rsid w:val="009367E5"/>
    <w:rsid w:val="009566F9"/>
    <w:rsid w:val="00956BF4"/>
    <w:rsid w:val="00957C89"/>
    <w:rsid w:val="00962CD3"/>
    <w:rsid w:val="009919F5"/>
    <w:rsid w:val="009A1DA8"/>
    <w:rsid w:val="009B10BF"/>
    <w:rsid w:val="009B39F7"/>
    <w:rsid w:val="009C3907"/>
    <w:rsid w:val="009C5721"/>
    <w:rsid w:val="009C6DA3"/>
    <w:rsid w:val="009D1997"/>
    <w:rsid w:val="009D3498"/>
    <w:rsid w:val="009D4CF8"/>
    <w:rsid w:val="009F666D"/>
    <w:rsid w:val="00A05CB1"/>
    <w:rsid w:val="00A10D26"/>
    <w:rsid w:val="00A21265"/>
    <w:rsid w:val="00A21317"/>
    <w:rsid w:val="00A235E4"/>
    <w:rsid w:val="00A27DDB"/>
    <w:rsid w:val="00A353A4"/>
    <w:rsid w:val="00A37B5E"/>
    <w:rsid w:val="00A53CCF"/>
    <w:rsid w:val="00A54A69"/>
    <w:rsid w:val="00A72564"/>
    <w:rsid w:val="00A80DB6"/>
    <w:rsid w:val="00A85149"/>
    <w:rsid w:val="00A900F4"/>
    <w:rsid w:val="00A910A3"/>
    <w:rsid w:val="00A943D8"/>
    <w:rsid w:val="00AB12E9"/>
    <w:rsid w:val="00AC4E0B"/>
    <w:rsid w:val="00AE5BB2"/>
    <w:rsid w:val="00AF4D35"/>
    <w:rsid w:val="00AF52D4"/>
    <w:rsid w:val="00B04B89"/>
    <w:rsid w:val="00B15791"/>
    <w:rsid w:val="00B25A77"/>
    <w:rsid w:val="00B6667D"/>
    <w:rsid w:val="00B66C4F"/>
    <w:rsid w:val="00B809C2"/>
    <w:rsid w:val="00B85AF5"/>
    <w:rsid w:val="00B93B1E"/>
    <w:rsid w:val="00B93FDE"/>
    <w:rsid w:val="00BC2A5A"/>
    <w:rsid w:val="00BD4C6E"/>
    <w:rsid w:val="00BE66F2"/>
    <w:rsid w:val="00BF4197"/>
    <w:rsid w:val="00BF5DD3"/>
    <w:rsid w:val="00C05002"/>
    <w:rsid w:val="00C12AEF"/>
    <w:rsid w:val="00C40217"/>
    <w:rsid w:val="00C449C3"/>
    <w:rsid w:val="00C54D55"/>
    <w:rsid w:val="00C550E8"/>
    <w:rsid w:val="00C65389"/>
    <w:rsid w:val="00C94922"/>
    <w:rsid w:val="00C959E3"/>
    <w:rsid w:val="00CA1B6B"/>
    <w:rsid w:val="00CA6D77"/>
    <w:rsid w:val="00CB3C3D"/>
    <w:rsid w:val="00CB7109"/>
    <w:rsid w:val="00CB7A62"/>
    <w:rsid w:val="00CC011E"/>
    <w:rsid w:val="00CC06D6"/>
    <w:rsid w:val="00CC4113"/>
    <w:rsid w:val="00CE0563"/>
    <w:rsid w:val="00D00222"/>
    <w:rsid w:val="00D03479"/>
    <w:rsid w:val="00D16797"/>
    <w:rsid w:val="00D17211"/>
    <w:rsid w:val="00D22B67"/>
    <w:rsid w:val="00D31F2D"/>
    <w:rsid w:val="00D43F1B"/>
    <w:rsid w:val="00D518D7"/>
    <w:rsid w:val="00D64910"/>
    <w:rsid w:val="00D70BE9"/>
    <w:rsid w:val="00D75666"/>
    <w:rsid w:val="00D775E8"/>
    <w:rsid w:val="00D834E9"/>
    <w:rsid w:val="00D933BA"/>
    <w:rsid w:val="00DA1EBC"/>
    <w:rsid w:val="00DA2EF0"/>
    <w:rsid w:val="00DA6A46"/>
    <w:rsid w:val="00DB3761"/>
    <w:rsid w:val="00DC6407"/>
    <w:rsid w:val="00DD612F"/>
    <w:rsid w:val="00DE4554"/>
    <w:rsid w:val="00E024AB"/>
    <w:rsid w:val="00E05E3A"/>
    <w:rsid w:val="00E1156C"/>
    <w:rsid w:val="00E14D98"/>
    <w:rsid w:val="00E15BCE"/>
    <w:rsid w:val="00E15D38"/>
    <w:rsid w:val="00E173E2"/>
    <w:rsid w:val="00E23D70"/>
    <w:rsid w:val="00E30175"/>
    <w:rsid w:val="00E33833"/>
    <w:rsid w:val="00E36A1E"/>
    <w:rsid w:val="00E518FF"/>
    <w:rsid w:val="00E56331"/>
    <w:rsid w:val="00E71E67"/>
    <w:rsid w:val="00E9105F"/>
    <w:rsid w:val="00E92073"/>
    <w:rsid w:val="00EA0E43"/>
    <w:rsid w:val="00EA1834"/>
    <w:rsid w:val="00EA413E"/>
    <w:rsid w:val="00EC1EF6"/>
    <w:rsid w:val="00ED42E8"/>
    <w:rsid w:val="00EE3939"/>
    <w:rsid w:val="00EF4FB8"/>
    <w:rsid w:val="00F13772"/>
    <w:rsid w:val="00F14CD0"/>
    <w:rsid w:val="00F4674B"/>
    <w:rsid w:val="00F51032"/>
    <w:rsid w:val="00F53FCD"/>
    <w:rsid w:val="00F571C3"/>
    <w:rsid w:val="00F61E7B"/>
    <w:rsid w:val="00F714EE"/>
    <w:rsid w:val="00F8017F"/>
    <w:rsid w:val="00F854A8"/>
    <w:rsid w:val="00F92CFD"/>
    <w:rsid w:val="00FA7B2D"/>
    <w:rsid w:val="00FB03BB"/>
    <w:rsid w:val="00FB41A9"/>
    <w:rsid w:val="00FB511C"/>
    <w:rsid w:val="00FC1DCA"/>
    <w:rsid w:val="00FC3FCC"/>
    <w:rsid w:val="00FD17D0"/>
    <w:rsid w:val="00FD5C66"/>
    <w:rsid w:val="00FD6C51"/>
    <w:rsid w:val="00FE42BC"/>
    <w:rsid w:val="00FF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E1450"/>
  <w15:chartTrackingRefBased/>
  <w15:docId w15:val="{347ED62F-5397-6C40-85BC-782877542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823B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823BD"/>
    <w:rPr>
      <w:b/>
      <w:bCs/>
    </w:rPr>
  </w:style>
  <w:style w:type="character" w:customStyle="1" w:styleId="apple-converted-space">
    <w:name w:val="apple-converted-space"/>
    <w:basedOn w:val="DefaultParagraphFont"/>
    <w:rsid w:val="008823BD"/>
  </w:style>
  <w:style w:type="paragraph" w:styleId="ListParagraph">
    <w:name w:val="List Paragraph"/>
    <w:basedOn w:val="Normal"/>
    <w:uiPriority w:val="34"/>
    <w:qFormat/>
    <w:rsid w:val="00B157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71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7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campus.datacamp.com/courses/time-series-analysis-in-python/correlation-and-autocorrelation?ex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1072</Words>
  <Characters>6114</Characters>
  <Application>Microsoft Office Word</Application>
  <DocSecurity>0</DocSecurity>
  <Lines>50</Lines>
  <Paragraphs>14</Paragraphs>
  <ScaleCrop>false</ScaleCrop>
  <Company/>
  <LinksUpToDate>false</LinksUpToDate>
  <CharactersWithSpaces>7172</CharactersWithSpaces>
  <SharedDoc>false</SharedDoc>
  <HLinks>
    <vt:vector size="6" baseType="variant">
      <vt:variant>
        <vt:i4>6291571</vt:i4>
      </vt:variant>
      <vt:variant>
        <vt:i4>0</vt:i4>
      </vt:variant>
      <vt:variant>
        <vt:i4>0</vt:i4>
      </vt:variant>
      <vt:variant>
        <vt:i4>5</vt:i4>
      </vt:variant>
      <vt:variant>
        <vt:lpwstr>https://campus.datacamp.com/courses/time-series-analysis-in-python/correlation-and-autocorrelation?ex=1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Zaheer</dc:creator>
  <cp:keywords/>
  <dc:description/>
  <cp:lastModifiedBy>Ali Zaheer</cp:lastModifiedBy>
  <cp:revision>4</cp:revision>
  <dcterms:created xsi:type="dcterms:W3CDTF">2022-09-21T21:59:00Z</dcterms:created>
  <dcterms:modified xsi:type="dcterms:W3CDTF">2022-09-23T07:58:00Z</dcterms:modified>
</cp:coreProperties>
</file>