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582" w:rsidRDefault="000057BF">
      <w:pPr>
        <w:rPr>
          <w:lang w:val="en-US"/>
        </w:rPr>
      </w:pPr>
      <w:r>
        <w:rPr>
          <w:lang w:val="en-US"/>
        </w:rPr>
        <w:t>Data Structures</w:t>
      </w:r>
    </w:p>
    <w:p w:rsidR="000057BF" w:rsidRDefault="000057BF">
      <w:pPr>
        <w:rPr>
          <w:lang w:val="en-US"/>
        </w:rPr>
      </w:pPr>
      <w:r>
        <w:rPr>
          <w:lang w:val="en-US"/>
        </w:rPr>
        <w:t>Homework 4</w:t>
      </w:r>
      <w:r w:rsidR="000D4685">
        <w:rPr>
          <w:lang w:val="en-US"/>
        </w:rPr>
        <w:t>. Genetic Algorithm</w:t>
      </w:r>
    </w:p>
    <w:p w:rsidR="000057BF" w:rsidRDefault="000057BF">
      <w:pPr>
        <w:rPr>
          <w:lang w:val="en-US"/>
        </w:rPr>
      </w:pPr>
      <w:r>
        <w:rPr>
          <w:lang w:val="en-US"/>
        </w:rPr>
        <w:t>Ali Mazlumov</w:t>
      </w:r>
    </w:p>
    <w:p w:rsidR="000057BF" w:rsidRDefault="000057BF">
      <w:pPr>
        <w:rPr>
          <w:lang w:val="en-US"/>
        </w:rPr>
      </w:pPr>
      <w:r>
        <w:rPr>
          <w:lang w:val="en-US"/>
        </w:rPr>
        <w:t>20130841</w:t>
      </w:r>
    </w:p>
    <w:p w:rsidR="000057BF" w:rsidRPr="000D4685" w:rsidRDefault="000D4685" w:rsidP="000D4685">
      <w:pPr>
        <w:pStyle w:val="a3"/>
        <w:numPr>
          <w:ilvl w:val="0"/>
          <w:numId w:val="1"/>
        </w:numPr>
        <w:rPr>
          <w:lang w:val="en-US"/>
        </w:rPr>
      </w:pPr>
      <w:r w:rsidRPr="00643031">
        <w:rPr>
          <w:b/>
          <w:lang w:val="en-US"/>
        </w:rPr>
        <w:t>Encoding</w:t>
      </w:r>
      <w:r w:rsidRPr="000D4685">
        <w:rPr>
          <w:lang w:val="en-US"/>
        </w:rPr>
        <w:t xml:space="preserve">. </w:t>
      </w:r>
      <w:proofErr w:type="gramStart"/>
      <w:r w:rsidRPr="000D4685">
        <w:rPr>
          <w:lang w:val="en-US"/>
        </w:rPr>
        <w:t>First of all</w:t>
      </w:r>
      <w:proofErr w:type="gramEnd"/>
      <w:r w:rsidRPr="000D4685">
        <w:rPr>
          <w:lang w:val="en-US"/>
        </w:rPr>
        <w:t xml:space="preserve">, I have changed the encoding scheme from Position based encoding to K-array encoding. When I changed encoding, I had to revise how Initial Population is drawn. </w:t>
      </w:r>
      <w:proofErr w:type="gramStart"/>
      <w:r w:rsidRPr="000D4685">
        <w:rPr>
          <w:lang w:val="en-US"/>
        </w:rPr>
        <w:t>So</w:t>
      </w:r>
      <w:proofErr w:type="gramEnd"/>
      <w:r w:rsidRPr="000D4685">
        <w:rPr>
          <w:lang w:val="en-US"/>
        </w:rPr>
        <w:t xml:space="preserve"> there is no more need for checking feasibility of initial population, because genotype generated is random permutation of numbers, so there will not be any duplications (same numbers in one array).</w:t>
      </w:r>
    </w:p>
    <w:p w:rsidR="000D4685" w:rsidRPr="000D4685" w:rsidRDefault="000D4685" w:rsidP="000D4685">
      <w:pPr>
        <w:pStyle w:val="a3"/>
        <w:numPr>
          <w:ilvl w:val="0"/>
          <w:numId w:val="1"/>
        </w:numPr>
        <w:rPr>
          <w:lang w:val="en-US"/>
        </w:rPr>
      </w:pPr>
      <w:r w:rsidRPr="00643031">
        <w:rPr>
          <w:b/>
          <w:lang w:val="en-US"/>
        </w:rPr>
        <w:t>Fitness</w:t>
      </w:r>
      <w:r w:rsidRPr="000D4685">
        <w:rPr>
          <w:lang w:val="en-US"/>
        </w:rPr>
        <w:t xml:space="preserve">. Fitness </w:t>
      </w:r>
      <w:proofErr w:type="gramStart"/>
      <w:r w:rsidRPr="000D4685">
        <w:rPr>
          <w:lang w:val="en-US"/>
        </w:rPr>
        <w:t>is calculated</w:t>
      </w:r>
      <w:proofErr w:type="gramEnd"/>
      <w:r w:rsidRPr="000D4685">
        <w:rPr>
          <w:lang w:val="en-US"/>
        </w:rPr>
        <w:t xml:space="preserve"> in pretty much the same way – inverse of the distance. </w:t>
      </w:r>
    </w:p>
    <w:p w:rsidR="000D4685" w:rsidRPr="000D4685" w:rsidRDefault="000D4685" w:rsidP="000D4685">
      <w:pPr>
        <w:pStyle w:val="a3"/>
        <w:numPr>
          <w:ilvl w:val="0"/>
          <w:numId w:val="1"/>
        </w:numPr>
        <w:rPr>
          <w:lang w:val="en-US"/>
        </w:rPr>
      </w:pPr>
      <w:r w:rsidRPr="00643031">
        <w:rPr>
          <w:b/>
          <w:lang w:val="en-US"/>
        </w:rPr>
        <w:t>Select Parents</w:t>
      </w:r>
      <w:r w:rsidRPr="000D4685">
        <w:rPr>
          <w:lang w:val="en-US"/>
        </w:rPr>
        <w:t>. Selection of parents will be the same – ranking based selection.</w:t>
      </w:r>
    </w:p>
    <w:p w:rsidR="000D4685" w:rsidRDefault="000D4685" w:rsidP="000D4685">
      <w:pPr>
        <w:pStyle w:val="a3"/>
        <w:numPr>
          <w:ilvl w:val="0"/>
          <w:numId w:val="1"/>
        </w:numPr>
        <w:rPr>
          <w:lang w:val="en-US"/>
        </w:rPr>
      </w:pPr>
      <w:r w:rsidRPr="00643031">
        <w:rPr>
          <w:b/>
          <w:lang w:val="en-US"/>
        </w:rPr>
        <w:t>Crossover</w:t>
      </w:r>
      <w:r w:rsidRPr="000D4685">
        <w:rPr>
          <w:lang w:val="en-US"/>
        </w:rPr>
        <w:t xml:space="preserve">. Crossover is the Key Component in my algorithm. For that purpose, I have referenced [1]. This paper proposed the new algorithm for </w:t>
      </w:r>
      <w:proofErr w:type="gramStart"/>
      <w:r w:rsidRPr="000D4685">
        <w:rPr>
          <w:lang w:val="en-US"/>
        </w:rPr>
        <w:t>crossover which</w:t>
      </w:r>
      <w:proofErr w:type="gramEnd"/>
      <w:r w:rsidRPr="000D4685">
        <w:rPr>
          <w:lang w:val="en-US"/>
        </w:rPr>
        <w:t xml:space="preserve"> is called – Greedy </w:t>
      </w:r>
      <w:proofErr w:type="spellStart"/>
      <w:r w:rsidRPr="000D4685">
        <w:rPr>
          <w:lang w:val="en-US"/>
        </w:rPr>
        <w:t>Subtour</w:t>
      </w:r>
      <w:proofErr w:type="spellEnd"/>
      <w:r w:rsidRPr="000D4685">
        <w:rPr>
          <w:lang w:val="en-US"/>
        </w:rPr>
        <w:t xml:space="preserve"> Crossover (GSX). They have showed by experiments that solution for TSP can popup from local minima more effectively than SA (simulated annealing). </w:t>
      </w:r>
      <w:proofErr w:type="gramStart"/>
      <w:r w:rsidRPr="000D4685">
        <w:rPr>
          <w:lang w:val="en-US"/>
        </w:rPr>
        <w:t>So</w:t>
      </w:r>
      <w:proofErr w:type="gramEnd"/>
      <w:r w:rsidRPr="000D4685">
        <w:rPr>
          <w:lang w:val="en-US"/>
        </w:rPr>
        <w:t xml:space="preserve"> I just decided to try out this algorithm. I think that algorithm works </w:t>
      </w:r>
      <w:proofErr w:type="gramStart"/>
      <w:r w:rsidRPr="000D4685">
        <w:rPr>
          <w:lang w:val="en-US"/>
        </w:rPr>
        <w:t>pretty fast</w:t>
      </w:r>
      <w:proofErr w:type="gramEnd"/>
      <w:r w:rsidRPr="000D4685">
        <w:rPr>
          <w:lang w:val="en-US"/>
        </w:rPr>
        <w:t xml:space="preserve"> and more accurate than the original crossover, it was also very good at exploration phase (escaping from local minima).</w:t>
      </w:r>
    </w:p>
    <w:p w:rsidR="001B0EC4" w:rsidRDefault="001B0EC4" w:rsidP="000D4685">
      <w:pPr>
        <w:pStyle w:val="a3"/>
        <w:numPr>
          <w:ilvl w:val="0"/>
          <w:numId w:val="1"/>
        </w:numPr>
        <w:rPr>
          <w:lang w:val="en-US"/>
        </w:rPr>
      </w:pPr>
      <w:r>
        <w:rPr>
          <w:b/>
          <w:lang w:val="en-US"/>
        </w:rPr>
        <w:t>2 opt Swap</w:t>
      </w:r>
      <w:bookmarkStart w:id="0" w:name="_GoBack"/>
      <w:bookmarkEnd w:id="0"/>
    </w:p>
    <w:p w:rsidR="00A138F2" w:rsidRP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A138F2">
        <w:rPr>
          <w:color w:val="000000"/>
          <w:sz w:val="21"/>
          <w:szCs w:val="21"/>
          <w:lang w:val="en-US"/>
        </w:rPr>
        <w:t>2optSwap(</w:t>
      </w:r>
      <w:proofErr w:type="gramEnd"/>
      <w:r w:rsidRPr="00A138F2">
        <w:rPr>
          <w:color w:val="000000"/>
          <w:sz w:val="21"/>
          <w:szCs w:val="21"/>
          <w:lang w:val="en-US"/>
        </w:rPr>
        <w:t xml:space="preserve">route, </w:t>
      </w:r>
      <w:proofErr w:type="spellStart"/>
      <w:r w:rsidRPr="00A138F2">
        <w:rPr>
          <w:color w:val="000000"/>
          <w:sz w:val="21"/>
          <w:szCs w:val="21"/>
          <w:lang w:val="en-US"/>
        </w:rPr>
        <w:t>i</w:t>
      </w:r>
      <w:proofErr w:type="spellEnd"/>
      <w:r w:rsidRPr="00A138F2">
        <w:rPr>
          <w:color w:val="000000"/>
          <w:sz w:val="21"/>
          <w:szCs w:val="21"/>
          <w:lang w:val="en-US"/>
        </w:rPr>
        <w:t>, k) {</w:t>
      </w:r>
    </w:p>
    <w:p w:rsidR="00A138F2" w:rsidRP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138F2">
        <w:rPr>
          <w:color w:val="000000"/>
          <w:sz w:val="21"/>
          <w:szCs w:val="21"/>
          <w:lang w:val="en-US"/>
        </w:rPr>
        <w:t xml:space="preserve">       1. </w:t>
      </w:r>
      <w:proofErr w:type="gramStart"/>
      <w:r w:rsidRPr="00A138F2">
        <w:rPr>
          <w:color w:val="000000"/>
          <w:sz w:val="21"/>
          <w:szCs w:val="21"/>
          <w:lang w:val="en-US"/>
        </w:rPr>
        <w:t>take</w:t>
      </w:r>
      <w:proofErr w:type="gramEnd"/>
      <w:r w:rsidRPr="00A138F2">
        <w:rPr>
          <w:color w:val="000000"/>
          <w:sz w:val="21"/>
          <w:szCs w:val="21"/>
          <w:lang w:val="en-US"/>
        </w:rPr>
        <w:t xml:space="preserve"> route[0] to route[i-1] and add them in order to </w:t>
      </w:r>
      <w:proofErr w:type="spellStart"/>
      <w:r w:rsidRPr="00A138F2">
        <w:rPr>
          <w:color w:val="000000"/>
          <w:sz w:val="21"/>
          <w:szCs w:val="21"/>
          <w:lang w:val="en-US"/>
        </w:rPr>
        <w:t>new_route</w:t>
      </w:r>
      <w:proofErr w:type="spellEnd"/>
    </w:p>
    <w:p w:rsidR="00A138F2" w:rsidRP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138F2">
        <w:rPr>
          <w:color w:val="000000"/>
          <w:sz w:val="21"/>
          <w:szCs w:val="21"/>
          <w:lang w:val="en-US"/>
        </w:rPr>
        <w:t xml:space="preserve">       2. </w:t>
      </w:r>
      <w:proofErr w:type="gramStart"/>
      <w:r w:rsidRPr="00A138F2">
        <w:rPr>
          <w:color w:val="000000"/>
          <w:sz w:val="21"/>
          <w:szCs w:val="21"/>
          <w:lang w:val="en-US"/>
        </w:rPr>
        <w:t>take</w:t>
      </w:r>
      <w:proofErr w:type="gramEnd"/>
      <w:r w:rsidRPr="00A138F2">
        <w:rPr>
          <w:color w:val="000000"/>
          <w:sz w:val="21"/>
          <w:szCs w:val="21"/>
          <w:lang w:val="en-US"/>
        </w:rPr>
        <w:t xml:space="preserve"> route[</w:t>
      </w:r>
      <w:proofErr w:type="spellStart"/>
      <w:r w:rsidRPr="00A138F2">
        <w:rPr>
          <w:color w:val="000000"/>
          <w:sz w:val="21"/>
          <w:szCs w:val="21"/>
          <w:lang w:val="en-US"/>
        </w:rPr>
        <w:t>i</w:t>
      </w:r>
      <w:proofErr w:type="spellEnd"/>
      <w:r w:rsidRPr="00A138F2">
        <w:rPr>
          <w:color w:val="000000"/>
          <w:sz w:val="21"/>
          <w:szCs w:val="21"/>
          <w:lang w:val="en-US"/>
        </w:rPr>
        <w:t xml:space="preserve">] to route[k] and add them in reverse order to </w:t>
      </w:r>
      <w:proofErr w:type="spellStart"/>
      <w:r w:rsidRPr="00A138F2">
        <w:rPr>
          <w:color w:val="000000"/>
          <w:sz w:val="21"/>
          <w:szCs w:val="21"/>
          <w:lang w:val="en-US"/>
        </w:rPr>
        <w:t>new_route</w:t>
      </w:r>
      <w:proofErr w:type="spellEnd"/>
    </w:p>
    <w:p w:rsidR="00A138F2" w:rsidRP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138F2">
        <w:rPr>
          <w:color w:val="000000"/>
          <w:sz w:val="21"/>
          <w:szCs w:val="21"/>
          <w:lang w:val="en-US"/>
        </w:rPr>
        <w:t xml:space="preserve">       3. </w:t>
      </w:r>
      <w:proofErr w:type="gramStart"/>
      <w:r w:rsidRPr="00A138F2">
        <w:rPr>
          <w:color w:val="000000"/>
          <w:sz w:val="21"/>
          <w:szCs w:val="21"/>
          <w:lang w:val="en-US"/>
        </w:rPr>
        <w:t>take</w:t>
      </w:r>
      <w:proofErr w:type="gramEnd"/>
      <w:r w:rsidRPr="00A138F2">
        <w:rPr>
          <w:color w:val="000000"/>
          <w:sz w:val="21"/>
          <w:szCs w:val="21"/>
          <w:lang w:val="en-US"/>
        </w:rPr>
        <w:t xml:space="preserve"> route[k+1] to end and add them in order to </w:t>
      </w:r>
      <w:proofErr w:type="spellStart"/>
      <w:r w:rsidRPr="00A138F2">
        <w:rPr>
          <w:color w:val="000000"/>
          <w:sz w:val="21"/>
          <w:szCs w:val="21"/>
          <w:lang w:val="en-US"/>
        </w:rPr>
        <w:t>new_route</w:t>
      </w:r>
      <w:proofErr w:type="spellEnd"/>
    </w:p>
    <w:p w:rsid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138F2">
        <w:rPr>
          <w:color w:val="000000"/>
          <w:sz w:val="21"/>
          <w:szCs w:val="21"/>
          <w:lang w:val="en-US"/>
        </w:rPr>
        <w:t xml:space="preserve">       </w:t>
      </w:r>
      <w:proofErr w:type="spellStart"/>
      <w:r>
        <w:rPr>
          <w:color w:val="000000"/>
          <w:sz w:val="21"/>
          <w:szCs w:val="21"/>
        </w:rPr>
        <w:t>return</w:t>
      </w:r>
      <w:proofErr w:type="spellEnd"/>
      <w:r>
        <w:rPr>
          <w:color w:val="000000"/>
          <w:sz w:val="21"/>
          <w:szCs w:val="21"/>
        </w:rPr>
        <w:t xml:space="preserve"> </w:t>
      </w:r>
      <w:proofErr w:type="spellStart"/>
      <w:r>
        <w:rPr>
          <w:color w:val="000000"/>
          <w:sz w:val="21"/>
          <w:szCs w:val="21"/>
        </w:rPr>
        <w:t>new_route</w:t>
      </w:r>
      <w:proofErr w:type="spellEnd"/>
      <w:r>
        <w:rPr>
          <w:color w:val="000000"/>
          <w:sz w:val="21"/>
          <w:szCs w:val="21"/>
        </w:rPr>
        <w:t>;</w:t>
      </w:r>
    </w:p>
    <w:p w:rsidR="00A138F2" w:rsidRDefault="00A138F2" w:rsidP="00A138F2">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A138F2" w:rsidRPr="000D4685" w:rsidRDefault="00A138F2" w:rsidP="00A138F2">
      <w:pPr>
        <w:pStyle w:val="HTML"/>
        <w:numPr>
          <w:ilvl w:val="0"/>
          <w:numId w:val="2"/>
        </w:numPr>
        <w:rPr>
          <w:lang w:val="en-US"/>
        </w:rPr>
      </w:pPr>
    </w:p>
    <w:p w:rsidR="000D4685" w:rsidRDefault="000D4685" w:rsidP="00A138F2">
      <w:pPr>
        <w:pStyle w:val="a3"/>
        <w:numPr>
          <w:ilvl w:val="0"/>
          <w:numId w:val="2"/>
        </w:numPr>
        <w:rPr>
          <w:lang w:val="en-US"/>
        </w:rPr>
      </w:pPr>
      <w:r w:rsidRPr="00643031">
        <w:rPr>
          <w:b/>
          <w:lang w:val="en-US"/>
        </w:rPr>
        <w:t>Conclusion</w:t>
      </w:r>
      <w:r w:rsidRPr="000D4685">
        <w:rPr>
          <w:lang w:val="en-US"/>
        </w:rPr>
        <w:t>. My modified GA with GSX works a lot faster due to optimization of calculation phase as well as crossover stage (GSX).</w:t>
      </w:r>
    </w:p>
    <w:p w:rsidR="00A138F2" w:rsidRPr="00A138F2" w:rsidRDefault="00A138F2" w:rsidP="00A138F2">
      <w:pPr>
        <w:pStyle w:val="a3"/>
        <w:numPr>
          <w:ilvl w:val="0"/>
          <w:numId w:val="2"/>
        </w:numPr>
        <w:rPr>
          <w:b/>
          <w:lang w:val="en-US"/>
        </w:rPr>
      </w:pPr>
      <w:r w:rsidRPr="00A138F2">
        <w:rPr>
          <w:b/>
          <w:lang w:val="en-US"/>
        </w:rPr>
        <w:t>Reference</w:t>
      </w:r>
      <w:r>
        <w:rPr>
          <w:b/>
          <w:lang w:val="en-US"/>
        </w:rPr>
        <w:t>s</w:t>
      </w:r>
    </w:p>
    <w:p w:rsidR="00A138F2" w:rsidRDefault="00A138F2" w:rsidP="00A138F2">
      <w:pPr>
        <w:pStyle w:val="a3"/>
        <w:ind w:left="1065"/>
        <w:rPr>
          <w:lang w:val="en-US"/>
        </w:rPr>
      </w:pPr>
      <w:r w:rsidRPr="00A138F2">
        <w:rPr>
          <w:lang w:val="en-US"/>
        </w:rPr>
        <w:t xml:space="preserve">[1] Sengoku, Hiroaki, and </w:t>
      </w:r>
      <w:proofErr w:type="spellStart"/>
      <w:r w:rsidRPr="00A138F2">
        <w:rPr>
          <w:lang w:val="en-US"/>
        </w:rPr>
        <w:t>Ikuo</w:t>
      </w:r>
      <w:proofErr w:type="spellEnd"/>
      <w:r w:rsidRPr="00A138F2">
        <w:rPr>
          <w:lang w:val="en-US"/>
        </w:rPr>
        <w:t xml:space="preserve"> Yoshihara. "A fast TSP solver using GA on JAVA." Third International Symposium on Artificial Life, and Robotics (AROB III’98). 1998.</w:t>
      </w:r>
    </w:p>
    <w:p w:rsidR="00A138F2" w:rsidRDefault="00A138F2" w:rsidP="00A138F2">
      <w:pPr>
        <w:pStyle w:val="a3"/>
        <w:ind w:left="1065"/>
        <w:rPr>
          <w:lang w:val="en-US"/>
        </w:rPr>
      </w:pPr>
      <w:r>
        <w:rPr>
          <w:lang w:val="en-US"/>
        </w:rPr>
        <w:t>[Attached PDF File]</w:t>
      </w:r>
    </w:p>
    <w:p w:rsidR="00A138F2" w:rsidRPr="00A138F2" w:rsidRDefault="00A138F2" w:rsidP="00A138F2">
      <w:pPr>
        <w:pStyle w:val="a3"/>
        <w:ind w:left="1065"/>
        <w:rPr>
          <w:lang w:val="en-US"/>
        </w:rPr>
      </w:pPr>
      <w:r>
        <w:rPr>
          <w:lang w:val="en-US"/>
        </w:rPr>
        <w:t>[2]</w:t>
      </w:r>
      <w:r w:rsidRPr="00A138F2">
        <w:rPr>
          <w:lang w:val="en-US"/>
        </w:rPr>
        <w:t xml:space="preserve"> https://en.wikipedia.org/wiki/2-opt</w:t>
      </w:r>
    </w:p>
    <w:p w:rsidR="00506781" w:rsidRDefault="00506781" w:rsidP="00506781">
      <w:pPr>
        <w:pStyle w:val="a3"/>
        <w:ind w:left="1065"/>
        <w:rPr>
          <w:lang w:val="en-US"/>
        </w:rPr>
      </w:pPr>
      <w:r>
        <w:rPr>
          <w:noProof/>
          <w:lang w:eastAsia="ru-RU"/>
        </w:rPr>
        <w:lastRenderedPageBreak/>
        <w:drawing>
          <wp:inline distT="0" distB="0" distL="0" distR="0" wp14:anchorId="5CDBADA7" wp14:editId="53A2C00B">
            <wp:extent cx="4890122" cy="27495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1702" cy="2750438"/>
                    </a:xfrm>
                    <a:prstGeom prst="rect">
                      <a:avLst/>
                    </a:prstGeom>
                  </pic:spPr>
                </pic:pic>
              </a:graphicData>
            </a:graphic>
          </wp:inline>
        </w:drawing>
      </w:r>
    </w:p>
    <w:p w:rsidR="00384CCE" w:rsidRPr="000D4685" w:rsidRDefault="00384CCE" w:rsidP="00506781">
      <w:pPr>
        <w:pStyle w:val="a3"/>
        <w:ind w:left="1065"/>
        <w:rPr>
          <w:lang w:val="en-US"/>
        </w:rPr>
      </w:pPr>
      <w:r>
        <w:rPr>
          <w:noProof/>
          <w:lang w:eastAsia="ru-RU"/>
        </w:rPr>
        <w:drawing>
          <wp:inline distT="0" distB="0" distL="0" distR="0" wp14:anchorId="6E7612BA" wp14:editId="42B9631B">
            <wp:extent cx="4892675" cy="275098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861" cy="2757275"/>
                    </a:xfrm>
                    <a:prstGeom prst="rect">
                      <a:avLst/>
                    </a:prstGeom>
                  </pic:spPr>
                </pic:pic>
              </a:graphicData>
            </a:graphic>
          </wp:inline>
        </w:drawing>
      </w:r>
    </w:p>
    <w:sectPr w:rsidR="00384CCE" w:rsidRPr="000D46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55452"/>
    <w:multiLevelType w:val="hybridMultilevel"/>
    <w:tmpl w:val="73A84CE8"/>
    <w:lvl w:ilvl="0" w:tplc="D212AEC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737794"/>
    <w:multiLevelType w:val="hybridMultilevel"/>
    <w:tmpl w:val="73A84CE8"/>
    <w:lvl w:ilvl="0" w:tplc="D212AEC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2E"/>
    <w:rsid w:val="000057BF"/>
    <w:rsid w:val="000D4685"/>
    <w:rsid w:val="0016122E"/>
    <w:rsid w:val="001B0EC4"/>
    <w:rsid w:val="00384CCE"/>
    <w:rsid w:val="00506781"/>
    <w:rsid w:val="00643031"/>
    <w:rsid w:val="009E7582"/>
    <w:rsid w:val="00A138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8551"/>
  <w15:chartTrackingRefBased/>
  <w15:docId w15:val="{9377586C-2919-499C-A464-674EA58E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685"/>
    <w:pPr>
      <w:ind w:left="720"/>
      <w:contextualSpacing/>
    </w:pPr>
  </w:style>
  <w:style w:type="paragraph" w:styleId="HTML">
    <w:name w:val="HTML Preformatted"/>
    <w:basedOn w:val="a"/>
    <w:link w:val="HTML0"/>
    <w:uiPriority w:val="99"/>
    <w:semiHidden/>
    <w:unhideWhenUsed/>
    <w:rsid w:val="00A138F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A138F2"/>
    <w:rPr>
      <w:rFonts w:ascii="Consolas" w:hAnsi="Consolas"/>
      <w:sz w:val="20"/>
      <w:szCs w:val="20"/>
    </w:rPr>
  </w:style>
  <w:style w:type="character" w:styleId="a4">
    <w:name w:val="Hyperlink"/>
    <w:basedOn w:val="a0"/>
    <w:uiPriority w:val="99"/>
    <w:unhideWhenUsed/>
    <w:rsid w:val="00A138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2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2018-05-16T13:09:00Z</dcterms:created>
  <dcterms:modified xsi:type="dcterms:W3CDTF">2018-05-16T13:20:00Z</dcterms:modified>
</cp:coreProperties>
</file>