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BC2" w:rsidRDefault="00517B0D" w:rsidP="00326A35">
      <w:pPr>
        <w:spacing w:after="120" w:line="259" w:lineRule="auto"/>
        <w:ind w:left="0" w:firstLine="0"/>
        <w:jc w:val="both"/>
      </w:pPr>
      <w:r>
        <w:rPr>
          <w:sz w:val="28"/>
        </w:rPr>
        <w:t>Final Year Project Proposal</w:t>
      </w:r>
    </w:p>
    <w:p w:rsidR="00F11BC2" w:rsidRDefault="00517B0D" w:rsidP="00326A35">
      <w:pPr>
        <w:ind w:left="-5"/>
        <w:jc w:val="both"/>
      </w:pPr>
      <w:r>
        <w:t>Student Information:</w:t>
      </w:r>
    </w:p>
    <w:tbl>
      <w:tblPr>
        <w:tblStyle w:val="TableGrid"/>
        <w:tblW w:w="9350" w:type="dxa"/>
        <w:tblInd w:w="-115" w:type="dxa"/>
        <w:tblCellMar>
          <w:top w:w="64" w:type="dxa"/>
          <w:left w:w="115" w:type="dxa"/>
          <w:right w:w="115" w:type="dxa"/>
        </w:tblCellMar>
        <w:tblLook w:val="04A0" w:firstRow="1" w:lastRow="0" w:firstColumn="1" w:lastColumn="0" w:noHBand="0" w:noVBand="1"/>
      </w:tblPr>
      <w:tblGrid>
        <w:gridCol w:w="4675"/>
        <w:gridCol w:w="4675"/>
      </w:tblGrid>
      <w:tr w:rsidR="00F11BC2">
        <w:trPr>
          <w:trHeight w:val="286"/>
        </w:trPr>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t xml:space="preserve">Name: </w:t>
            </w:r>
            <w:r>
              <w:rPr>
                <w:b w:val="0"/>
              </w:rPr>
              <w:t>Ali Haider</w:t>
            </w:r>
          </w:p>
        </w:tc>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t xml:space="preserve">Student ID: </w:t>
            </w:r>
            <w:r>
              <w:rPr>
                <w:b w:val="0"/>
              </w:rPr>
              <w:t>Fa-21/BS DFCS/028</w:t>
            </w:r>
          </w:p>
        </w:tc>
      </w:tr>
      <w:tr w:rsidR="00F11BC2">
        <w:trPr>
          <w:trHeight w:val="286"/>
        </w:trPr>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t xml:space="preserve">Contact Information: </w:t>
            </w:r>
            <w:r w:rsidR="00B81E05">
              <w:rPr>
                <w:b w:val="0"/>
              </w:rPr>
              <w:t>+92</w:t>
            </w:r>
            <w:r>
              <w:rPr>
                <w:b w:val="0"/>
              </w:rPr>
              <w:t>3154493412</w:t>
            </w:r>
          </w:p>
        </w:tc>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t xml:space="preserve">Supervisor: </w:t>
            </w:r>
          </w:p>
        </w:tc>
      </w:tr>
    </w:tbl>
    <w:p w:rsidR="00F11BC2" w:rsidRPr="00D50F71" w:rsidRDefault="00517B0D" w:rsidP="00326A35">
      <w:pPr>
        <w:ind w:left="-5"/>
        <w:jc w:val="both"/>
        <w:rPr>
          <w:szCs w:val="24"/>
        </w:rPr>
      </w:pPr>
      <w:r w:rsidRPr="00D50F71">
        <w:rPr>
          <w:szCs w:val="24"/>
        </w:rPr>
        <w:t>Project Title:</w:t>
      </w:r>
    </w:p>
    <w:p w:rsidR="00827832" w:rsidRPr="00D50F71" w:rsidRDefault="00827832" w:rsidP="00326A35">
      <w:pPr>
        <w:spacing w:after="161" w:line="260" w:lineRule="auto"/>
        <w:jc w:val="both"/>
        <w:rPr>
          <w:szCs w:val="24"/>
        </w:rPr>
      </w:pPr>
      <w:r w:rsidRPr="00D50F71">
        <w:rPr>
          <w:b w:val="0"/>
          <w:szCs w:val="24"/>
        </w:rPr>
        <w:t>Automate</w:t>
      </w:r>
      <w:r w:rsidR="00517B0D" w:rsidRPr="00D50F71">
        <w:rPr>
          <w:b w:val="0"/>
          <w:szCs w:val="24"/>
        </w:rPr>
        <w:t xml:space="preserve"> Phishing Detection System</w:t>
      </w:r>
    </w:p>
    <w:p w:rsidR="00F11BC2" w:rsidRPr="00D50F71" w:rsidRDefault="00517B0D" w:rsidP="00326A35">
      <w:pPr>
        <w:spacing w:after="161" w:line="260" w:lineRule="auto"/>
        <w:jc w:val="both"/>
        <w:rPr>
          <w:szCs w:val="24"/>
        </w:rPr>
      </w:pPr>
      <w:r w:rsidRPr="00D50F71">
        <w:rPr>
          <w:szCs w:val="24"/>
        </w:rPr>
        <w:t>Project Description:</w:t>
      </w:r>
    </w:p>
    <w:p w:rsidR="00827832" w:rsidRPr="00D50F71" w:rsidRDefault="00827832" w:rsidP="00326A35">
      <w:pPr>
        <w:pStyle w:val="NormalWeb"/>
        <w:jc w:val="both"/>
      </w:pPr>
      <w:r w:rsidRPr="00D50F71">
        <w:t>Objective: W</w:t>
      </w:r>
      <w:r w:rsidRPr="00D50F71">
        <w:t xml:space="preserve">e will focus on </w:t>
      </w:r>
      <w:r w:rsidRPr="00D50F71">
        <w:rPr>
          <w:rStyle w:val="Strong"/>
        </w:rPr>
        <w:t>rule-based detection</w:t>
      </w:r>
      <w:r w:rsidR="00D50F71" w:rsidRPr="00D50F71">
        <w:rPr>
          <w:rStyle w:val="Strong"/>
        </w:rPr>
        <w:t xml:space="preserve">. </w:t>
      </w:r>
      <w:r w:rsidRPr="00D50F71">
        <w:t xml:space="preserve">Phishing attacks are a major cybersecurity threat, where attackers trick users into providing sensitive information like passwords, credit card details, and personal data. This project aims to develop an </w:t>
      </w:r>
      <w:r w:rsidRPr="00D50F71">
        <w:rPr>
          <w:rStyle w:val="Strong"/>
        </w:rPr>
        <w:t>automated phishing detection system</w:t>
      </w:r>
      <w:r w:rsidRPr="00D50F71">
        <w:t xml:space="preserve"> using </w:t>
      </w:r>
      <w:r w:rsidRPr="00D50F71">
        <w:rPr>
          <w:rStyle w:val="Strong"/>
        </w:rPr>
        <w:t>rule-based analysis, blacklist verification, and heuristic techniques</w:t>
      </w:r>
      <w:r w:rsidRPr="00D50F71">
        <w:t xml:space="preserve"> to identify and prevent phishing attempts.</w:t>
      </w:r>
    </w:p>
    <w:p w:rsidR="00827832" w:rsidRPr="00D50F71" w:rsidRDefault="00827832" w:rsidP="00326A35">
      <w:pPr>
        <w:pStyle w:val="NormalWeb"/>
        <w:jc w:val="both"/>
      </w:pPr>
      <w:r w:rsidRPr="00D50F71">
        <w:t xml:space="preserve">The system will analyze incoming emails, URLs, and website content based on predefined security rules and patterns. It will flag suspicious content, notify users, and provide recommendations to prevent phishing attacks. The project will be implemented as a </w:t>
      </w:r>
      <w:r w:rsidRPr="00D50F71">
        <w:rPr>
          <w:rStyle w:val="Strong"/>
        </w:rPr>
        <w:t>browser extension, email filter, or standalone application</w:t>
      </w:r>
      <w:r w:rsidRPr="00D50F71">
        <w:t xml:space="preserve"> to enhance user security.</w:t>
      </w:r>
    </w:p>
    <w:p w:rsidR="00827832" w:rsidRPr="00D50F71" w:rsidRDefault="00827832" w:rsidP="00326A35">
      <w:pPr>
        <w:pStyle w:val="Heading3"/>
        <w:jc w:val="both"/>
        <w:rPr>
          <w:sz w:val="24"/>
          <w:szCs w:val="24"/>
        </w:rPr>
      </w:pPr>
      <w:r w:rsidRPr="00D50F71">
        <w:rPr>
          <w:rStyle w:val="Strong"/>
          <w:b/>
          <w:bCs/>
          <w:sz w:val="24"/>
          <w:szCs w:val="24"/>
        </w:rPr>
        <w:t>Objectives:</w:t>
      </w:r>
    </w:p>
    <w:p w:rsidR="00827832" w:rsidRPr="00D50F71" w:rsidRDefault="00827832" w:rsidP="00326A35">
      <w:pPr>
        <w:pStyle w:val="NormalWeb"/>
        <w:numPr>
          <w:ilvl w:val="0"/>
          <w:numId w:val="11"/>
        </w:numPr>
        <w:jc w:val="both"/>
      </w:pPr>
      <w:r w:rsidRPr="00D50F71">
        <w:rPr>
          <w:rStyle w:val="Strong"/>
        </w:rPr>
        <w:t>Automate Phishing Detection:</w:t>
      </w:r>
      <w:r w:rsidRPr="00D50F71">
        <w:t xml:space="preserve"> Develop a system that scans emails, messages, and URLs to identify phishing attempts based on predefined rules.</w:t>
      </w:r>
    </w:p>
    <w:p w:rsidR="00827832" w:rsidRPr="00D50F71" w:rsidRDefault="00827832" w:rsidP="00326A35">
      <w:pPr>
        <w:pStyle w:val="NormalWeb"/>
        <w:numPr>
          <w:ilvl w:val="0"/>
          <w:numId w:val="11"/>
        </w:numPr>
        <w:jc w:val="both"/>
      </w:pPr>
      <w:r w:rsidRPr="00D50F71">
        <w:rPr>
          <w:rStyle w:val="Strong"/>
        </w:rPr>
        <w:t>Rule-Based Analysis:</w:t>
      </w:r>
      <w:r w:rsidRPr="00D50F71">
        <w:t xml:space="preserve"> Implement keyword filtering, domain reputation checks, and URL analysis to detect suspicious links.</w:t>
      </w:r>
    </w:p>
    <w:p w:rsidR="00827832" w:rsidRPr="00D50F71" w:rsidRDefault="00827832" w:rsidP="00326A35">
      <w:pPr>
        <w:pStyle w:val="NormalWeb"/>
        <w:numPr>
          <w:ilvl w:val="0"/>
          <w:numId w:val="11"/>
        </w:numPr>
        <w:jc w:val="both"/>
      </w:pPr>
      <w:r w:rsidRPr="00D50F71">
        <w:rPr>
          <w:rStyle w:val="Strong"/>
        </w:rPr>
        <w:t>Blacklist &amp; Whitelist Approach:</w:t>
      </w:r>
      <w:r w:rsidRPr="00D50F71">
        <w:t xml:space="preserve"> Maintain a database of known phishing websites and legitimate domains to compare incoming URLs.</w:t>
      </w:r>
    </w:p>
    <w:p w:rsidR="00827832" w:rsidRPr="00D50F71" w:rsidRDefault="00827832" w:rsidP="00326A35">
      <w:pPr>
        <w:pStyle w:val="NormalWeb"/>
        <w:numPr>
          <w:ilvl w:val="0"/>
          <w:numId w:val="11"/>
        </w:numPr>
        <w:jc w:val="both"/>
      </w:pPr>
      <w:r w:rsidRPr="00D50F71">
        <w:rPr>
          <w:rStyle w:val="Strong"/>
        </w:rPr>
        <w:t>Heuristic-Based Detection:</w:t>
      </w:r>
      <w:r w:rsidRPr="00D50F71">
        <w:t xml:space="preserve"> Use common phishing indicators such as </w:t>
      </w:r>
      <w:r w:rsidRPr="00D50F71">
        <w:rPr>
          <w:rStyle w:val="Strong"/>
        </w:rPr>
        <w:t>misspelled domains, excessive use of urgent language (e.g., "Your account will be locked!"), and hidden links</w:t>
      </w:r>
      <w:r w:rsidRPr="00D50F71">
        <w:t xml:space="preserve"> to detect phishing attempts.</w:t>
      </w:r>
    </w:p>
    <w:p w:rsidR="00F11BC2" w:rsidRPr="00D50F71" w:rsidRDefault="00827832" w:rsidP="00326A35">
      <w:pPr>
        <w:pStyle w:val="NormalWeb"/>
        <w:numPr>
          <w:ilvl w:val="0"/>
          <w:numId w:val="11"/>
        </w:numPr>
        <w:jc w:val="both"/>
      </w:pPr>
      <w:r w:rsidRPr="00D50F71">
        <w:rPr>
          <w:rStyle w:val="Strong"/>
        </w:rPr>
        <w:t>User Alert System:</w:t>
      </w:r>
      <w:r w:rsidRPr="00D50F71">
        <w:t xml:space="preserve"> Display real-time alerts or warnings when a phishing attempt is detected.</w:t>
      </w:r>
    </w:p>
    <w:p w:rsidR="00D50F71" w:rsidRDefault="00517B0D" w:rsidP="00326A35">
      <w:pPr>
        <w:ind w:left="-5"/>
        <w:jc w:val="both"/>
      </w:pPr>
      <w:r w:rsidRPr="00D50F71">
        <w:t>Relevance to Degree Program:</w:t>
      </w:r>
    </w:p>
    <w:p w:rsidR="00D50F71" w:rsidRPr="00D50F71" w:rsidRDefault="00D50F71" w:rsidP="00326A35">
      <w:pPr>
        <w:ind w:left="-5"/>
        <w:jc w:val="both"/>
        <w:rPr>
          <w:b w:val="0"/>
        </w:rPr>
      </w:pPr>
      <w:r w:rsidRPr="00D50F71">
        <w:rPr>
          <w:bCs/>
          <w:color w:val="auto"/>
          <w:szCs w:val="24"/>
        </w:rPr>
        <w:t>"Automate Phishing Detection System,"</w:t>
      </w:r>
      <w:r w:rsidRPr="00D50F71">
        <w:rPr>
          <w:b w:val="0"/>
          <w:color w:val="auto"/>
          <w:szCs w:val="24"/>
        </w:rPr>
        <w:t xml:space="preserve"> is highly relevant to a cybersecurity degree as it focuses on </w:t>
      </w:r>
      <w:r w:rsidRPr="00D50F71">
        <w:rPr>
          <w:b w:val="0"/>
          <w:bCs/>
          <w:color w:val="auto"/>
          <w:szCs w:val="24"/>
        </w:rPr>
        <w:t>threat detection and prevention</w:t>
      </w:r>
      <w:r w:rsidRPr="00D50F71">
        <w:rPr>
          <w:b w:val="0"/>
          <w:color w:val="auto"/>
          <w:szCs w:val="24"/>
        </w:rPr>
        <w:t xml:space="preserve">, a core aspect of cybersecurity. It helps protect users from phishing attacks by analyzing emails, URLs, and website content using </w:t>
      </w:r>
      <w:r w:rsidRPr="00D50F71">
        <w:rPr>
          <w:b w:val="0"/>
          <w:bCs/>
          <w:color w:val="auto"/>
          <w:szCs w:val="24"/>
        </w:rPr>
        <w:t>rule-based</w:t>
      </w:r>
      <w:r w:rsidRPr="00D50F71">
        <w:rPr>
          <w:bCs/>
          <w:color w:val="auto"/>
          <w:szCs w:val="24"/>
        </w:rPr>
        <w:t xml:space="preserve"> </w:t>
      </w:r>
      <w:r w:rsidRPr="00D50F71">
        <w:rPr>
          <w:b w:val="0"/>
          <w:bCs/>
          <w:color w:val="auto"/>
          <w:szCs w:val="24"/>
        </w:rPr>
        <w:t>detection and heuristics</w:t>
      </w:r>
      <w:r w:rsidRPr="00D50F71">
        <w:rPr>
          <w:b w:val="0"/>
          <w:color w:val="auto"/>
          <w:szCs w:val="24"/>
        </w:rPr>
        <w:t xml:space="preserve">. This project aligns with key cybersecurity domains such as </w:t>
      </w:r>
      <w:r w:rsidRPr="00D50F71">
        <w:rPr>
          <w:b w:val="0"/>
          <w:bCs/>
          <w:color w:val="auto"/>
          <w:szCs w:val="24"/>
        </w:rPr>
        <w:t>network security</w:t>
      </w:r>
      <w:r w:rsidRPr="00D50F71">
        <w:rPr>
          <w:bCs/>
          <w:color w:val="auto"/>
          <w:szCs w:val="24"/>
        </w:rPr>
        <w:t xml:space="preserve">, </w:t>
      </w:r>
      <w:r w:rsidRPr="00D50F71">
        <w:rPr>
          <w:b w:val="0"/>
          <w:bCs/>
          <w:color w:val="auto"/>
          <w:szCs w:val="24"/>
        </w:rPr>
        <w:t>incident response, and web security</w:t>
      </w:r>
      <w:r w:rsidRPr="00D50F71">
        <w:rPr>
          <w:b w:val="0"/>
          <w:color w:val="auto"/>
          <w:szCs w:val="24"/>
        </w:rPr>
        <w:t xml:space="preserve">, making it valuable for roles like </w:t>
      </w:r>
      <w:r w:rsidRPr="00D50F71">
        <w:rPr>
          <w:b w:val="0"/>
          <w:bCs/>
          <w:color w:val="auto"/>
          <w:szCs w:val="24"/>
        </w:rPr>
        <w:t>SOC Analyst,</w:t>
      </w:r>
      <w:r w:rsidRPr="00D50F71">
        <w:rPr>
          <w:bCs/>
          <w:color w:val="auto"/>
          <w:szCs w:val="24"/>
        </w:rPr>
        <w:t xml:space="preserve"> </w:t>
      </w:r>
      <w:r w:rsidRPr="00D50F71">
        <w:rPr>
          <w:b w:val="0"/>
          <w:bCs/>
          <w:color w:val="auto"/>
          <w:szCs w:val="24"/>
        </w:rPr>
        <w:t>Cybersecurity Engineer, and GRC Analyst</w:t>
      </w:r>
      <w:r w:rsidRPr="00D50F71">
        <w:rPr>
          <w:b w:val="0"/>
          <w:color w:val="auto"/>
          <w:szCs w:val="24"/>
        </w:rPr>
        <w:t>.</w:t>
      </w:r>
    </w:p>
    <w:p w:rsidR="00D50F71" w:rsidRPr="00D50F71" w:rsidRDefault="00D50F71" w:rsidP="00326A35">
      <w:pPr>
        <w:ind w:left="-5"/>
        <w:jc w:val="both"/>
      </w:pPr>
    </w:p>
    <w:p w:rsidR="00D50F71" w:rsidRPr="007E226B" w:rsidRDefault="00D50F71" w:rsidP="00326A35">
      <w:pPr>
        <w:ind w:left="-5"/>
        <w:jc w:val="both"/>
        <w:rPr>
          <w:rFonts w:asciiTheme="majorHAnsi" w:hAnsiTheme="majorHAnsi" w:cstheme="majorHAnsi"/>
        </w:rPr>
      </w:pPr>
    </w:p>
    <w:p w:rsidR="00326A35" w:rsidRPr="00326A35" w:rsidRDefault="00517B0D" w:rsidP="00326A35">
      <w:pPr>
        <w:ind w:left="-5"/>
        <w:jc w:val="both"/>
      </w:pPr>
      <w:r w:rsidRPr="00326A35">
        <w:t>Proposed Methodology:</w:t>
      </w:r>
      <w:r w:rsidR="00326A35">
        <w:t xml:space="preserve"> </w:t>
      </w:r>
      <w:r w:rsidR="00326A35" w:rsidRPr="00326A35">
        <w:rPr>
          <w:b w:val="0"/>
          <w:color w:val="auto"/>
          <w:szCs w:val="24"/>
        </w:rPr>
        <w:t xml:space="preserve">The proposed methodology for the </w:t>
      </w:r>
      <w:r w:rsidR="00326A35" w:rsidRPr="00326A35">
        <w:rPr>
          <w:bCs/>
          <w:color w:val="auto"/>
          <w:szCs w:val="24"/>
        </w:rPr>
        <w:t>Automated Phishing Detection System</w:t>
      </w:r>
      <w:r w:rsidR="00326A35" w:rsidRPr="00326A35">
        <w:rPr>
          <w:b w:val="0"/>
          <w:color w:val="auto"/>
          <w:szCs w:val="24"/>
        </w:rPr>
        <w:t xml:space="preserve"> follows a structured approach to effectively identify and mitigate phishing threats. First, a </w:t>
      </w:r>
      <w:r w:rsidR="00326A35" w:rsidRPr="00326A35">
        <w:rPr>
          <w:b w:val="0"/>
          <w:bCs/>
          <w:color w:val="auto"/>
          <w:szCs w:val="24"/>
        </w:rPr>
        <w:t>requirement analysis</w:t>
      </w:r>
      <w:r w:rsidR="00326A35" w:rsidRPr="00326A35">
        <w:rPr>
          <w:b w:val="0"/>
          <w:color w:val="auto"/>
          <w:szCs w:val="24"/>
        </w:rPr>
        <w:t xml:space="preserve"> is conducted to define the scope, detection techniques, and deployment method. Next, </w:t>
      </w:r>
      <w:r w:rsidR="00326A35" w:rsidRPr="00326A35">
        <w:rPr>
          <w:b w:val="0"/>
          <w:bCs/>
          <w:color w:val="auto"/>
          <w:szCs w:val="24"/>
        </w:rPr>
        <w:t>data collection and preprocessing</w:t>
      </w:r>
      <w:r w:rsidR="00326A35" w:rsidRPr="00326A35">
        <w:rPr>
          <w:b w:val="0"/>
          <w:color w:val="auto"/>
          <w:szCs w:val="24"/>
        </w:rPr>
        <w:t xml:space="preserve"> involve gathering phishing and legitimate URLs/emails from sources like </w:t>
      </w:r>
      <w:proofErr w:type="spellStart"/>
      <w:r w:rsidR="00326A35" w:rsidRPr="00326A35">
        <w:rPr>
          <w:b w:val="0"/>
          <w:color w:val="auto"/>
          <w:szCs w:val="24"/>
        </w:rPr>
        <w:t>PhishTank</w:t>
      </w:r>
      <w:proofErr w:type="spellEnd"/>
      <w:r w:rsidR="00326A35" w:rsidRPr="00326A35">
        <w:rPr>
          <w:b w:val="0"/>
          <w:color w:val="auto"/>
          <w:szCs w:val="24"/>
        </w:rPr>
        <w:t xml:space="preserve"> and analyzing key features such as domain reputation, email headers, and suspicious keywords. The </w:t>
      </w:r>
      <w:r w:rsidR="00326A35" w:rsidRPr="00326A35">
        <w:rPr>
          <w:b w:val="0"/>
          <w:bCs/>
          <w:color w:val="auto"/>
          <w:szCs w:val="24"/>
        </w:rPr>
        <w:t>detection phase</w:t>
      </w:r>
      <w:r w:rsidR="00326A35" w:rsidRPr="00326A35">
        <w:rPr>
          <w:b w:val="0"/>
          <w:color w:val="auto"/>
          <w:szCs w:val="24"/>
        </w:rPr>
        <w:t xml:space="preserve"> employs a </w:t>
      </w:r>
      <w:r w:rsidR="00326A35" w:rsidRPr="00326A35">
        <w:rPr>
          <w:b w:val="0"/>
          <w:bCs/>
          <w:color w:val="auto"/>
          <w:szCs w:val="24"/>
        </w:rPr>
        <w:t>rule-based approach</w:t>
      </w:r>
      <w:r w:rsidR="00326A35" w:rsidRPr="00326A35">
        <w:rPr>
          <w:b w:val="0"/>
          <w:color w:val="auto"/>
          <w:szCs w:val="24"/>
        </w:rPr>
        <w:t xml:space="preserve">, including </w:t>
      </w:r>
      <w:r w:rsidR="00326A35" w:rsidRPr="00326A35">
        <w:rPr>
          <w:b w:val="0"/>
          <w:bCs/>
          <w:color w:val="auto"/>
          <w:szCs w:val="24"/>
        </w:rPr>
        <w:t>URL analysis</w:t>
      </w:r>
      <w:r w:rsidR="00326A35" w:rsidRPr="00326A35">
        <w:rPr>
          <w:b w:val="0"/>
          <w:color w:val="auto"/>
          <w:szCs w:val="24"/>
        </w:rPr>
        <w:t xml:space="preserve"> (checking for misspelled domains, HTTPS presence, and blacklist verification), </w:t>
      </w:r>
      <w:r w:rsidR="00326A35" w:rsidRPr="00326A35">
        <w:rPr>
          <w:b w:val="0"/>
          <w:bCs/>
          <w:color w:val="auto"/>
          <w:szCs w:val="24"/>
        </w:rPr>
        <w:t>content filtering</w:t>
      </w:r>
      <w:r w:rsidR="00326A35" w:rsidRPr="00326A35">
        <w:rPr>
          <w:b w:val="0"/>
          <w:color w:val="auto"/>
          <w:szCs w:val="24"/>
        </w:rPr>
        <w:t xml:space="preserve"> (flagging phishing-related keywords), and </w:t>
      </w:r>
      <w:r w:rsidR="00326A35" w:rsidRPr="00326A35">
        <w:rPr>
          <w:b w:val="0"/>
          <w:bCs/>
          <w:color w:val="auto"/>
          <w:szCs w:val="24"/>
        </w:rPr>
        <w:t>email header inspection</w:t>
      </w:r>
      <w:r w:rsidR="00326A35" w:rsidRPr="00326A35">
        <w:rPr>
          <w:b w:val="0"/>
          <w:color w:val="auto"/>
          <w:szCs w:val="24"/>
        </w:rPr>
        <w:t xml:space="preserve"> (detecting spoofed senders and obfuscation techniques). The system is then developed using </w:t>
      </w:r>
      <w:r w:rsidR="00326A35" w:rsidRPr="00326A35">
        <w:rPr>
          <w:b w:val="0"/>
          <w:bCs/>
          <w:color w:val="auto"/>
          <w:szCs w:val="24"/>
        </w:rPr>
        <w:t>Python, JavaScript, or PHP</w:t>
      </w:r>
      <w:r w:rsidR="00326A35" w:rsidRPr="00326A35">
        <w:rPr>
          <w:b w:val="0"/>
          <w:color w:val="auto"/>
          <w:szCs w:val="24"/>
        </w:rPr>
        <w:t xml:space="preserve"> and integrated into a suitable platform. Finally, the system is </w:t>
      </w:r>
      <w:r w:rsidR="00326A35" w:rsidRPr="00326A35">
        <w:rPr>
          <w:b w:val="0"/>
          <w:bCs/>
          <w:color w:val="auto"/>
          <w:szCs w:val="24"/>
        </w:rPr>
        <w:t>deployed</w:t>
      </w:r>
      <w:r w:rsidR="00326A35" w:rsidRPr="00326A35">
        <w:rPr>
          <w:b w:val="0"/>
          <w:color w:val="auto"/>
          <w:szCs w:val="24"/>
        </w:rPr>
        <w:t xml:space="preserve">, providing real-time alerts to users while allowing them to </w:t>
      </w:r>
      <w:r w:rsidR="00326A35" w:rsidRPr="00326A35">
        <w:rPr>
          <w:b w:val="0"/>
          <w:bCs/>
          <w:color w:val="auto"/>
          <w:szCs w:val="24"/>
        </w:rPr>
        <w:t>report phishing attempts</w:t>
      </w:r>
      <w:r w:rsidR="00326A35" w:rsidRPr="00326A35">
        <w:rPr>
          <w:b w:val="0"/>
          <w:color w:val="auto"/>
          <w:szCs w:val="24"/>
        </w:rPr>
        <w:t>, enhancing both security awareness and system effectiveness.</w:t>
      </w:r>
    </w:p>
    <w:p w:rsidR="00ED514C" w:rsidRPr="00ED514C" w:rsidRDefault="00ED514C" w:rsidP="00326A35">
      <w:pPr>
        <w:spacing w:before="100" w:beforeAutospacing="1" w:after="100" w:afterAutospacing="1" w:line="240" w:lineRule="auto"/>
        <w:ind w:left="0" w:firstLine="0"/>
        <w:jc w:val="both"/>
        <w:outlineLvl w:val="2"/>
        <w:rPr>
          <w:rFonts w:asciiTheme="majorHAnsi" w:hAnsiTheme="majorHAnsi" w:cstheme="majorHAnsi"/>
          <w:bCs/>
          <w:color w:val="auto"/>
          <w:szCs w:val="24"/>
        </w:rPr>
      </w:pPr>
      <w:r w:rsidRPr="007E226B">
        <w:rPr>
          <w:rFonts w:asciiTheme="majorHAnsi" w:hAnsiTheme="majorHAnsi" w:cstheme="majorHAnsi"/>
          <w:bCs/>
          <w:color w:val="auto"/>
          <w:szCs w:val="24"/>
        </w:rPr>
        <w:t>URL-Based Features (Website Analysis)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URL Length</w:t>
      </w:r>
      <w:r w:rsidRPr="00ED514C">
        <w:rPr>
          <w:rFonts w:asciiTheme="minorHAnsi" w:hAnsiTheme="minorHAnsi" w:cstheme="minorHAnsi"/>
          <w:b w:val="0"/>
          <w:color w:val="auto"/>
          <w:szCs w:val="24"/>
        </w:rPr>
        <w:t>: Long URLs are suspicious.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Number of Dots (.)</w:t>
      </w:r>
      <w:r w:rsidRPr="00ED514C">
        <w:rPr>
          <w:rFonts w:asciiTheme="minorHAnsi" w:hAnsiTheme="minorHAnsi" w:cstheme="minorHAnsi"/>
          <w:b w:val="0"/>
          <w:color w:val="auto"/>
          <w:szCs w:val="24"/>
        </w:rPr>
        <w:t>: More subdomains may indicate phishing.</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Presence of "@" or "-"</w:t>
      </w:r>
      <w:r w:rsidRPr="00ED514C">
        <w:rPr>
          <w:rFonts w:asciiTheme="minorHAnsi" w:hAnsiTheme="minorHAnsi" w:cstheme="minorHAnsi"/>
          <w:b w:val="0"/>
          <w:color w:val="auto"/>
          <w:szCs w:val="24"/>
        </w:rPr>
        <w:t>: Used to trick users.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Use of HTTP vs. HTTPS</w:t>
      </w:r>
      <w:r w:rsidRPr="00ED514C">
        <w:rPr>
          <w:rFonts w:asciiTheme="minorHAnsi" w:hAnsiTheme="minorHAnsi" w:cstheme="minorHAnsi"/>
          <w:b w:val="0"/>
          <w:color w:val="auto"/>
          <w:szCs w:val="24"/>
        </w:rPr>
        <w:t>: Legitimate sites use HTTPS.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Presence of IP Address Instead of Domain</w:t>
      </w:r>
      <w:r w:rsidRPr="00ED514C">
        <w:rPr>
          <w:rFonts w:asciiTheme="minorHAnsi" w:hAnsiTheme="minorHAnsi" w:cstheme="minorHAnsi"/>
          <w:b w:val="0"/>
          <w:color w:val="auto"/>
          <w:szCs w:val="24"/>
        </w:rPr>
        <w:t>: Phishing sites often use raw IPs.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Domain Age</w:t>
      </w:r>
      <w:r w:rsidRPr="00ED514C">
        <w:rPr>
          <w:rFonts w:asciiTheme="minorHAnsi" w:hAnsiTheme="minorHAnsi" w:cstheme="minorHAnsi"/>
          <w:b w:val="0"/>
          <w:color w:val="auto"/>
          <w:szCs w:val="24"/>
        </w:rPr>
        <w:t>: Newly registered domains can be suspicious.</w:t>
      </w:r>
    </w:p>
    <w:p w:rsidR="00ED514C" w:rsidRPr="00ED514C" w:rsidRDefault="00ED514C" w:rsidP="00326A35">
      <w:pPr>
        <w:numPr>
          <w:ilvl w:val="0"/>
          <w:numId w:val="3"/>
        </w:numPr>
        <w:spacing w:before="100" w:beforeAutospacing="1" w:after="100" w:afterAutospacing="1" w:line="240" w:lineRule="auto"/>
        <w:jc w:val="both"/>
        <w:rPr>
          <w:rFonts w:asciiTheme="minorHAnsi" w:hAnsiTheme="minorHAnsi" w:cstheme="minorHAnsi"/>
          <w:b w:val="0"/>
          <w:color w:val="auto"/>
          <w:szCs w:val="24"/>
        </w:rPr>
      </w:pPr>
      <w:r w:rsidRPr="007E226B">
        <w:rPr>
          <w:rFonts w:asciiTheme="minorHAnsi" w:hAnsiTheme="minorHAnsi" w:cstheme="minorHAnsi"/>
          <w:b w:val="0"/>
          <w:bCs/>
          <w:color w:val="auto"/>
          <w:szCs w:val="24"/>
        </w:rPr>
        <w:t>Blacklisted Domains</w:t>
      </w:r>
      <w:r w:rsidRPr="00ED514C">
        <w:rPr>
          <w:rFonts w:asciiTheme="minorHAnsi" w:hAnsiTheme="minorHAnsi" w:cstheme="minorHAnsi"/>
          <w:b w:val="0"/>
          <w:color w:val="auto"/>
          <w:szCs w:val="24"/>
        </w:rPr>
        <w:t>: Check if the domain is in a phishing database.</w:t>
      </w:r>
    </w:p>
    <w:p w:rsidR="00F11BC2" w:rsidRDefault="00F11BC2" w:rsidP="00326A35">
      <w:pPr>
        <w:ind w:left="-5"/>
        <w:jc w:val="both"/>
      </w:pPr>
      <w:bookmarkStart w:id="0" w:name="_GoBack"/>
      <w:bookmarkEnd w:id="0"/>
    </w:p>
    <w:tbl>
      <w:tblPr>
        <w:tblStyle w:val="TableGrid"/>
        <w:tblW w:w="9350" w:type="dxa"/>
        <w:tblInd w:w="-115" w:type="dxa"/>
        <w:tblCellMar>
          <w:top w:w="63" w:type="dxa"/>
          <w:left w:w="115" w:type="dxa"/>
          <w:right w:w="115" w:type="dxa"/>
        </w:tblCellMar>
        <w:tblLook w:val="04A0" w:firstRow="1" w:lastRow="0" w:firstColumn="1" w:lastColumn="0" w:noHBand="0" w:noVBand="1"/>
      </w:tblPr>
      <w:tblGrid>
        <w:gridCol w:w="4675"/>
        <w:gridCol w:w="4675"/>
      </w:tblGrid>
      <w:tr w:rsidR="00F11BC2">
        <w:trPr>
          <w:trHeight w:val="562"/>
        </w:trPr>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right="1271" w:firstLine="0"/>
              <w:jc w:val="both"/>
            </w:pPr>
            <w:r>
              <w:t xml:space="preserve">Date of Submission: </w:t>
            </w:r>
            <w:r w:rsidR="00B81E05">
              <w:rPr>
                <w:b w:val="0"/>
              </w:rPr>
              <w:t>23-03-2025</w:t>
            </w:r>
          </w:p>
        </w:tc>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right="3058" w:firstLine="0"/>
              <w:jc w:val="both"/>
            </w:pPr>
            <w:r>
              <w:t xml:space="preserve">Signature: </w:t>
            </w:r>
            <w:r>
              <w:rPr>
                <w:b w:val="0"/>
              </w:rPr>
              <w:t>Ali Haider</w:t>
            </w:r>
          </w:p>
        </w:tc>
      </w:tr>
      <w:tr w:rsidR="00F11BC2">
        <w:trPr>
          <w:trHeight w:val="468"/>
        </w:trPr>
        <w:tc>
          <w:tcPr>
            <w:tcW w:w="4675" w:type="dxa"/>
            <w:tcBorders>
              <w:top w:val="single" w:sz="4" w:space="0" w:color="000000"/>
              <w:left w:val="nil"/>
              <w:bottom w:val="single" w:sz="4" w:space="0" w:color="000000"/>
              <w:right w:val="nil"/>
            </w:tcBorders>
          </w:tcPr>
          <w:p w:rsidR="00F11BC2" w:rsidRDefault="00F11BC2" w:rsidP="00326A35">
            <w:pPr>
              <w:spacing w:after="160" w:line="259" w:lineRule="auto"/>
              <w:ind w:left="0" w:firstLine="0"/>
              <w:jc w:val="both"/>
            </w:pPr>
          </w:p>
        </w:tc>
        <w:tc>
          <w:tcPr>
            <w:tcW w:w="4675" w:type="dxa"/>
            <w:tcBorders>
              <w:top w:val="single" w:sz="4" w:space="0" w:color="000000"/>
              <w:left w:val="nil"/>
              <w:bottom w:val="single" w:sz="4" w:space="0" w:color="000000"/>
              <w:right w:val="nil"/>
            </w:tcBorders>
          </w:tcPr>
          <w:p w:rsidR="00F11BC2" w:rsidRDefault="00F11BC2" w:rsidP="00326A35">
            <w:pPr>
              <w:spacing w:after="160" w:line="259" w:lineRule="auto"/>
              <w:ind w:left="0" w:firstLine="0"/>
              <w:jc w:val="both"/>
            </w:pPr>
          </w:p>
        </w:tc>
      </w:tr>
      <w:tr w:rsidR="00F11BC2">
        <w:trPr>
          <w:trHeight w:val="286"/>
        </w:trPr>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t>Supervisor Remarks:</w:t>
            </w:r>
          </w:p>
        </w:tc>
        <w:tc>
          <w:tcPr>
            <w:tcW w:w="4675" w:type="dxa"/>
            <w:tcBorders>
              <w:top w:val="single" w:sz="4" w:space="0" w:color="000000"/>
              <w:left w:val="single" w:sz="4" w:space="0" w:color="000000"/>
              <w:bottom w:val="single" w:sz="4" w:space="0" w:color="000000"/>
              <w:right w:val="single" w:sz="4" w:space="0" w:color="000000"/>
            </w:tcBorders>
          </w:tcPr>
          <w:p w:rsidR="00F11BC2" w:rsidRDefault="00517B0D" w:rsidP="00326A35">
            <w:pPr>
              <w:spacing w:after="0" w:line="259" w:lineRule="auto"/>
              <w:ind w:left="0" w:firstLine="0"/>
              <w:jc w:val="both"/>
            </w:pPr>
            <w:r>
              <w:rPr>
                <w:b w:val="0"/>
              </w:rPr>
              <w:t>[Accepted] / [Rejected]</w:t>
            </w:r>
          </w:p>
        </w:tc>
      </w:tr>
      <w:tr w:rsidR="00F11BC2">
        <w:trPr>
          <w:trHeight w:val="704"/>
        </w:trPr>
        <w:tc>
          <w:tcPr>
            <w:tcW w:w="9350" w:type="dxa"/>
            <w:gridSpan w:val="2"/>
            <w:tcBorders>
              <w:top w:val="single" w:sz="4" w:space="0" w:color="000000"/>
              <w:left w:val="single" w:sz="4" w:space="0" w:color="000000"/>
              <w:bottom w:val="single" w:sz="4" w:space="0" w:color="000000"/>
              <w:right w:val="single" w:sz="4" w:space="0" w:color="000000"/>
            </w:tcBorders>
          </w:tcPr>
          <w:p w:rsidR="00F11BC2" w:rsidRDefault="00F11BC2" w:rsidP="00326A35">
            <w:pPr>
              <w:spacing w:after="160" w:line="259" w:lineRule="auto"/>
              <w:ind w:left="0" w:firstLine="0"/>
              <w:jc w:val="both"/>
            </w:pPr>
          </w:p>
        </w:tc>
      </w:tr>
    </w:tbl>
    <w:p w:rsidR="00F11BC2" w:rsidRDefault="00517B0D" w:rsidP="00326A35">
      <w:pPr>
        <w:spacing w:after="0" w:line="259" w:lineRule="auto"/>
        <w:ind w:left="-120" w:firstLine="0"/>
        <w:jc w:val="both"/>
      </w:pPr>
      <w:r>
        <w:rPr>
          <w:rFonts w:ascii="Calibri" w:eastAsia="Calibri" w:hAnsi="Calibri" w:cs="Calibri"/>
          <w:b w:val="0"/>
          <w:noProof/>
          <w:sz w:val="22"/>
        </w:rPr>
        <mc:AlternateContent>
          <mc:Choice Requires="wpg">
            <w:drawing>
              <wp:inline distT="0" distB="0" distL="0" distR="0">
                <wp:extent cx="5943600" cy="960995"/>
                <wp:effectExtent l="0" t="0" r="0" b="0"/>
                <wp:docPr id="2459" name="Group 2459"/>
                <wp:cNvGraphicFramePr/>
                <a:graphic xmlns:a="http://schemas.openxmlformats.org/drawingml/2006/main">
                  <a:graphicData uri="http://schemas.microsoft.com/office/word/2010/wordprocessingGroup">
                    <wpg:wgp>
                      <wpg:cNvGrpSpPr/>
                      <wpg:grpSpPr>
                        <a:xfrm>
                          <a:off x="0" y="0"/>
                          <a:ext cx="5943600" cy="960995"/>
                          <a:chOff x="0" y="0"/>
                          <a:chExt cx="5943600" cy="960995"/>
                        </a:xfrm>
                      </wpg:grpSpPr>
                      <wps:wsp>
                        <wps:cNvPr id="287" name="Shape 287"/>
                        <wps:cNvSpPr/>
                        <wps:spPr>
                          <a:xfrm>
                            <a:off x="3175" y="0"/>
                            <a:ext cx="0" cy="960995"/>
                          </a:xfrm>
                          <a:custGeom>
                            <a:avLst/>
                            <a:gdLst/>
                            <a:ahLst/>
                            <a:cxnLst/>
                            <a:rect l="0" t="0" r="0" b="0"/>
                            <a:pathLst>
                              <a:path h="960995">
                                <a:moveTo>
                                  <a:pt x="0" y="0"/>
                                </a:moveTo>
                                <a:lnTo>
                                  <a:pt x="0" y="96099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5940425" y="0"/>
                            <a:ext cx="0" cy="960995"/>
                          </a:xfrm>
                          <a:custGeom>
                            <a:avLst/>
                            <a:gdLst/>
                            <a:ahLst/>
                            <a:cxnLst/>
                            <a:rect l="0" t="0" r="0" b="0"/>
                            <a:pathLst>
                              <a:path h="960995">
                                <a:moveTo>
                                  <a:pt x="0" y="0"/>
                                </a:moveTo>
                                <a:lnTo>
                                  <a:pt x="0" y="96099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0" y="960995"/>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9" style="width:468pt;height:75.6689pt;mso-position-horizontal-relative:char;mso-position-vertical-relative:line" coordsize="59436,9609">
                <v:shape id="Shape 287" style="position:absolute;width:0;height:9609;left:31;top:0;" coordsize="0,960995" path="m0,0l0,960995">
                  <v:stroke weight="0.5pt" endcap="flat" joinstyle="miter" miterlimit="4" on="true" color="#000000"/>
                  <v:fill on="false" color="#000000" opacity="0"/>
                </v:shape>
                <v:shape id="Shape 288" style="position:absolute;width:0;height:9609;left:59404;top:0;" coordsize="0,960995" path="m0,0l0,960995">
                  <v:stroke weight="0.5pt" endcap="flat" joinstyle="miter" miterlimit="4" on="true" color="#000000"/>
                  <v:fill on="false" color="#000000" opacity="0"/>
                </v:shape>
                <v:shape id="Shape 289" style="position:absolute;width:59436;height:0;left:0;top:0;" coordsize="5943600,0" path="m0,0l5943600,0">
                  <v:stroke weight="0.5pt" endcap="flat" joinstyle="miter" miterlimit="4" on="true" color="#000000"/>
                  <v:fill on="false" color="#000000" opacity="0"/>
                </v:shape>
                <v:shape id="Shape 290" style="position:absolute;width:59436;height:0;left:0;top:9609;" coordsize="5943600,0" path="m0,0l5943600,0">
                  <v:stroke weight="0.5pt" endcap="flat" joinstyle="miter" miterlimit="4" on="true" color="#000000"/>
                  <v:fill on="false" color="#000000" opacity="0"/>
                </v:shape>
              </v:group>
            </w:pict>
          </mc:Fallback>
        </mc:AlternateContent>
      </w:r>
    </w:p>
    <w:sectPr w:rsidR="00F11BC2">
      <w:headerReference w:type="even" r:id="rId7"/>
      <w:headerReference w:type="default" r:id="rId8"/>
      <w:footerReference w:type="even" r:id="rId9"/>
      <w:footerReference w:type="default" r:id="rId10"/>
      <w:headerReference w:type="first" r:id="rId11"/>
      <w:footerReference w:type="first" r:id="rId12"/>
      <w:pgSz w:w="12240" w:h="15840"/>
      <w:pgMar w:top="2369" w:right="1440" w:bottom="1440" w:left="1440" w:header="720" w:footer="9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646" w:rsidRDefault="008A7646">
      <w:pPr>
        <w:spacing w:after="0" w:line="240" w:lineRule="auto"/>
      </w:pPr>
      <w:r>
        <w:separator/>
      </w:r>
    </w:p>
  </w:endnote>
  <w:endnote w:type="continuationSeparator" w:id="0">
    <w:p w:rsidR="008A7646" w:rsidRDefault="008A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rFonts w:ascii="Calibri" w:eastAsia="Calibri" w:hAnsi="Calibri" w:cs="Calibri"/>
        <w:b w:val="0"/>
        <w:color w:val="AEAAAA"/>
        <w:sz w:val="22"/>
      </w:rPr>
      <w:t>Lahore Garrison University, DHA Phase VI, Lahore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rFonts w:ascii="Calibri" w:eastAsia="Calibri" w:hAnsi="Calibri" w:cs="Calibri"/>
        <w:b w:val="0"/>
        <w:color w:val="AEAAAA"/>
        <w:sz w:val="22"/>
      </w:rPr>
      <w:t>Lahore Garrison University, DHA Phase VI, Lahore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rFonts w:ascii="Calibri" w:eastAsia="Calibri" w:hAnsi="Calibri" w:cs="Calibri"/>
        <w:b w:val="0"/>
        <w:color w:val="AEAAAA"/>
        <w:sz w:val="22"/>
      </w:rPr>
      <w:t>Lahore Garrison University, DHA Phase VI, Lahore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646" w:rsidRDefault="008A7646">
      <w:pPr>
        <w:spacing w:after="0" w:line="240" w:lineRule="auto"/>
      </w:pPr>
      <w:r>
        <w:separator/>
      </w:r>
    </w:p>
  </w:footnote>
  <w:footnote w:type="continuationSeparator" w:id="0">
    <w:p w:rsidR="008A7646" w:rsidRDefault="008A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noProof/>
      </w:rPr>
      <w:drawing>
        <wp:anchor distT="0" distB="0" distL="114300" distR="114300" simplePos="0" relativeHeight="251658240" behindDoc="0" locked="0" layoutInCell="1" allowOverlap="0">
          <wp:simplePos x="0" y="0"/>
          <wp:positionH relativeFrom="page">
            <wp:posOffset>6381752</wp:posOffset>
          </wp:positionH>
          <wp:positionV relativeFrom="page">
            <wp:posOffset>0</wp:posOffset>
          </wp:positionV>
          <wp:extent cx="731520" cy="509016"/>
          <wp:effectExtent l="0" t="0" r="0" b="0"/>
          <wp:wrapSquare wrapText="bothSides"/>
          <wp:docPr id="2400" name="Picture 2400"/>
          <wp:cNvGraphicFramePr/>
          <a:graphic xmlns:a="http://schemas.openxmlformats.org/drawingml/2006/main">
            <a:graphicData uri="http://schemas.openxmlformats.org/drawingml/2006/picture">
              <pic:pic xmlns:pic="http://schemas.openxmlformats.org/drawingml/2006/picture">
                <pic:nvPicPr>
                  <pic:cNvPr id="2400" name="Picture 2400"/>
                  <pic:cNvPicPr/>
                </pic:nvPicPr>
                <pic:blipFill>
                  <a:blip r:embed="rId1"/>
                  <a:stretch>
                    <a:fillRect/>
                  </a:stretch>
                </pic:blipFill>
                <pic:spPr>
                  <a:xfrm>
                    <a:off x="0" y="0"/>
                    <a:ext cx="731520" cy="509016"/>
                  </a:xfrm>
                  <a:prstGeom prst="rect">
                    <a:avLst/>
                  </a:prstGeom>
                </pic:spPr>
              </pic:pic>
            </a:graphicData>
          </a:graphic>
        </wp:anchor>
      </w:drawing>
    </w:r>
    <w:r>
      <w:rPr>
        <w:rFonts w:ascii="Calibri" w:eastAsia="Calibri" w:hAnsi="Calibri" w:cs="Calibri"/>
        <w:sz w:val="64"/>
      </w:rPr>
      <w:t>Lahore Garrison University</w:t>
    </w:r>
  </w:p>
  <w:p w:rsidR="00F11BC2" w:rsidRDefault="00517B0D">
    <w:pPr>
      <w:spacing w:after="0" w:line="259" w:lineRule="auto"/>
      <w:ind w:left="1959" w:firstLine="0"/>
    </w:pPr>
    <w:r>
      <w:rPr>
        <w:rFonts w:ascii="Calibri" w:eastAsia="Calibri" w:hAnsi="Calibri" w:cs="Calibri"/>
        <w:sz w:val="32"/>
      </w:rPr>
      <w:t>Digital Forensic Research and Service Centre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rFonts w:ascii="Calibri" w:eastAsia="Calibri" w:hAnsi="Calibri" w:cs="Calibri"/>
        <w:sz w:val="64"/>
      </w:rPr>
      <w:t>Lahore Garrison University</w:t>
    </w:r>
    <w:r w:rsidR="00326A35" w:rsidRPr="00326A35">
      <w:rPr>
        <w:rFonts w:ascii="Calibri" w:eastAsia="Calibri" w:hAnsi="Calibri" w:cs="Calibri"/>
        <w:noProof/>
        <w:sz w:val="64"/>
      </w:rPr>
      <w:t xml:space="preserve"> </w:t>
    </w:r>
    <w:r w:rsidR="00326A35" w:rsidRPr="00326A35">
      <w:rPr>
        <w:rFonts w:ascii="Calibri" w:eastAsia="Calibri" w:hAnsi="Calibri" w:cs="Calibri"/>
        <w:noProof/>
        <w:sz w:val="64"/>
      </w:rPr>
      <w:drawing>
        <wp:inline distT="0" distB="0" distL="0" distR="0" wp14:anchorId="7E0FCEF6" wp14:editId="3F83C10F">
          <wp:extent cx="533400" cy="533400"/>
          <wp:effectExtent l="0" t="0" r="0" b="0"/>
          <wp:docPr id="3" name="Picture 3" descr="C:\Users\aliha\OneDriv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ha\OneDrive\Desktop\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F11BC2" w:rsidRDefault="00517B0D">
    <w:pPr>
      <w:spacing w:after="0" w:line="259" w:lineRule="auto"/>
      <w:ind w:left="1959" w:firstLine="0"/>
    </w:pPr>
    <w:r>
      <w:rPr>
        <w:rFonts w:ascii="Calibri" w:eastAsia="Calibri" w:hAnsi="Calibri" w:cs="Calibri"/>
        <w:sz w:val="32"/>
      </w:rPr>
      <w:t>Digital Forensic Research and Service Centre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C2" w:rsidRDefault="00517B0D">
    <w:pPr>
      <w:spacing w:after="0" w:line="259" w:lineRule="auto"/>
      <w:ind w:left="0" w:firstLine="0"/>
      <w:jc w:val="center"/>
    </w:pPr>
    <w:r>
      <w:rPr>
        <w:noProof/>
      </w:rPr>
      <w:drawing>
        <wp:anchor distT="0" distB="0" distL="114300" distR="114300" simplePos="0" relativeHeight="251660288" behindDoc="0" locked="0" layoutInCell="1" allowOverlap="0">
          <wp:simplePos x="0" y="0"/>
          <wp:positionH relativeFrom="page">
            <wp:posOffset>6381752</wp:posOffset>
          </wp:positionH>
          <wp:positionV relativeFrom="page">
            <wp:posOffset>0</wp:posOffset>
          </wp:positionV>
          <wp:extent cx="731520" cy="50901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00" name="Picture 2400"/>
                  <pic:cNvPicPr/>
                </pic:nvPicPr>
                <pic:blipFill>
                  <a:blip r:embed="rId1"/>
                  <a:stretch>
                    <a:fillRect/>
                  </a:stretch>
                </pic:blipFill>
                <pic:spPr>
                  <a:xfrm>
                    <a:off x="0" y="0"/>
                    <a:ext cx="731520" cy="509016"/>
                  </a:xfrm>
                  <a:prstGeom prst="rect">
                    <a:avLst/>
                  </a:prstGeom>
                </pic:spPr>
              </pic:pic>
            </a:graphicData>
          </a:graphic>
        </wp:anchor>
      </w:drawing>
    </w:r>
    <w:r>
      <w:rPr>
        <w:rFonts w:ascii="Calibri" w:eastAsia="Calibri" w:hAnsi="Calibri" w:cs="Calibri"/>
        <w:sz w:val="64"/>
      </w:rPr>
      <w:t>Lahore Garrison University</w:t>
    </w:r>
  </w:p>
  <w:p w:rsidR="00F11BC2" w:rsidRDefault="00517B0D">
    <w:pPr>
      <w:spacing w:after="0" w:line="259" w:lineRule="auto"/>
      <w:ind w:left="1959" w:firstLine="0"/>
    </w:pPr>
    <w:r>
      <w:rPr>
        <w:rFonts w:ascii="Calibri" w:eastAsia="Calibri" w:hAnsi="Calibri" w:cs="Calibri"/>
        <w:sz w:val="32"/>
      </w:rPr>
      <w:t>Digital Forensic Research and Service Centre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90F"/>
    <w:multiLevelType w:val="multilevel"/>
    <w:tmpl w:val="BE3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939"/>
    <w:multiLevelType w:val="multilevel"/>
    <w:tmpl w:val="1AD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401B3"/>
    <w:multiLevelType w:val="multilevel"/>
    <w:tmpl w:val="B25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57344"/>
    <w:multiLevelType w:val="hybridMultilevel"/>
    <w:tmpl w:val="6C2422DA"/>
    <w:lvl w:ilvl="0" w:tplc="79A05C7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64D7EC">
      <w:start w:val="1"/>
      <w:numFmt w:val="bullet"/>
      <w:lvlText w:val="•"/>
      <w:lvlJc w:val="left"/>
      <w:pPr>
        <w:ind w:left="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B0038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EE238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E2AF7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30386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38E43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68E58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8E00C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692F33"/>
    <w:multiLevelType w:val="multilevel"/>
    <w:tmpl w:val="FA0A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77E66"/>
    <w:multiLevelType w:val="multilevel"/>
    <w:tmpl w:val="DD6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D6051"/>
    <w:multiLevelType w:val="multilevel"/>
    <w:tmpl w:val="85D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E58ED"/>
    <w:multiLevelType w:val="multilevel"/>
    <w:tmpl w:val="AE0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A7758"/>
    <w:multiLevelType w:val="multilevel"/>
    <w:tmpl w:val="947A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56ECB"/>
    <w:multiLevelType w:val="multilevel"/>
    <w:tmpl w:val="889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676E0"/>
    <w:multiLevelType w:val="multilevel"/>
    <w:tmpl w:val="A86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10"/>
  </w:num>
  <w:num w:numId="6">
    <w:abstractNumId w:val="2"/>
  </w:num>
  <w:num w:numId="7">
    <w:abstractNumId w:val="7"/>
  </w:num>
  <w:num w:numId="8">
    <w:abstractNumId w:val="6"/>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C2"/>
    <w:rsid w:val="001E46DF"/>
    <w:rsid w:val="00326A35"/>
    <w:rsid w:val="00517B0D"/>
    <w:rsid w:val="00601AA9"/>
    <w:rsid w:val="006F3540"/>
    <w:rsid w:val="007E226B"/>
    <w:rsid w:val="00827832"/>
    <w:rsid w:val="008A7646"/>
    <w:rsid w:val="00B81E05"/>
    <w:rsid w:val="00D50F71"/>
    <w:rsid w:val="00D74E05"/>
    <w:rsid w:val="00ED514C"/>
    <w:rsid w:val="00F11BC2"/>
    <w:rsid w:val="00FF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56CD"/>
  <w15:docId w15:val="{4D842336-F821-44F8-937C-459FE2F5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10" w:hanging="10"/>
    </w:pPr>
    <w:rPr>
      <w:rFonts w:ascii="Times New Roman" w:eastAsia="Times New Roman" w:hAnsi="Times New Roman" w:cs="Times New Roman"/>
      <w:b/>
      <w:color w:val="000000"/>
      <w:sz w:val="24"/>
    </w:rPr>
  </w:style>
  <w:style w:type="paragraph" w:styleId="Heading2">
    <w:name w:val="heading 2"/>
    <w:basedOn w:val="Normal"/>
    <w:link w:val="Heading2Char"/>
    <w:uiPriority w:val="9"/>
    <w:qFormat/>
    <w:rsid w:val="00ED514C"/>
    <w:pPr>
      <w:spacing w:before="100" w:beforeAutospacing="1" w:after="100" w:afterAutospacing="1" w:line="240" w:lineRule="auto"/>
      <w:ind w:left="0" w:firstLine="0"/>
      <w:outlineLvl w:val="1"/>
    </w:pPr>
    <w:rPr>
      <w:bCs/>
      <w:color w:val="auto"/>
      <w:sz w:val="36"/>
      <w:szCs w:val="36"/>
    </w:rPr>
  </w:style>
  <w:style w:type="paragraph" w:styleId="Heading3">
    <w:name w:val="heading 3"/>
    <w:basedOn w:val="Normal"/>
    <w:link w:val="Heading3Char"/>
    <w:uiPriority w:val="9"/>
    <w:qFormat/>
    <w:rsid w:val="00ED514C"/>
    <w:pPr>
      <w:spacing w:before="100" w:beforeAutospacing="1" w:after="100" w:afterAutospacing="1" w:line="240" w:lineRule="auto"/>
      <w:ind w:left="0" w:firstLine="0"/>
      <w:outlineLvl w:val="2"/>
    </w:pPr>
    <w:rPr>
      <w:bCs/>
      <w:color w:val="auto"/>
      <w:sz w:val="27"/>
      <w:szCs w:val="27"/>
    </w:rPr>
  </w:style>
  <w:style w:type="paragraph" w:styleId="Heading4">
    <w:name w:val="heading 4"/>
    <w:basedOn w:val="Normal"/>
    <w:next w:val="Normal"/>
    <w:link w:val="Heading4Char"/>
    <w:uiPriority w:val="9"/>
    <w:semiHidden/>
    <w:unhideWhenUsed/>
    <w:qFormat/>
    <w:rsid w:val="00827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F3540"/>
    <w:pPr>
      <w:spacing w:before="100" w:beforeAutospacing="1" w:after="100" w:afterAutospacing="1" w:line="240" w:lineRule="auto"/>
      <w:ind w:left="0" w:firstLine="0"/>
    </w:pPr>
    <w:rPr>
      <w:b w:val="0"/>
      <w:color w:val="auto"/>
      <w:szCs w:val="24"/>
    </w:rPr>
  </w:style>
  <w:style w:type="character" w:styleId="Strong">
    <w:name w:val="Strong"/>
    <w:basedOn w:val="DefaultParagraphFont"/>
    <w:uiPriority w:val="22"/>
    <w:qFormat/>
    <w:rsid w:val="006F3540"/>
    <w:rPr>
      <w:b/>
      <w:bCs/>
    </w:rPr>
  </w:style>
  <w:style w:type="character" w:customStyle="1" w:styleId="Heading2Char">
    <w:name w:val="Heading 2 Char"/>
    <w:basedOn w:val="DefaultParagraphFont"/>
    <w:link w:val="Heading2"/>
    <w:uiPriority w:val="9"/>
    <w:rsid w:val="00ED51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1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27832"/>
    <w:rPr>
      <w:rFonts w:asciiTheme="majorHAnsi" w:eastAsiaTheme="majorEastAsia" w:hAnsiTheme="majorHAnsi" w:cstheme="majorBidi"/>
      <w:b/>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1671">
      <w:bodyDiv w:val="1"/>
      <w:marLeft w:val="0"/>
      <w:marRight w:val="0"/>
      <w:marTop w:val="0"/>
      <w:marBottom w:val="0"/>
      <w:divBdr>
        <w:top w:val="none" w:sz="0" w:space="0" w:color="auto"/>
        <w:left w:val="none" w:sz="0" w:space="0" w:color="auto"/>
        <w:bottom w:val="none" w:sz="0" w:space="0" w:color="auto"/>
        <w:right w:val="none" w:sz="0" w:space="0" w:color="auto"/>
      </w:divBdr>
    </w:div>
    <w:div w:id="852184544">
      <w:bodyDiv w:val="1"/>
      <w:marLeft w:val="0"/>
      <w:marRight w:val="0"/>
      <w:marTop w:val="0"/>
      <w:marBottom w:val="0"/>
      <w:divBdr>
        <w:top w:val="none" w:sz="0" w:space="0" w:color="auto"/>
        <w:left w:val="none" w:sz="0" w:space="0" w:color="auto"/>
        <w:bottom w:val="none" w:sz="0" w:space="0" w:color="auto"/>
        <w:right w:val="none" w:sz="0" w:space="0" w:color="auto"/>
      </w:divBdr>
    </w:div>
    <w:div w:id="1062676710">
      <w:bodyDiv w:val="1"/>
      <w:marLeft w:val="0"/>
      <w:marRight w:val="0"/>
      <w:marTop w:val="0"/>
      <w:marBottom w:val="0"/>
      <w:divBdr>
        <w:top w:val="none" w:sz="0" w:space="0" w:color="auto"/>
        <w:left w:val="none" w:sz="0" w:space="0" w:color="auto"/>
        <w:bottom w:val="none" w:sz="0" w:space="0" w:color="auto"/>
        <w:right w:val="none" w:sz="0" w:space="0" w:color="auto"/>
      </w:divBdr>
    </w:div>
    <w:div w:id="1971595349">
      <w:bodyDiv w:val="1"/>
      <w:marLeft w:val="0"/>
      <w:marRight w:val="0"/>
      <w:marTop w:val="0"/>
      <w:marBottom w:val="0"/>
      <w:divBdr>
        <w:top w:val="none" w:sz="0" w:space="0" w:color="auto"/>
        <w:left w:val="none" w:sz="0" w:space="0" w:color="auto"/>
        <w:bottom w:val="none" w:sz="0" w:space="0" w:color="auto"/>
        <w:right w:val="none" w:sz="0" w:space="0" w:color="auto"/>
      </w:divBdr>
    </w:div>
    <w:div w:id="206671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cp:lastModifiedBy>Ali Haider</cp:lastModifiedBy>
  <cp:revision>4</cp:revision>
  <dcterms:created xsi:type="dcterms:W3CDTF">2025-03-07T18:51:00Z</dcterms:created>
  <dcterms:modified xsi:type="dcterms:W3CDTF">2025-03-25T06:29:00Z</dcterms:modified>
</cp:coreProperties>
</file>