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7DA" w:rsidRDefault="002237DA" w:rsidP="002237DA">
      <w:pPr>
        <w:pStyle w:val="Default"/>
      </w:pPr>
    </w:p>
    <w:p w:rsidR="002237DA" w:rsidRDefault="002237DA" w:rsidP="002237DA">
      <w:pPr>
        <w:pStyle w:val="Default"/>
        <w:rPr>
          <w:rFonts w:cstheme="minorBidi"/>
          <w:color w:val="auto"/>
        </w:rPr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more data </w:t>
      </w:r>
    </w:p>
    <w:p w:rsidR="002237DA" w:rsidRDefault="002237DA" w:rsidP="002237DA">
      <w:pPr>
        <w:pStyle w:val="Default"/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higher concurrency levels </w:t>
      </w:r>
    </w:p>
    <w:p w:rsidR="002237DA" w:rsidRDefault="002237DA" w:rsidP="002237DA">
      <w:pPr>
        <w:pStyle w:val="Default"/>
        <w:rPr>
          <w:rFonts w:cstheme="minorBidi"/>
          <w:color w:val="auto"/>
        </w:rPr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higher interaction rates </w:t>
      </w:r>
    </w:p>
    <w:p w:rsidR="00090E7F" w:rsidRPr="00090E7F" w:rsidRDefault="00090E7F" w:rsidP="00090E7F">
      <w:pPr>
        <w:autoSpaceDE w:val="0"/>
        <w:autoSpaceDN w:val="0"/>
        <w:adjustRightInd w:val="0"/>
        <w:spacing w:after="0" w:line="240" w:lineRule="auto"/>
        <w:rPr>
          <w:rFonts w:ascii="Warnock Pro" w:hAnsi="Warnock Pro" w:cs="Warnock Pro"/>
          <w:color w:val="000000"/>
          <w:sz w:val="24"/>
          <w:szCs w:val="24"/>
        </w:rPr>
      </w:pPr>
    </w:p>
    <w:p w:rsidR="00090E7F" w:rsidRPr="00090E7F" w:rsidRDefault="00090E7F" w:rsidP="00090E7F">
      <w:pPr>
        <w:autoSpaceDE w:val="0"/>
        <w:autoSpaceDN w:val="0"/>
        <w:adjustRightInd w:val="0"/>
        <w:spacing w:after="0" w:line="240" w:lineRule="auto"/>
        <w:rPr>
          <w:rFonts w:ascii="Warnock Pro" w:hAnsi="Warnock Pro"/>
          <w:sz w:val="24"/>
          <w:szCs w:val="24"/>
        </w:rPr>
      </w:pPr>
    </w:p>
    <w:p w:rsidR="00090E7F" w:rsidRPr="00090E7F" w:rsidRDefault="00090E7F" w:rsidP="00090E7F">
      <w:pPr>
        <w:autoSpaceDE w:val="0"/>
        <w:autoSpaceDN w:val="0"/>
        <w:adjustRightInd w:val="0"/>
        <w:spacing w:after="0" w:line="240" w:lineRule="auto"/>
        <w:rPr>
          <w:rFonts w:ascii="Warnock Pro" w:hAnsi="Warnock Pro" w:cs="Warnock Pro"/>
          <w:color w:val="221E1F"/>
        </w:rPr>
      </w:pPr>
      <w:r w:rsidRPr="00090E7F">
        <w:rPr>
          <w:rFonts w:ascii="Warnock Pro" w:hAnsi="Warnock Pro"/>
          <w:color w:val="221E1F"/>
        </w:rPr>
        <w:t xml:space="preserve">if you are building a website, your clients would navigate from </w:t>
      </w:r>
      <w:r w:rsidRPr="00090E7F">
        <w:rPr>
          <w:rFonts w:ascii="Warnock Pro" w:hAnsi="Warnock Pro" w:cs="Warnock Pro"/>
          <w:color w:val="221E1F"/>
        </w:rPr>
        <w:t xml:space="preserve">page to page every 15 to 120 seconds. If you are building a multiplayer mobile game, however, you may need to exchange messages multiple times per second. </w:t>
      </w:r>
    </w:p>
    <w:p w:rsidR="002237DA" w:rsidRDefault="002237DA"/>
    <w:p w:rsidR="00E534C3" w:rsidRDefault="00A565BA">
      <w:r>
        <w:rPr>
          <w:noProof/>
        </w:rPr>
        <w:drawing>
          <wp:inline distT="0" distB="0" distL="0" distR="0">
            <wp:extent cx="4190338" cy="3396949"/>
            <wp:effectExtent l="0" t="0" r="127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137" cy="339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F9" w:rsidRDefault="007005F9" w:rsidP="007005F9">
      <w:r>
        <w:t>Shared Host has NOT administration privileges</w:t>
      </w:r>
    </w:p>
    <w:p w:rsidR="00D67CEF" w:rsidRDefault="0070723D" w:rsidP="00D67CEF">
      <w:r>
        <w:t>Virtual Private Server (VPS)</w:t>
      </w:r>
      <w:r w:rsidR="00D67CEF">
        <w:t xml:space="preserve"> has administration privileges</w:t>
      </w:r>
    </w:p>
    <w:p w:rsidR="007005F9" w:rsidRDefault="00C1603A" w:rsidP="00C1603A">
      <w:pPr>
        <w:rPr>
          <w:rFonts w:ascii="Futura Std Condensed" w:hAnsi="Futura Std Condensed"/>
          <w:color w:val="221E1F"/>
          <w:sz w:val="36"/>
          <w:szCs w:val="36"/>
        </w:rPr>
      </w:pPr>
      <w:r w:rsidRPr="00C1603A">
        <w:rPr>
          <w:rFonts w:ascii="Futura Std Condensed" w:hAnsi="Futura Std Condensed"/>
          <w:color w:val="221E1F"/>
          <w:sz w:val="36"/>
          <w:szCs w:val="36"/>
        </w:rPr>
        <w:t>Making the Server Stronger: Scaling Vertically</w:t>
      </w:r>
    </w:p>
    <w:p w:rsidR="001B2F0D" w:rsidRDefault="001B2F0D" w:rsidP="00F27B8F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Adding more I/O capacity by adding more hard drives in Redundant Array of Independent Disks (RAID) arrays. I/O throughput and disk saturation are the main bottlenecks in database servers </w:t>
      </w:r>
    </w:p>
    <w:p w:rsidR="003B2363" w:rsidRPr="003B2363" w:rsidRDefault="006B1735" w:rsidP="003B2363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3B2363">
        <w:rPr>
          <w:rFonts w:cstheme="minorBidi"/>
          <w:color w:val="221E1F"/>
          <w:sz w:val="22"/>
          <w:szCs w:val="22"/>
        </w:rPr>
        <w:t xml:space="preserve">Improving I/O access times by switching to solid-state drives (SSDs). </w:t>
      </w:r>
    </w:p>
    <w:p w:rsidR="00301DFE" w:rsidRPr="00482FA9" w:rsidRDefault="003B2363" w:rsidP="00482FA9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Reducing I/O operations by increasing RAM. </w:t>
      </w:r>
    </w:p>
    <w:p w:rsidR="00E54C1D" w:rsidRPr="00482FA9" w:rsidRDefault="00301DFE" w:rsidP="00482FA9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Improving network throughput by upgrading network interfaces or installing additional ones </w:t>
      </w:r>
    </w:p>
    <w:p w:rsidR="00E54C1D" w:rsidRDefault="00E54C1D" w:rsidP="00E54C1D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Switching to servers with more processors or more virtual cores </w:t>
      </w:r>
    </w:p>
    <w:p w:rsidR="00F27B8F" w:rsidRDefault="00F27B8F" w:rsidP="00482FA9">
      <w:pPr>
        <w:pStyle w:val="Default"/>
        <w:rPr>
          <w:rFonts w:cstheme="minorBidi"/>
          <w:color w:val="221E1F"/>
          <w:sz w:val="22"/>
          <w:szCs w:val="22"/>
        </w:rPr>
      </w:pPr>
    </w:p>
    <w:p w:rsidR="00482FA9" w:rsidRDefault="00482FA9" w:rsidP="00482FA9">
      <w:pPr>
        <w:pStyle w:val="Default"/>
        <w:rPr>
          <w:rFonts w:cstheme="minorBidi"/>
          <w:color w:val="221E1F"/>
          <w:sz w:val="22"/>
          <w:szCs w:val="22"/>
        </w:rPr>
      </w:pPr>
    </w:p>
    <w:p w:rsidR="00482FA9" w:rsidRDefault="00482FA9" w:rsidP="00482FA9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noProof/>
          <w:color w:val="221E1F"/>
          <w:sz w:val="22"/>
          <w:szCs w:val="22"/>
        </w:rPr>
        <w:drawing>
          <wp:inline distT="0" distB="0" distL="0" distR="0">
            <wp:extent cx="5231959" cy="3195325"/>
            <wp:effectExtent l="0" t="0" r="6985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773" cy="319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A9" w:rsidRDefault="00482FA9" w:rsidP="00482FA9">
      <w:pPr>
        <w:pStyle w:val="Default"/>
        <w:rPr>
          <w:rFonts w:cstheme="minorBidi"/>
          <w:color w:val="221E1F"/>
          <w:sz w:val="22"/>
          <w:szCs w:val="22"/>
        </w:rPr>
      </w:pPr>
    </w:p>
    <w:p w:rsidR="001B36BD" w:rsidRPr="001B36BD" w:rsidRDefault="001B36BD" w:rsidP="001B36BD">
      <w:pPr>
        <w:autoSpaceDE w:val="0"/>
        <w:autoSpaceDN w:val="0"/>
        <w:adjustRightInd w:val="0"/>
        <w:spacing w:after="0" w:line="240" w:lineRule="auto"/>
        <w:rPr>
          <w:rFonts w:ascii="Futura Std Condensed" w:hAnsi="Futura Std Condensed" w:cs="Futura Std Condensed"/>
          <w:color w:val="000000"/>
          <w:sz w:val="24"/>
          <w:szCs w:val="24"/>
        </w:rPr>
      </w:pPr>
    </w:p>
    <w:p w:rsidR="00482FA9" w:rsidRDefault="001B36BD" w:rsidP="001B36BD">
      <w:pPr>
        <w:pStyle w:val="Default"/>
        <w:rPr>
          <w:rFonts w:ascii="Futura Std Condensed" w:hAnsi="Futura Std Condensed" w:cstheme="minorBidi"/>
          <w:color w:val="221E1F"/>
          <w:sz w:val="36"/>
          <w:szCs w:val="36"/>
        </w:rPr>
      </w:pPr>
      <w:r w:rsidRPr="001B36BD">
        <w:rPr>
          <w:rFonts w:ascii="Futura Std Condensed" w:hAnsi="Futura Std Condensed" w:cstheme="minorBidi"/>
          <w:color w:val="221E1F"/>
          <w:sz w:val="36"/>
          <w:szCs w:val="36"/>
        </w:rPr>
        <w:t>Isolation of Services</w:t>
      </w:r>
    </w:p>
    <w:p w:rsidR="001B36BD" w:rsidRDefault="00C51374" w:rsidP="001B36BD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noProof/>
          <w:color w:val="221E1F"/>
          <w:sz w:val="22"/>
          <w:szCs w:val="22"/>
        </w:rPr>
        <w:drawing>
          <wp:inline distT="0" distB="0" distL="0" distR="0">
            <wp:extent cx="4484536" cy="3856427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066" cy="38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374" w:rsidRDefault="00C51374" w:rsidP="001B36BD">
      <w:pPr>
        <w:pStyle w:val="Default"/>
        <w:rPr>
          <w:rFonts w:cstheme="minorBidi"/>
          <w:color w:val="221E1F"/>
          <w:sz w:val="22"/>
          <w:szCs w:val="22"/>
        </w:rPr>
      </w:pPr>
    </w:p>
    <w:p w:rsidR="001B2F0D" w:rsidRDefault="00F32950" w:rsidP="00C1603A">
      <w:r>
        <w:rPr>
          <w:noProof/>
        </w:rPr>
        <w:lastRenderedPageBreak/>
        <w:drawing>
          <wp:inline distT="0" distB="0" distL="0" distR="0">
            <wp:extent cx="6739890" cy="5562782"/>
            <wp:effectExtent l="0" t="0" r="381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556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13" w:rsidRPr="00B66C13" w:rsidRDefault="00B66C13" w:rsidP="00B66C13">
      <w:pPr>
        <w:autoSpaceDE w:val="0"/>
        <w:autoSpaceDN w:val="0"/>
        <w:adjustRightInd w:val="0"/>
        <w:spacing w:after="0" w:line="240" w:lineRule="auto"/>
        <w:rPr>
          <w:rFonts w:ascii="Futura Std Condensed" w:hAnsi="Futura Std Condensed" w:cs="Futura Std Condensed"/>
          <w:color w:val="000000"/>
          <w:sz w:val="24"/>
          <w:szCs w:val="24"/>
        </w:rPr>
      </w:pPr>
    </w:p>
    <w:p w:rsidR="00B66C13" w:rsidRDefault="00B66C13" w:rsidP="00B66C13">
      <w:pPr>
        <w:rPr>
          <w:rFonts w:ascii="Futura Std Condensed" w:hAnsi="Futura Std Condensed"/>
          <w:color w:val="221E1F"/>
          <w:sz w:val="36"/>
          <w:szCs w:val="36"/>
        </w:rPr>
      </w:pPr>
      <w:r w:rsidRPr="00B66C13">
        <w:rPr>
          <w:rFonts w:ascii="Futura Std Condensed" w:hAnsi="Futura Std Condensed"/>
          <w:color w:val="221E1F"/>
          <w:sz w:val="36"/>
          <w:szCs w:val="36"/>
        </w:rPr>
        <w:t>Content Delivery Network: Scalability for Static Content</w:t>
      </w:r>
    </w:p>
    <w:p w:rsidR="00C34D54" w:rsidRDefault="00C34D54" w:rsidP="00B66C13">
      <w:r>
        <w:rPr>
          <w:noProof/>
        </w:rPr>
        <w:lastRenderedPageBreak/>
        <w:drawing>
          <wp:inline distT="0" distB="0" distL="0" distR="0">
            <wp:extent cx="6739890" cy="4861739"/>
            <wp:effectExtent l="0" t="0" r="381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486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54" w:rsidRDefault="00C34D54" w:rsidP="00B66C13"/>
    <w:p w:rsidR="004F6DA3" w:rsidRPr="004F6DA3" w:rsidRDefault="004F6DA3" w:rsidP="004F6DA3">
      <w:pPr>
        <w:autoSpaceDE w:val="0"/>
        <w:autoSpaceDN w:val="0"/>
        <w:adjustRightInd w:val="0"/>
        <w:spacing w:after="0" w:line="240" w:lineRule="auto"/>
        <w:rPr>
          <w:rFonts w:ascii="Futura Std Condensed" w:hAnsi="Futura Std Condensed" w:cs="Futura Std Condensed"/>
          <w:color w:val="000000"/>
          <w:sz w:val="24"/>
          <w:szCs w:val="24"/>
        </w:rPr>
      </w:pPr>
    </w:p>
    <w:p w:rsidR="004F6DA3" w:rsidRDefault="004F6DA3" w:rsidP="004F6DA3">
      <w:pPr>
        <w:rPr>
          <w:rFonts w:ascii="Futura Std Condensed" w:hAnsi="Futura Std Condensed"/>
          <w:color w:val="221E1F"/>
          <w:sz w:val="36"/>
          <w:szCs w:val="36"/>
        </w:rPr>
      </w:pPr>
      <w:r w:rsidRPr="004F6DA3">
        <w:rPr>
          <w:rFonts w:ascii="Futura Std Condensed" w:hAnsi="Futura Std Condensed"/>
          <w:color w:val="221E1F"/>
          <w:sz w:val="36"/>
          <w:szCs w:val="36"/>
        </w:rPr>
        <w:t>Distributing the Traffic: Horizontal Scalability</w:t>
      </w:r>
    </w:p>
    <w:p w:rsidR="004F6DA3" w:rsidRDefault="00AE335B" w:rsidP="004F6DA3">
      <w:r>
        <w:rPr>
          <w:noProof/>
        </w:rPr>
        <w:lastRenderedPageBreak/>
        <w:drawing>
          <wp:inline distT="0" distB="0" distL="0" distR="0">
            <wp:extent cx="6739890" cy="5055033"/>
            <wp:effectExtent l="0" t="0" r="381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505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5B" w:rsidRDefault="009A5707" w:rsidP="004F6DA3">
      <w:r>
        <w:t>Round-Robin DNS servers to distribute traffic</w:t>
      </w:r>
    </w:p>
    <w:p w:rsidR="0086284E" w:rsidRPr="0086284E" w:rsidRDefault="0086284E" w:rsidP="0086284E">
      <w:pPr>
        <w:autoSpaceDE w:val="0"/>
        <w:autoSpaceDN w:val="0"/>
        <w:adjustRightInd w:val="0"/>
        <w:spacing w:after="0" w:line="240" w:lineRule="auto"/>
        <w:rPr>
          <w:rFonts w:ascii="Futura Std Medium" w:hAnsi="Futura Std Medium" w:cs="Futura Std Medium"/>
          <w:color w:val="000000"/>
          <w:sz w:val="24"/>
          <w:szCs w:val="24"/>
        </w:rPr>
      </w:pPr>
    </w:p>
    <w:p w:rsidR="009A5707" w:rsidRDefault="0086284E" w:rsidP="0086284E">
      <w:pPr>
        <w:rPr>
          <w:rFonts w:ascii="Futura Std Medium" w:hAnsi="Futura Std Medium" w:cs="Futura Std Medium"/>
          <w:color w:val="221E1F"/>
          <w:sz w:val="20"/>
          <w:szCs w:val="20"/>
        </w:rPr>
      </w:pPr>
      <w:r w:rsidRPr="0086284E">
        <w:rPr>
          <w:rFonts w:ascii="Futura Std Medium" w:hAnsi="Futura Std Medium"/>
          <w:i/>
          <w:iCs/>
          <w:color w:val="221E1F"/>
          <w:sz w:val="20"/>
          <w:szCs w:val="20"/>
        </w:rPr>
        <w:t xml:space="preserve">GeoDNS </w:t>
      </w:r>
      <w:r w:rsidRPr="0086284E">
        <w:rPr>
          <w:rFonts w:ascii="Futura Std Medium" w:hAnsi="Futura Std Medium" w:cs="Futura Std Medium"/>
          <w:color w:val="221E1F"/>
          <w:sz w:val="20"/>
          <w:szCs w:val="20"/>
        </w:rPr>
        <w:t>is a DNS service that allows domain names to be resolved to IP addresses based on the location of the customer</w:t>
      </w:r>
    </w:p>
    <w:p w:rsidR="0013713C" w:rsidRDefault="0013713C" w:rsidP="0086284E">
      <w:r>
        <w:rPr>
          <w:noProof/>
        </w:rPr>
        <w:lastRenderedPageBreak/>
        <w:drawing>
          <wp:inline distT="0" distB="0" distL="0" distR="0">
            <wp:extent cx="5478145" cy="6504305"/>
            <wp:effectExtent l="0" t="0" r="825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650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3C" w:rsidRDefault="0013713C" w:rsidP="0086284E"/>
    <w:p w:rsidR="00644D93" w:rsidRDefault="00644D93" w:rsidP="0086284E">
      <w:r>
        <w:rPr>
          <w:noProof/>
        </w:rPr>
        <w:lastRenderedPageBreak/>
        <w:drawing>
          <wp:inline distT="0" distB="0" distL="0" distR="0">
            <wp:extent cx="4754880" cy="6066790"/>
            <wp:effectExtent l="0" t="0" r="762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50" w:rsidRDefault="001B7350" w:rsidP="0086284E"/>
    <w:p w:rsidR="001B7350" w:rsidRDefault="001B7350" w:rsidP="0086284E">
      <w:r>
        <w:rPr>
          <w:noProof/>
        </w:rPr>
        <w:lastRenderedPageBreak/>
        <w:drawing>
          <wp:inline distT="0" distB="0" distL="0" distR="0">
            <wp:extent cx="6162040" cy="5883910"/>
            <wp:effectExtent l="0" t="0" r="0" b="254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50" w:rsidRDefault="001B7350" w:rsidP="0086284E"/>
    <w:p w:rsidR="001B7350" w:rsidRDefault="00282D29" w:rsidP="0086284E">
      <w:r>
        <w:rPr>
          <w:noProof/>
        </w:rPr>
        <w:lastRenderedPageBreak/>
        <w:drawing>
          <wp:inline distT="0" distB="0" distL="0" distR="0">
            <wp:extent cx="6739890" cy="2835807"/>
            <wp:effectExtent l="0" t="0" r="3810" b="317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283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D29" w:rsidRDefault="00D33497" w:rsidP="0086284E">
      <w:r>
        <w:rPr>
          <w:noProof/>
        </w:rPr>
        <w:drawing>
          <wp:inline distT="0" distB="0" distL="0" distR="0">
            <wp:extent cx="6739890" cy="33790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33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497" w:rsidRDefault="00EA05E0" w:rsidP="0086284E">
      <w:r>
        <w:rPr>
          <w:noProof/>
        </w:rPr>
        <w:lastRenderedPageBreak/>
        <w:drawing>
          <wp:inline distT="0" distB="0" distL="0" distR="0">
            <wp:extent cx="6739890" cy="427530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427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5E0" w:rsidRDefault="00EA05E0" w:rsidP="0086284E"/>
    <w:p w:rsidR="00DE3B21" w:rsidRDefault="00DE3B21" w:rsidP="0086284E">
      <w:r>
        <w:rPr>
          <w:noProof/>
        </w:rPr>
        <w:lastRenderedPageBreak/>
        <w:drawing>
          <wp:inline distT="0" distB="0" distL="0" distR="0">
            <wp:extent cx="6739890" cy="466579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466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B21" w:rsidRDefault="005D1670" w:rsidP="0086284E">
      <w:r>
        <w:t>P61</w:t>
      </w:r>
    </w:p>
    <w:p w:rsidR="005D1670" w:rsidRDefault="005D1670" w:rsidP="0086284E">
      <w:bookmarkStart w:id="0" w:name="_GoBack"/>
      <w:bookmarkEnd w:id="0"/>
    </w:p>
    <w:sectPr w:rsidR="005D1670" w:rsidSect="00A11A3B">
      <w:pgSz w:w="11940" w:h="14520"/>
      <w:pgMar w:top="1222" w:right="649" w:bottom="506" w:left="67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arnock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 Std Medium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B732B"/>
    <w:multiLevelType w:val="hybridMultilevel"/>
    <w:tmpl w:val="22DE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84"/>
    <w:rsid w:val="00090E7F"/>
    <w:rsid w:val="0013713C"/>
    <w:rsid w:val="001B2F0D"/>
    <w:rsid w:val="001B36BD"/>
    <w:rsid w:val="001B7350"/>
    <w:rsid w:val="002237DA"/>
    <w:rsid w:val="00282D29"/>
    <w:rsid w:val="00301DFE"/>
    <w:rsid w:val="003B2363"/>
    <w:rsid w:val="003D3884"/>
    <w:rsid w:val="00482FA9"/>
    <w:rsid w:val="004F6DA3"/>
    <w:rsid w:val="005D1670"/>
    <w:rsid w:val="00644D93"/>
    <w:rsid w:val="006B1735"/>
    <w:rsid w:val="007005F9"/>
    <w:rsid w:val="0070723D"/>
    <w:rsid w:val="0086284E"/>
    <w:rsid w:val="009A5707"/>
    <w:rsid w:val="00A565BA"/>
    <w:rsid w:val="00AE335B"/>
    <w:rsid w:val="00B66C13"/>
    <w:rsid w:val="00C1603A"/>
    <w:rsid w:val="00C34D54"/>
    <w:rsid w:val="00C51374"/>
    <w:rsid w:val="00D33497"/>
    <w:rsid w:val="00D67CEF"/>
    <w:rsid w:val="00DE3B21"/>
    <w:rsid w:val="00E50DD0"/>
    <w:rsid w:val="00E534C3"/>
    <w:rsid w:val="00E54C1D"/>
    <w:rsid w:val="00EA05E0"/>
    <w:rsid w:val="00F27B8F"/>
    <w:rsid w:val="00F32950"/>
    <w:rsid w:val="00F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DA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DA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11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34</cp:revision>
  <dcterms:created xsi:type="dcterms:W3CDTF">2018-07-19T08:19:00Z</dcterms:created>
  <dcterms:modified xsi:type="dcterms:W3CDTF">2018-07-23T20:02:00Z</dcterms:modified>
</cp:coreProperties>
</file>