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A2506">
      <w:pPr>
        <w:pStyle w:val="35"/>
        <w:spacing w:line="360" w:lineRule="auto"/>
        <w:jc w:val="center"/>
      </w:pPr>
      <w:r>
        <w:t>ASSIGNMENT#2</w:t>
      </w:r>
    </w:p>
    <w:p w14:paraId="0B675771">
      <w:pPr>
        <w:pStyle w:val="35"/>
        <w:spacing w:line="360" w:lineRule="auto"/>
        <w:jc w:val="center"/>
      </w:pPr>
      <w:r>
        <w:t>COURSE: (SCD)</w:t>
      </w:r>
    </w:p>
    <w:p w14:paraId="4DE05215">
      <w:pPr>
        <w:pStyle w:val="35"/>
        <w:spacing w:line="360" w:lineRule="auto"/>
        <w:jc w:val="center"/>
      </w:pPr>
      <w:r>
        <w:t>NAME: ALI RAZA</w:t>
      </w:r>
    </w:p>
    <w:p w14:paraId="2CDE928C">
      <w:pPr>
        <w:pStyle w:val="35"/>
        <w:spacing w:line="360" w:lineRule="auto"/>
        <w:jc w:val="center"/>
      </w:pPr>
      <w:r>
        <w:t>REG ID: 63996</w:t>
      </w:r>
    </w:p>
    <w:p w14:paraId="746D1799">
      <w:pPr>
        <w:pStyle w:val="35"/>
        <w:spacing w:line="360" w:lineRule="auto"/>
        <w:jc w:val="center"/>
      </w:pPr>
      <w:r>
        <w:t>PROGRAM: BE (SE)</w:t>
      </w:r>
    </w:p>
    <w:p w14:paraId="5D9870D2">
      <w:pPr>
        <w:pStyle w:val="35"/>
        <w:spacing w:before="0" w:after="243"/>
        <w:contextualSpacing/>
      </w:pPr>
    </w:p>
    <w:p w14:paraId="04C653E4">
      <w:pPr>
        <w:pStyle w:val="35"/>
        <w:spacing w:before="0" w:after="243"/>
        <w:contextualSpacing/>
      </w:pPr>
    </w:p>
    <w:p w14:paraId="793877FA">
      <w:pPr>
        <w:pStyle w:val="35"/>
        <w:spacing w:before="0" w:after="243"/>
        <w:contextualSpacing/>
      </w:pPr>
      <w:r>
        <w:t>Code Smells and Refactoring</w:t>
      </w:r>
    </w:p>
    <w:p w14:paraId="723C4C8B">
      <w:pPr>
        <w:pStyle w:val="2"/>
      </w:pPr>
      <w:r>
        <w:t>1. Code-Smell Table</w:t>
      </w:r>
    </w:p>
    <w:tbl>
      <w:tblPr>
        <w:tblStyle w:val="44"/>
        <w:tblW w:w="8640" w:type="dxa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2095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bottom w:val="nil"/>
              <w:right w:val="nil"/>
            </w:tcBorders>
            <w:shd w:val="clear" w:color="auto" w:fill="4F81BD" w:themeFill="accent1"/>
          </w:tcPr>
          <w:p w14:paraId="509DF435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Line No.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  <w:shd w:val="clear" w:color="auto" w:fill="4F81BD" w:themeFill="accent1"/>
          </w:tcPr>
          <w:p w14:paraId="3B6975BA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Code Smell</w:t>
            </w:r>
          </w:p>
        </w:tc>
        <w:tc>
          <w:tcPr>
            <w:tcW w:w="2160" w:type="dxa"/>
            <w:tcBorders>
              <w:left w:val="nil"/>
              <w:bottom w:val="nil"/>
              <w:right w:val="nil"/>
            </w:tcBorders>
            <w:shd w:val="clear" w:color="auto" w:fill="4F81BD" w:themeFill="accent1"/>
          </w:tcPr>
          <w:p w14:paraId="743FE5D7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2159" w:type="dxa"/>
            <w:tcBorders>
              <w:left w:val="nil"/>
              <w:bottom w:val="nil"/>
            </w:tcBorders>
            <w:shd w:val="clear" w:color="auto" w:fill="4F81BD" w:themeFill="accent1"/>
          </w:tcPr>
          <w:p w14:paraId="73CFF542">
            <w:pPr>
              <w:spacing w:before="0"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Refactoring Technique</w:t>
            </w:r>
          </w:p>
        </w:tc>
      </w:tr>
      <w:tr w14:paraId="202257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59A20138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Whole class</w:t>
            </w:r>
          </w:p>
        </w:tc>
        <w:tc>
          <w:tcPr>
            <w:tcW w:w="2160" w:type="dxa"/>
            <w:shd w:val="clear" w:color="auto" w:fill="auto"/>
          </w:tcPr>
          <w:p w14:paraId="759F9F8F">
            <w:pPr>
              <w:spacing w:before="0" w:after="0" w:line="240" w:lineRule="auto"/>
            </w:pPr>
            <w:r>
              <w:t>God Class</w:t>
            </w:r>
          </w:p>
        </w:tc>
        <w:tc>
          <w:tcPr>
            <w:tcW w:w="2160" w:type="dxa"/>
            <w:shd w:val="clear" w:color="auto" w:fill="auto"/>
          </w:tcPr>
          <w:p w14:paraId="4211CD99">
            <w:pPr>
              <w:spacing w:before="0" w:after="0" w:line="240" w:lineRule="auto"/>
            </w:pPr>
            <w:r>
              <w:t>One class is doing everything (orders, logs, shipping, discounts, settings, notifications)</w:t>
            </w:r>
          </w:p>
        </w:tc>
        <w:tc>
          <w:tcPr>
            <w:tcW w:w="2159" w:type="dxa"/>
            <w:shd w:val="clear" w:color="auto" w:fill="auto"/>
          </w:tcPr>
          <w:p w14:paraId="5D03530F">
            <w:pPr>
              <w:spacing w:before="0" w:after="0" w:line="240" w:lineRule="auto"/>
            </w:pPr>
            <w:r>
              <w:t>Extract Class, Single Responsibility</w:t>
            </w:r>
          </w:p>
        </w:tc>
      </w:tr>
      <w:tr w14:paraId="49E3E9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81F423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9–15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29188">
            <w:pPr>
              <w:spacing w:before="0" w:after="0" w:line="240" w:lineRule="auto"/>
            </w:pPr>
            <w:r>
              <w:t>Inconsistent Naming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7C442">
            <w:pPr>
              <w:spacing w:before="0" w:after="0" w:line="240" w:lineRule="auto"/>
            </w:pPr>
            <w:r>
              <w:t>Variable names don’t follow one style → BaseA, base_b, pay_type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B7850AE">
            <w:pPr>
              <w:spacing w:before="0" w:after="0" w:line="240" w:lineRule="auto"/>
            </w:pPr>
            <w:r>
              <w:t>Rename Variables</w:t>
            </w:r>
          </w:p>
        </w:tc>
      </w:tr>
      <w:tr w14:paraId="1A7EF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1FA14080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17–74</w:t>
            </w:r>
          </w:p>
        </w:tc>
        <w:tc>
          <w:tcPr>
            <w:tcW w:w="2160" w:type="dxa"/>
            <w:shd w:val="clear" w:color="auto" w:fill="auto"/>
          </w:tcPr>
          <w:p w14:paraId="313846E8">
            <w:pPr>
              <w:spacing w:before="0" w:after="0" w:line="240" w:lineRule="auto"/>
            </w:pPr>
            <w:r>
              <w:t>Long Method</w:t>
            </w:r>
          </w:p>
        </w:tc>
        <w:tc>
          <w:tcPr>
            <w:tcW w:w="2160" w:type="dxa"/>
            <w:shd w:val="clear" w:color="auto" w:fill="auto"/>
          </w:tcPr>
          <w:p w14:paraId="45D11BA0">
            <w:pPr>
              <w:spacing w:before="0" w:after="0" w:line="240" w:lineRule="auto"/>
            </w:pPr>
            <w:r>
              <w:t>ProcessOrder() is very long and tries to do many things</w:t>
            </w:r>
          </w:p>
        </w:tc>
        <w:tc>
          <w:tcPr>
            <w:tcW w:w="2159" w:type="dxa"/>
            <w:shd w:val="clear" w:color="auto" w:fill="auto"/>
          </w:tcPr>
          <w:p w14:paraId="2134B578">
            <w:pPr>
              <w:spacing w:before="0" w:after="0" w:line="240" w:lineRule="auto"/>
            </w:pPr>
            <w:r>
              <w:t>Extract Method, Split Logic</w:t>
            </w:r>
          </w:p>
        </w:tc>
      </w:tr>
      <w:tr w14:paraId="5EBC19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323FDFC4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28–36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BF1034">
            <w:pPr>
              <w:spacing w:before="0" w:after="0" w:line="240" w:lineRule="auto"/>
            </w:pPr>
            <w:r>
              <w:t>Duplicate Code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BDA7F1">
            <w:pPr>
              <w:spacing w:before="0" w:after="0" w:line="240" w:lineRule="auto"/>
            </w:pPr>
            <w:r>
              <w:t>Same validation message repeated twice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44E3254">
            <w:pPr>
              <w:spacing w:before="0" w:after="0" w:line="240" w:lineRule="auto"/>
            </w:pPr>
            <w:r>
              <w:t>Introduce Validation Method</w:t>
            </w:r>
          </w:p>
        </w:tc>
      </w:tr>
      <w:tr w14:paraId="47A42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1B457BFE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44–57</w:t>
            </w:r>
          </w:p>
        </w:tc>
        <w:tc>
          <w:tcPr>
            <w:tcW w:w="2160" w:type="dxa"/>
            <w:shd w:val="clear" w:color="auto" w:fill="auto"/>
          </w:tcPr>
          <w:p w14:paraId="405EEBC6">
            <w:pPr>
              <w:spacing w:before="0" w:after="0" w:line="240" w:lineRule="auto"/>
            </w:pPr>
            <w:r>
              <w:t>Switch-like Conditional</w:t>
            </w:r>
          </w:p>
        </w:tc>
        <w:tc>
          <w:tcPr>
            <w:tcW w:w="2160" w:type="dxa"/>
            <w:shd w:val="clear" w:color="auto" w:fill="auto"/>
          </w:tcPr>
          <w:p w14:paraId="3675FC61">
            <w:pPr>
              <w:spacing w:before="0" w:after="0" w:line="240" w:lineRule="auto"/>
            </w:pPr>
            <w:r>
              <w:t>Payment type checked with repeated if-else</w:t>
            </w:r>
          </w:p>
        </w:tc>
        <w:tc>
          <w:tcPr>
            <w:tcW w:w="2159" w:type="dxa"/>
            <w:shd w:val="clear" w:color="auto" w:fill="auto"/>
          </w:tcPr>
          <w:p w14:paraId="06A24935">
            <w:pPr>
              <w:spacing w:before="0" w:after="0" w:line="240" w:lineRule="auto"/>
            </w:pPr>
            <w:r>
              <w:t>Use Polymorphism / Payment Classes</w:t>
            </w:r>
          </w:p>
        </w:tc>
      </w:tr>
      <w:tr w14:paraId="240973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9822B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21–23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769382">
            <w:pPr>
              <w:spacing w:before="0" w:after="0" w:line="240" w:lineRule="auto"/>
            </w:pPr>
            <w:r>
              <w:t>Hidden Side Effects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5954C2">
            <w:pPr>
              <w:spacing w:before="0" w:after="0" w:line="240" w:lineRule="auto"/>
            </w:pPr>
            <w:r>
              <w:t>Method changes qty automatically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0787BED">
            <w:pPr>
              <w:spacing w:before="0" w:after="0" w:line="240" w:lineRule="auto"/>
            </w:pPr>
            <w:r>
              <w:t>Avoid modifying input directly</w:t>
            </w:r>
          </w:p>
        </w:tc>
      </w:tr>
      <w:tr w14:paraId="7A907B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2F4D468F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38–43</w:t>
            </w:r>
          </w:p>
        </w:tc>
        <w:tc>
          <w:tcPr>
            <w:tcW w:w="2160" w:type="dxa"/>
            <w:shd w:val="clear" w:color="auto" w:fill="auto"/>
          </w:tcPr>
          <w:p w14:paraId="1E843F3E">
            <w:pPr>
              <w:spacing w:before="0" w:after="0" w:line="240" w:lineRule="auto"/>
            </w:pPr>
            <w:r>
              <w:t>File Handling inside logic</w:t>
            </w:r>
          </w:p>
        </w:tc>
        <w:tc>
          <w:tcPr>
            <w:tcW w:w="2160" w:type="dxa"/>
            <w:shd w:val="clear" w:color="auto" w:fill="auto"/>
          </w:tcPr>
          <w:p w14:paraId="60463F89">
            <w:pPr>
              <w:spacing w:before="0" w:after="0" w:line="240" w:lineRule="auto"/>
            </w:pPr>
            <w:r>
              <w:t>Writing to file inside main method</w:t>
            </w:r>
          </w:p>
        </w:tc>
        <w:tc>
          <w:tcPr>
            <w:tcW w:w="2159" w:type="dxa"/>
            <w:shd w:val="clear" w:color="auto" w:fill="auto"/>
          </w:tcPr>
          <w:p w14:paraId="3B930C87">
            <w:pPr>
              <w:spacing w:before="0" w:after="0" w:line="240" w:lineRule="auto"/>
            </w:pPr>
            <w:r>
              <w:t>Extract LogService/File Writer Class</w:t>
            </w:r>
          </w:p>
        </w:tc>
      </w:tr>
      <w:tr w14:paraId="5A9F9E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638407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58–69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806338">
            <w:pPr>
              <w:spacing w:before="0" w:after="0" w:line="240" w:lineRule="auto"/>
            </w:pPr>
            <w:r>
              <w:t>Mixed Responsibilities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41025D">
            <w:pPr>
              <w:spacing w:before="0" w:after="0" w:line="240" w:lineRule="auto"/>
            </w:pPr>
            <w:r>
              <w:t>Reporting and printing inside processing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8128BE7">
            <w:pPr>
              <w:spacing w:before="0" w:after="0" w:line="240" w:lineRule="auto"/>
            </w:pPr>
            <w:r>
              <w:t>Move Print Logic to ReportService</w:t>
            </w:r>
          </w:p>
        </w:tc>
      </w:tr>
      <w:tr w14:paraId="654182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3C408F68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82–98</w:t>
            </w:r>
          </w:p>
        </w:tc>
        <w:tc>
          <w:tcPr>
            <w:tcW w:w="2160" w:type="dxa"/>
            <w:shd w:val="clear" w:color="auto" w:fill="auto"/>
          </w:tcPr>
          <w:p w14:paraId="5B81245A">
            <w:pPr>
              <w:spacing w:before="0" w:after="0" w:line="240" w:lineRule="auto"/>
            </w:pPr>
            <w:r>
              <w:t>Mixed Responsibilities</w:t>
            </w:r>
          </w:p>
        </w:tc>
        <w:tc>
          <w:tcPr>
            <w:tcW w:w="2160" w:type="dxa"/>
            <w:shd w:val="clear" w:color="auto" w:fill="auto"/>
          </w:tcPr>
          <w:p w14:paraId="50F5B31F">
            <w:pPr>
              <w:spacing w:before="0" w:after="0" w:line="240" w:lineRule="auto"/>
            </w:pPr>
            <w:r>
              <w:t>Settings load mixed with file parsing</w:t>
            </w:r>
          </w:p>
        </w:tc>
        <w:tc>
          <w:tcPr>
            <w:tcW w:w="2159" w:type="dxa"/>
            <w:shd w:val="clear" w:color="auto" w:fill="auto"/>
          </w:tcPr>
          <w:p w14:paraId="7F556DDA">
            <w:pPr>
              <w:spacing w:before="0" w:after="0" w:line="240" w:lineRule="auto"/>
            </w:pPr>
            <w:r>
              <w:t>Extract SettingsLoader</w:t>
            </w:r>
          </w:p>
        </w:tc>
      </w:tr>
      <w:tr w14:paraId="74D472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998D309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C08366">
            <w:pPr>
              <w:spacing w:before="0" w:after="0" w:line="240" w:lineRule="auto"/>
            </w:pPr>
            <w:r>
              <w:t>Inconsistent naming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2E77F4">
            <w:pPr>
              <w:spacing w:before="0" w:after="0" w:line="240" w:lineRule="auto"/>
            </w:pPr>
            <w:r>
              <w:t>notify_user() uses snake_case</w:t>
            </w:r>
          </w:p>
        </w:tc>
        <w:tc>
          <w:tcPr>
            <w:tcW w:w="2159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22770BF">
            <w:pPr>
              <w:spacing w:before="0" w:after="0" w:line="240" w:lineRule="auto"/>
            </w:pPr>
            <w:r>
              <w:t>Rename Method</w:t>
            </w:r>
          </w:p>
        </w:tc>
      </w:tr>
      <w:tr w14:paraId="6176DD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auto"/>
          </w:tcPr>
          <w:p w14:paraId="0E48321F">
            <w:pPr>
              <w:spacing w:before="0"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Entire file</w:t>
            </w:r>
          </w:p>
        </w:tc>
        <w:tc>
          <w:tcPr>
            <w:tcW w:w="2160" w:type="dxa"/>
            <w:shd w:val="clear" w:color="auto" w:fill="auto"/>
          </w:tcPr>
          <w:p w14:paraId="32F6C43B">
            <w:pPr>
              <w:spacing w:before="0" w:after="0" w:line="240" w:lineRule="auto"/>
            </w:pPr>
            <w:r>
              <w:t>No Interface or Abstraction</w:t>
            </w:r>
          </w:p>
        </w:tc>
        <w:tc>
          <w:tcPr>
            <w:tcW w:w="2160" w:type="dxa"/>
            <w:shd w:val="clear" w:color="auto" w:fill="auto"/>
          </w:tcPr>
          <w:p w14:paraId="3F4AD561">
            <w:pPr>
              <w:spacing w:before="0" w:after="0" w:line="240" w:lineRule="auto"/>
            </w:pPr>
            <w:r>
              <w:t>All operations inside one class</w:t>
            </w:r>
          </w:p>
        </w:tc>
        <w:tc>
          <w:tcPr>
            <w:tcW w:w="2159" w:type="dxa"/>
            <w:shd w:val="clear" w:color="auto" w:fill="auto"/>
          </w:tcPr>
          <w:p w14:paraId="34CA46BA">
            <w:pPr>
              <w:spacing w:before="0" w:after="0" w:line="240" w:lineRule="auto"/>
            </w:pPr>
            <w:r>
              <w:t>Introduce Interfaces and Service Classes</w:t>
            </w:r>
          </w:p>
        </w:tc>
      </w:tr>
    </w:tbl>
    <w:p w14:paraId="04EF0C51">
      <w:pPr>
        <w:pStyle w:val="2"/>
      </w:pPr>
      <w:r>
        <w:t>2. Refactored Design</w:t>
      </w:r>
    </w:p>
    <w:p w14:paraId="714EAA69">
      <w:r>
        <w:t>After cleaning the code, the system is split into clean classes. Each class now does only one job, making code easier to understand.</w:t>
      </w:r>
    </w:p>
    <w:p w14:paraId="70B3D958">
      <w:pPr>
        <w:pStyle w:val="3"/>
      </w:pPr>
      <w:r>
        <w:t>OrderProcessor</w:t>
      </w:r>
    </w:p>
    <w:p w14:paraId="706C59B9">
      <w:r>
        <w:t>Description: Handles order validation and total calculation</w:t>
      </w:r>
    </w:p>
    <w:p w14:paraId="428E1903">
      <w:r>
        <w:t>Methods: calculateTotal(), isValid(), process()</w:t>
      </w:r>
    </w:p>
    <w:p w14:paraId="0ABEE7CF">
      <w:pPr>
        <w:pStyle w:val="3"/>
      </w:pPr>
      <w:r>
        <w:t>DiscountService</w:t>
      </w:r>
    </w:p>
    <w:p w14:paraId="0107D0BC">
      <w:r>
        <w:t>Description: Applies discounts based on user type</w:t>
      </w:r>
    </w:p>
    <w:p w14:paraId="0CC550BB">
      <w:r>
        <w:t>Methods: applyDiscount()</w:t>
      </w:r>
    </w:p>
    <w:p w14:paraId="43137C60">
      <w:pPr>
        <w:pStyle w:val="3"/>
      </w:pPr>
      <w:r>
        <w:t>ShippingService</w:t>
      </w:r>
    </w:p>
    <w:p w14:paraId="435C00C2">
      <w:r>
        <w:t>Description: Calculates shipping cost</w:t>
      </w:r>
    </w:p>
    <w:p w14:paraId="47AA6D47">
      <w:r>
        <w:t>Methods: calculate()</w:t>
      </w:r>
    </w:p>
    <w:p w14:paraId="79404876">
      <w:pPr>
        <w:pStyle w:val="3"/>
      </w:pPr>
      <w:r>
        <w:t>ReportService</w:t>
      </w:r>
    </w:p>
    <w:p w14:paraId="48F2BD7C">
      <w:r>
        <w:t>Description: Prints order reports</w:t>
      </w:r>
    </w:p>
    <w:p w14:paraId="2482FEEC">
      <w:r>
        <w:t>Methods: printOrderReport(), printOrderSummary()</w:t>
      </w:r>
    </w:p>
    <w:p w14:paraId="3D2F9ABF">
      <w:pPr>
        <w:pStyle w:val="3"/>
      </w:pPr>
      <w:r>
        <w:t>LogService</w:t>
      </w:r>
    </w:p>
    <w:p w14:paraId="1FC060DB">
      <w:r>
        <w:t>Description: Collects logs and exports to file</w:t>
      </w:r>
    </w:p>
    <w:p w14:paraId="05C5AE64">
      <w:r>
        <w:t>Methods: add(), export(), appendOrderRecord()</w:t>
      </w:r>
    </w:p>
    <w:p w14:paraId="40B713AB">
      <w:pPr>
        <w:pStyle w:val="3"/>
      </w:pPr>
      <w:r>
        <w:t>SettingsService</w:t>
      </w:r>
    </w:p>
    <w:p w14:paraId="64D96850">
      <w:r>
        <w:t>Description: Loads user type and payment type from config file</w:t>
      </w:r>
    </w:p>
    <w:p w14:paraId="13042DC7">
      <w:r>
        <w:t>Methods: load(), getUserType(), getPayType()</w:t>
      </w:r>
    </w:p>
    <w:p w14:paraId="5DE1BACD">
      <w:pPr>
        <w:pStyle w:val="3"/>
      </w:pPr>
      <w:r>
        <w:t>NotificationService</w:t>
      </w:r>
    </w:p>
    <w:p w14:paraId="745E32BF">
      <w:r>
        <w:t>Description: Sends user notifications</w:t>
      </w:r>
    </w:p>
    <w:p w14:paraId="7D4FF851">
      <w:r>
        <w:t>Methods: notifyUser()</w:t>
      </w:r>
    </w:p>
    <w:p w14:paraId="6E3C6182">
      <w:pPr>
        <w:pStyle w:val="3"/>
      </w:pPr>
      <w:r>
        <w:t>PaymentService (Interface)</w:t>
      </w:r>
    </w:p>
    <w:p w14:paraId="3D3ED070">
      <w:r>
        <w:t>Description: Polymorphism for payment handling</w:t>
      </w:r>
    </w:p>
    <w:p w14:paraId="7C7853E3">
      <w:r>
        <w:t>Methods: processPayment()</w:t>
      </w:r>
    </w:p>
    <w:p w14:paraId="084C5670">
      <w:pPr>
        <w:pStyle w:val="3"/>
      </w:pPr>
      <w:r>
        <w:t>CashPayment / CardPayment / BankPayment</w:t>
      </w:r>
    </w:p>
    <w:p w14:paraId="36508E04">
      <w:r>
        <w:t>Description: Different payment types implementing PaymentService</w:t>
      </w:r>
    </w:p>
    <w:p w14:paraId="05B090B9">
      <w:r>
        <w:t>Methods: processPayment()</w:t>
      </w:r>
    </w:p>
    <w:p w14:paraId="0B1AD58F">
      <w:pPr>
        <w:pStyle w:val="3"/>
      </w:pPr>
      <w:r>
        <w:t>Order</w:t>
      </w:r>
    </w:p>
    <w:p w14:paraId="4294C783">
      <w:r>
        <w:t>Description: Simple data class for order info</w:t>
      </w:r>
    </w:p>
    <w:p w14:paraId="1E73067E">
      <w:r>
        <w:t>Methods: getters and setters</w:t>
      </w:r>
    </w:p>
    <w:p w14:paraId="04578431">
      <w:pPr>
        <w:pStyle w:val="2"/>
      </w:pPr>
      <w:r>
        <w:t xml:space="preserve">3. Simple Class Diagram </w:t>
      </w:r>
    </w:p>
    <w:p w14:paraId="2D7BD02C">
      <w:pPr>
        <w:widowControl/>
        <w:bidi w:val="0"/>
        <w:spacing w:before="0" w:after="200" w:line="276" w:lineRule="auto"/>
        <w:jc w:val="left"/>
      </w:pPr>
      <w:r>
        <w:br w:type="textWrapping"/>
      </w:r>
      <w:r>
        <w:t xml:space="preserve">                 +---------------------+</w:t>
      </w:r>
      <w:r>
        <w:br w:type="textWrapping"/>
      </w:r>
      <w:r>
        <w:t xml:space="preserve">                 |   OrderProcessor    |</w:t>
      </w:r>
      <w:r>
        <w:br w:type="textWrapping"/>
      </w:r>
      <w:r>
        <w:t xml:space="preserve">                 +---------------------+</w:t>
      </w:r>
      <w:r>
        <w:br w:type="textWrapping"/>
      </w:r>
      <w:r>
        <w:t xml:space="preserve">                 | calculateTotal()    |</w:t>
      </w:r>
      <w:r>
        <w:br w:type="textWrapping"/>
      </w:r>
      <w:r>
        <w:t xml:space="preserve">                 | isValid()           |</w:t>
      </w:r>
      <w:r>
        <w:br w:type="textWrapping"/>
      </w:r>
      <w:r>
        <w:t xml:space="preserve">                 +---------------------+</w:t>
      </w:r>
      <w:r>
        <w:br w:type="textWrapping"/>
      </w:r>
      <w:r>
        <w:t xml:space="preserve">                         |</w:t>
      </w:r>
      <w:r>
        <w:br w:type="textWrapping"/>
      </w:r>
      <w:r>
        <w:t xml:space="preserve">                         |</w:t>
      </w:r>
      <w:r>
        <w:br w:type="textWrapping"/>
      </w:r>
      <w:r>
        <w:t xml:space="preserve">     ---------------------------------------------------</w:t>
      </w:r>
      <w:r>
        <w:br w:type="textWrapping"/>
      </w:r>
      <w:r>
        <w:t xml:space="preserve">     |                     |                          |</w:t>
      </w:r>
      <w:r>
        <w:br w:type="textWrapping"/>
      </w:r>
      <w:r>
        <w:t xml:space="preserve"> +-----------+     +----------------+        +----------------+</w:t>
      </w:r>
      <w:r>
        <w:br w:type="textWrapping"/>
      </w:r>
      <w:r>
        <w:t xml:space="preserve"> |DiscountSvc|     |PaymentService  |        |ReportService   |</w:t>
      </w:r>
      <w:r>
        <w:br w:type="textWrapping"/>
      </w:r>
      <w:r>
        <w:t xml:space="preserve"> +-----------+     +----------------+        +----------------+</w:t>
      </w:r>
      <w:r>
        <w:br w:type="textWrapping"/>
      </w:r>
      <w:r>
        <w:t xml:space="preserve"> |applyDisc()|     |processPayment()|        |printReport()   |</w:t>
      </w:r>
      <w:r>
        <w:br w:type="textWrapping"/>
      </w:r>
      <w:r>
        <w:t xml:space="preserve"> +-----------+     +----------------+        +----------------+</w:t>
      </w:r>
      <w:r>
        <w:br w:type="textWrapping"/>
      </w:r>
      <w:r>
        <w:br w:type="textWrapping"/>
      </w:r>
      <w:r>
        <w:t xml:space="preserve">       +----------------+</w:t>
      </w:r>
      <w:r>
        <w:br w:type="textWrapping"/>
      </w:r>
      <w:r>
        <w:t xml:space="preserve">       |ShippingService |</w:t>
      </w:r>
      <w:r>
        <w:br w:type="textWrapping"/>
      </w:r>
      <w:r>
        <w:t xml:space="preserve">       +----------------+</w:t>
      </w:r>
      <w:r>
        <w:br w:type="textWrapping"/>
      </w:r>
      <w:r>
        <w:t xml:space="preserve">       |calculate()     |</w:t>
      </w:r>
      <w:r>
        <w:br w:type="textWrapping"/>
      </w:r>
      <w:r>
        <w:t xml:space="preserve">       +----------------+</w:t>
      </w:r>
      <w:r>
        <w:br w:type="textWrapping"/>
      </w:r>
      <w:r>
        <w:br w:type="textWrapping"/>
      </w:r>
      <w:r>
        <w:t xml:space="preserve">       +--------------+</w:t>
      </w:r>
      <w:r>
        <w:br w:type="textWrapping"/>
      </w:r>
      <w:r>
        <w:t xml:space="preserve">       |LogService    |</w:t>
      </w:r>
      <w:r>
        <w:br w:type="textWrapping"/>
      </w:r>
      <w:r>
        <w:t xml:space="preserve">       +--------------+</w:t>
      </w:r>
      <w:r>
        <w:br w:type="textWrapping"/>
      </w:r>
      <w:r>
        <w:t xml:space="preserve">       |export()      |</w:t>
      </w:r>
      <w:r>
        <w:br w:type="textWrapping"/>
      </w:r>
      <w:r>
        <w:t xml:space="preserve">       +--------------+</w:t>
      </w:r>
      <w:r>
        <w:br w:type="textWrapping"/>
      </w:r>
      <w:r>
        <w:br w:type="textWrapping"/>
      </w:r>
      <w:r>
        <w:t xml:space="preserve">       +----------------+</w:t>
      </w:r>
      <w:r>
        <w:br w:type="textWrapping"/>
      </w:r>
      <w:r>
        <w:t xml:space="preserve">       |SettingsService |</w:t>
      </w:r>
      <w:r>
        <w:br w:type="textWrapping"/>
      </w:r>
      <w:r>
        <w:t xml:space="preserve">       +----------------+</w:t>
      </w:r>
      <w:r>
        <w:br w:type="textWrapping"/>
      </w:r>
      <w:r>
        <w:t xml:space="preserve">       |load()          |</w:t>
      </w:r>
      <w:r>
        <w:br w:type="textWrapping"/>
      </w:r>
      <w:r>
        <w:t xml:space="preserve">       +----------------+</w:t>
      </w:r>
      <w:r>
        <w:br w:type="textWrapping"/>
      </w:r>
      <w:r>
        <w:br w:type="textWrapping"/>
      </w:r>
      <w:r>
        <w:t xml:space="preserve">       +--------------------+</w:t>
      </w:r>
      <w:r>
        <w:br w:type="textWrapping"/>
      </w:r>
      <w:r>
        <w:t xml:space="preserve">       |NotificationService |</w:t>
      </w:r>
      <w:r>
        <w:br w:type="textWrapping"/>
      </w:r>
      <w:r>
        <w:t xml:space="preserve">       +--------------------+</w:t>
      </w:r>
      <w:r>
        <w:br w:type="textWrapping"/>
      </w:r>
      <w:r>
        <w:t xml:space="preserve">       |notifyUser()        |</w:t>
      </w:r>
      <w:r>
        <w:br w:type="textWrapping"/>
      </w:r>
      <w:r>
        <w:t xml:space="preserve">       +--------------------+</w:t>
      </w:r>
      <w:r>
        <w:br w:type="textWrapping"/>
      </w:r>
    </w:p>
    <w:p w14:paraId="3139FA71">
      <w:pPr>
        <w:widowControl/>
        <w:bidi w:val="0"/>
        <w:spacing w:before="0" w:after="200" w:line="276" w:lineRule="auto"/>
        <w:jc w:val="left"/>
      </w:pPr>
    </w:p>
    <w:p w14:paraId="645ABA9C">
      <w:pPr>
        <w:pStyle w:val="16"/>
        <w:bidi w:val="0"/>
        <w:jc w:val="left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Code Repository Link:</w:t>
      </w:r>
    </w:p>
    <w:p w14:paraId="44786F63">
      <w:pPr>
        <w:pStyle w:val="16"/>
        <w:bidi w:val="0"/>
        <w:jc w:val="left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https://github.com/ali63996-bot/asg-2.git</w:t>
      </w:r>
      <w:bookmarkStart w:id="0" w:name="_GoBack"/>
      <w:bookmarkEnd w:id="0"/>
    </w:p>
    <w:sectPr>
      <w:headerReference r:id="rId5" w:type="default"/>
      <w:pgSz w:w="12240" w:h="15840"/>
      <w:pgMar w:top="1986" w:right="1800" w:bottom="1440" w:left="1800" w:header="1440" w:footer="0" w:gutter="0"/>
      <w:pgNumType w:fmt="decimal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AF524">
    <w:pPr>
      <w:pStyle w:val="1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F76B8E"/>
    <w:rsid w:val="2F224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bidi w:val="0"/>
      <w:spacing w:before="0" w:after="200" w:line="276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38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4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1"/>
    <w:unhideWhenUsed/>
    <w:qFormat/>
    <w:uiPriority w:val="99"/>
    <w:pPr>
      <w:spacing w:before="0" w:after="120"/>
    </w:pPr>
  </w:style>
  <w:style w:type="paragraph" w:styleId="14">
    <w:name w:val="Body Text 2"/>
    <w:basedOn w:val="1"/>
    <w:link w:val="142"/>
    <w:unhideWhenUsed/>
    <w:qFormat/>
    <w:uiPriority w:val="99"/>
    <w:pPr>
      <w:spacing w:before="0" w:after="120" w:line="480" w:lineRule="auto"/>
    </w:pPr>
  </w:style>
  <w:style w:type="paragraph" w:styleId="15">
    <w:name w:val="Body Text 3"/>
    <w:basedOn w:val="1"/>
    <w:link w:val="143"/>
    <w:unhideWhenUsed/>
    <w:qFormat/>
    <w:uiPriority w:val="99"/>
    <w:pPr>
      <w:spacing w:before="0" w:after="120"/>
    </w:pPr>
    <w:rPr>
      <w:sz w:val="16"/>
      <w:szCs w:val="16"/>
    </w:rPr>
  </w:style>
  <w:style w:type="paragraph" w:styleId="16">
    <w:name w:val="caption"/>
    <w:basedOn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19">
    <w:name w:val="header"/>
    <w:basedOn w:val="1"/>
    <w:link w:val="134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List"/>
    <w:basedOn w:val="1"/>
    <w:unhideWhenUsed/>
    <w:qFormat/>
    <w:uiPriority w:val="99"/>
    <w:pPr>
      <w:spacing w:before="0" w:after="200"/>
      <w:ind w:left="360" w:hanging="360"/>
      <w:contextualSpacing/>
    </w:pPr>
  </w:style>
  <w:style w:type="paragraph" w:styleId="21">
    <w:name w:val="List Bullet"/>
    <w:basedOn w:val="1"/>
    <w:unhideWhenUsed/>
    <w:qFormat/>
    <w:uiPriority w:val="99"/>
    <w:pPr>
      <w:spacing w:before="0" w:after="200"/>
      <w:contextualSpacing/>
    </w:pPr>
  </w:style>
  <w:style w:type="paragraph" w:styleId="22">
    <w:name w:val="List Bullet 2"/>
    <w:basedOn w:val="1"/>
    <w:unhideWhenUsed/>
    <w:qFormat/>
    <w:uiPriority w:val="99"/>
    <w:pPr>
      <w:spacing w:before="0" w:after="200"/>
      <w:contextualSpacing/>
    </w:pPr>
  </w:style>
  <w:style w:type="paragraph" w:styleId="23">
    <w:name w:val="List Bullet 3"/>
    <w:basedOn w:val="1"/>
    <w:unhideWhenUsed/>
    <w:qFormat/>
    <w:uiPriority w:val="99"/>
    <w:pPr>
      <w:spacing w:before="0" w:after="200"/>
      <w:contextualSpacing/>
    </w:pPr>
  </w:style>
  <w:style w:type="paragraph" w:styleId="24">
    <w:name w:val="List Bullet 4"/>
    <w:basedOn w:val="1"/>
    <w:unhideWhenUsed/>
    <w:qFormat/>
    <w:uiPriority w:val="99"/>
    <w:pPr>
      <w:spacing w:before="0" w:after="200"/>
      <w:ind w:left="1080" w:hanging="360"/>
      <w:contextualSpacing/>
    </w:pPr>
  </w:style>
  <w:style w:type="paragraph" w:styleId="25">
    <w:name w:val="List Continue"/>
    <w:basedOn w:val="1"/>
    <w:unhideWhenUsed/>
    <w:qFormat/>
    <w:uiPriority w:val="99"/>
    <w:pPr>
      <w:spacing w:before="0" w:after="120"/>
      <w:ind w:left="360" w:firstLine="0"/>
      <w:contextualSpacing/>
    </w:pPr>
  </w:style>
  <w:style w:type="paragraph" w:styleId="26">
    <w:name w:val="List Continue 2"/>
    <w:basedOn w:val="1"/>
    <w:unhideWhenUsed/>
    <w:qFormat/>
    <w:uiPriority w:val="99"/>
    <w:pPr>
      <w:spacing w:before="0" w:after="120"/>
      <w:ind w:left="720" w:firstLine="0"/>
      <w:contextualSpacing/>
    </w:pPr>
  </w:style>
  <w:style w:type="paragraph" w:styleId="27">
    <w:name w:val="List Continue 3"/>
    <w:basedOn w:val="1"/>
    <w:unhideWhenUsed/>
    <w:qFormat/>
    <w:uiPriority w:val="99"/>
    <w:pPr>
      <w:spacing w:before="0" w:after="120"/>
      <w:ind w:left="1080" w:firstLine="0"/>
      <w:contextualSpacing/>
    </w:pPr>
  </w:style>
  <w:style w:type="paragraph" w:styleId="28">
    <w:name w:val="List Number"/>
    <w:basedOn w:val="1"/>
    <w:unhideWhenUsed/>
    <w:qFormat/>
    <w:uiPriority w:val="99"/>
    <w:pPr>
      <w:spacing w:before="0" w:after="200"/>
      <w:contextualSpacing/>
    </w:pPr>
  </w:style>
  <w:style w:type="paragraph" w:styleId="29">
    <w:name w:val="List Number 2"/>
    <w:basedOn w:val="1"/>
    <w:unhideWhenUsed/>
    <w:qFormat/>
    <w:uiPriority w:val="99"/>
    <w:pPr>
      <w:spacing w:before="0" w:after="200"/>
      <w:contextualSpacing/>
    </w:pPr>
  </w:style>
  <w:style w:type="paragraph" w:styleId="30">
    <w:name w:val="List Number 3"/>
    <w:basedOn w:val="1"/>
    <w:unhideWhenUsed/>
    <w:qFormat/>
    <w:uiPriority w:val="99"/>
    <w:pPr>
      <w:spacing w:before="0" w:after="200"/>
      <w:contextualSpacing/>
    </w:pPr>
  </w:style>
  <w:style w:type="paragraph" w:styleId="31">
    <w:name w:val="macro"/>
    <w:link w:val="144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character" w:styleId="32">
    <w:name w:val="Strong"/>
    <w:basedOn w:val="11"/>
    <w:qFormat/>
    <w:uiPriority w:val="22"/>
    <w:rPr>
      <w:b/>
      <w:bCs/>
    </w:rPr>
  </w:style>
  <w:style w:type="paragraph" w:styleId="33">
    <w:name w:val="Subtitle"/>
    <w:basedOn w:val="1"/>
    <w:next w:val="1"/>
    <w:link w:val="14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4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5">
    <w:name w:val="Title"/>
    <w:basedOn w:val="1"/>
    <w:next w:val="1"/>
    <w:link w:val="139"/>
    <w:qFormat/>
    <w:uiPriority w:val="10"/>
    <w:pPr>
      <w:pBdr>
        <w:bottom w:val="single" w:color="4F81BD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table" w:styleId="3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4">
    <w:name w:val="Header Char"/>
    <w:basedOn w:val="11"/>
    <w:link w:val="19"/>
    <w:qFormat/>
    <w:uiPriority w:val="99"/>
  </w:style>
  <w:style w:type="character" w:customStyle="1" w:styleId="135">
    <w:name w:val="Footer Char"/>
    <w:basedOn w:val="11"/>
    <w:link w:val="18"/>
    <w:qFormat/>
    <w:uiPriority w:val="99"/>
  </w:style>
  <w:style w:type="character" w:customStyle="1" w:styleId="13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"/>
      <w:sz w:val="52"/>
      <w:szCs w:val="52"/>
    </w:rPr>
  </w:style>
  <w:style w:type="character" w:customStyle="1" w:styleId="140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1">
    <w:name w:val="Body Text Char"/>
    <w:basedOn w:val="11"/>
    <w:link w:val="13"/>
    <w:qFormat/>
    <w:uiPriority w:val="99"/>
  </w:style>
  <w:style w:type="character" w:customStyle="1" w:styleId="142">
    <w:name w:val="Body Text 2 Char"/>
    <w:basedOn w:val="11"/>
    <w:link w:val="14"/>
    <w:qFormat/>
    <w:uiPriority w:val="99"/>
  </w:style>
  <w:style w:type="character" w:customStyle="1" w:styleId="143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4">
    <w:name w:val="Macro Text Char"/>
    <w:basedOn w:val="11"/>
    <w:link w:val="31"/>
    <w:qFormat/>
    <w:uiPriority w:val="99"/>
    <w:rPr>
      <w:rFonts w:ascii="Courier" w:hAnsi="Courier"/>
      <w:sz w:val="20"/>
      <w:szCs w:val="20"/>
    </w:rPr>
  </w:style>
  <w:style w:type="character" w:customStyle="1" w:styleId="145">
    <w:name w:val="Quote Char"/>
    <w:basedOn w:val="11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6">
    <w:name w:val="Quote"/>
    <w:basedOn w:val="1"/>
    <w:next w:val="1"/>
    <w:link w:val="14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7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8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9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0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2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3">
    <w:name w:val="Intense Quote Char"/>
    <w:basedOn w:val="11"/>
    <w:link w:val="154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4">
    <w:name w:val="Intense Quote"/>
    <w:basedOn w:val="1"/>
    <w:next w:val="1"/>
    <w:link w:val="153"/>
    <w:qFormat/>
    <w:uiPriority w:val="30"/>
    <w:pPr>
      <w:pBdr>
        <w:bottom w:val="single" w:color="4F81BD" w:sz="4" w:space="4"/>
      </w:pBdr>
      <w:spacing w:before="200" w:after="280"/>
      <w:ind w:left="936" w:right="936" w:firstLine="0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8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9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0">
    <w:name w:val="Heading"/>
    <w:basedOn w:val="1"/>
    <w:next w:val="13"/>
    <w:qFormat/>
    <w:uiPriority w:val="0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customStyle="1" w:styleId="161">
    <w:name w:val="Index"/>
    <w:basedOn w:val="1"/>
    <w:qFormat/>
    <w:uiPriority w:val="0"/>
    <w:pPr>
      <w:suppressLineNumbers/>
    </w:pPr>
    <w:rPr>
      <w:rFonts w:cs="Arial"/>
    </w:rPr>
  </w:style>
  <w:style w:type="paragraph" w:styleId="162">
    <w:name w:val="No Spacing"/>
    <w:qFormat/>
    <w:uiPriority w:val="1"/>
    <w:pPr>
      <w:widowControl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163">
    <w:name w:val="List Paragraph"/>
    <w:basedOn w:val="1"/>
    <w:qFormat/>
    <w:uiPriority w:val="34"/>
    <w:pPr>
      <w:spacing w:before="0" w:after="200"/>
      <w:ind w:left="720" w:firstLine="0"/>
      <w:contextualSpacing/>
    </w:pPr>
  </w:style>
  <w:style w:type="paragraph" w:customStyle="1" w:styleId="164">
    <w:name w:val="TOC Heading"/>
    <w:basedOn w:val="2"/>
    <w:next w:val="1"/>
    <w:semiHidden/>
    <w:unhideWhenUsed/>
    <w:qFormat/>
    <w:uiPriority w:val="3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408</Words>
  <Characters>2912</Characters>
  <Paragraphs>89</Paragraphs>
  <TotalTime>13</TotalTime>
  <ScaleCrop>false</ScaleCrop>
  <LinksUpToDate>false</LinksUpToDate>
  <CharactersWithSpaces>3664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PMYLS</cp:lastModifiedBy>
  <dcterms:modified xsi:type="dcterms:W3CDTF">2025-12-04T18:18:45Z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1033-12.2.0.23155</vt:lpwstr>
  </property>
  <property fmtid="{D5CDD505-2E9C-101B-9397-08002B2CF9AE}" pid="9" name="ICV">
    <vt:lpwstr>F0B4A107E22D4A68B9E796313FE05C3F_12</vt:lpwstr>
  </property>
</Properties>
</file>