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接口编写人:</w:t>
      </w:r>
      <w:r>
        <w:rPr>
          <w:rFonts w:hint="eastAsia"/>
          <w:lang w:val="en-US" w:eastAsia="zh-CN"/>
        </w:rPr>
        <w:t>王晓梅</w:t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>接口文档初始编写时间:</w:t>
      </w:r>
    </w:p>
    <w:p>
      <w:pPr>
        <w:rPr>
          <w:rFonts w:hint="eastAsia"/>
        </w:rPr>
      </w:pPr>
      <w:r>
        <w:rPr>
          <w:rFonts w:hint="eastAsia"/>
        </w:rPr>
        <w:t>接口文档最新修改时间:</w:t>
      </w:r>
      <w:r>
        <w:rPr>
          <w:rFonts w:hint="eastAsia"/>
          <w:lang w:val="en-US" w:eastAsia="zh-CN"/>
        </w:rPr>
        <w:t>2018-05-07</w:t>
      </w:r>
      <w:bookmarkStart w:id="0" w:name="_GoBack"/>
      <w:bookmarkEnd w:id="0"/>
    </w:p>
    <w:p>
      <w:pPr>
        <w:rPr>
          <w:rStyle w:val="7"/>
          <w:lang w:val="en-US"/>
        </w:rPr>
      </w:pPr>
      <w:r>
        <w:rPr>
          <w:rStyle w:val="7"/>
          <w:rFonts w:hint="eastAsia"/>
        </w:rPr>
        <w:t>1.1</w:t>
      </w:r>
      <w:r>
        <w:rPr>
          <w:rStyle w:val="7"/>
          <w:rFonts w:hint="eastAsia" w:eastAsiaTheme="majorEastAsia"/>
          <w:lang w:val="en-US" w:eastAsia="zh-CN"/>
        </w:rPr>
        <w:t>打开聊天界面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18"/>
        <w:gridCol w:w="1869"/>
        <w:gridCol w:w="149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/openChat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4"/>
            <w:vAlign w:val="top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dxa"/>
            <w:vMerge w:val="restart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2518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参数名称</w:t>
            </w:r>
          </w:p>
        </w:tc>
        <w:tc>
          <w:tcPr>
            <w:tcW w:w="1869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参数类型</w:t>
            </w:r>
          </w:p>
        </w:tc>
        <w:tc>
          <w:tcPr>
            <w:tcW w:w="1492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参数说明</w:t>
            </w:r>
          </w:p>
        </w:tc>
        <w:tc>
          <w:tcPr>
            <w:tcW w:w="1492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2518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fromNameId </w:t>
            </w:r>
          </w:p>
        </w:tc>
        <w:tc>
          <w:tcPr>
            <w:tcW w:w="1869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492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492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2518" w:type="dxa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toNameId</w:t>
            </w:r>
          </w:p>
        </w:tc>
        <w:tc>
          <w:tcPr>
            <w:tcW w:w="1869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492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492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29" w:type="dxa"/>
            <w:vMerge w:val="continue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2518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responsePlanId </w:t>
            </w:r>
          </w:p>
        </w:tc>
        <w:tc>
          <w:tcPr>
            <w:tcW w:w="1869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49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响应需求id</w:t>
            </w:r>
          </w:p>
        </w:tc>
        <w:tc>
          <w:tcPr>
            <w:tcW w:w="149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7371" w:type="dxa"/>
            <w:gridSpan w:val="4"/>
            <w:vAlign w:val="top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返回结果详细说明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129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JSON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"opResult": "0",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 0:查询成功，1:传入参数为空，2：失败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"data": [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{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"chatFlag": "2-3-3",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//定位聊天框的字段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"rightTableUp": [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//聊天框右侧显示的内容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"始发机场",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"CTU"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"进出港时间",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"经停机场",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"WDS"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"进出港时间(往)",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"进出港时间(返)",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"到达机场",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"TGO"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"进出港时间",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"title": "成都机场A340运力需求运力投放",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//聊天框标题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"noReadCount": 3,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//未读条数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"rightTableDown": [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//聊天框右下侧显示的内容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"拟开时间",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"拟开班期",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"满排"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"拟飞机型",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"座位数",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"客量期望",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"chatRcord": {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//聊天分页对象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"pageNo": 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"totalCount": 3,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"pageCount": 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"numPrePage": 100,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"list": [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"id": 0,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"fromNameId": 3,//用户id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"toNameId":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"date": "2018.04.28 14:37:15",//修改日期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    "text": "成都机场A340运力需求运力投放的意向方案修改成功，等待对方确认方案",//修改内容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    "textType": "1",//消息类型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"title":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"state":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"demandState":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"demandType":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"id": 0,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"fromNameId": 3,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"toNameId":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"date": "2018.04.28 14:20:55",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"text": "成都机场A340运力需求运力投放的意向方案修改成功，等待对方确认方案",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"textType": "1",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"title":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"state":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"demandState":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"demandType":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"unReadMessageTotalCount": 0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"isSendMessage": "1",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"demandType": "1",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"chatObjectList": [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//聊天框右上侧显示的聊天对象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"iata",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"CTU"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"phone",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"15666666666"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"department",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"中情局"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"company",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"成都机场"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"key": "name",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"val": "成都机场"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"modifyRcord": {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//修改记录列表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"pageNo": 1,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//页码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"totalCount": 3,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//总记录数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"pageCount": 1,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//总页数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"numPrePage": 100,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//每页显示记录数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"list": [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"id": 0,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"fromNameId": 3,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"toNameId":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"date": "2018.04.28",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    "text": "修改了方案",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    "textType": "1",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"title":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"state":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"demandState":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"demandType":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"unReadMessageTotalCount": 0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"demandState": "6",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"demandProgress": "2"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"systemMessage": {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//系统消息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"rightTableUp": [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"companyAddr",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"成都市高新区益州大道777号中航国际交流中心B座12楼"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"name",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"太美客服"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"companyName",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"太美航空"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"companyPho",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"13308054002"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"title": "系统消息",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"noReadCount": 20,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"chatRcord":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"pageNo": 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"totalCount": 21,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"pageCount": 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"numPrePage": 100,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"list": [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"id": 117,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"fromNameId":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"toNameId": 2,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"demandId": 3,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"date": "2018.05.04 14:02:17",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"text": "成都机场A340运力需求已选定意向方，等待对方确认消息",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"textType":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"title": "需求状态更新",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"state": "1",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"demandState": "6",//需求状态(0:正常,1:完成,2:异常,3:删除,4:未处理,5:审核不通过,6,审核通过)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"demandType": "1",//0:航线需求、1:运力需求、2:运营托管、3:航线委托、4:运力委托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"id": 81,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"fromNameId":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"toNameId": 2,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"demandId": 117,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"date": "2018.05.04 08:43:54",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"text": "意向提交成功",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"textType":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"title": "发起新的意向",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"state": "1",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"demandState": "4",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"demandType": "0",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"unReadMessageTotalCount": 0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"msg": "查询成功"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7"/>
          <w:lang w:val="en-US"/>
        </w:rPr>
      </w:pPr>
      <w:r>
        <w:rPr>
          <w:rStyle w:val="7"/>
          <w:rFonts w:hint="eastAsia"/>
        </w:rPr>
        <w:t>1.</w:t>
      </w:r>
      <w:r>
        <w:rPr>
          <w:rStyle w:val="7"/>
          <w:rFonts w:hint="eastAsia" w:eastAsiaTheme="majorEastAsia"/>
          <w:lang w:val="en-US" w:eastAsia="zh-CN"/>
        </w:rPr>
        <w:t>2发送消息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2"/>
        <w:gridCol w:w="1842"/>
        <w:gridCol w:w="1842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/api/send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29" w:type="dxa"/>
            <w:vMerge w:val="restart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参数名称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参数类型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参数说明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参数示例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fromNameId 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845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29" w:type="dxa"/>
            <w:vMerge w:val="continue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toNameId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29" w:type="dxa"/>
            <w:vMerge w:val="continue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responsePlanId 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响应需求id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text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String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消息内容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“你好，在吗”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1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7371" w:type="dxa"/>
            <w:gridSpan w:val="4"/>
            <w:vAlign w:val="top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返回结果详细说明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"message": "success"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 w:eastAsiaTheme="majorEastAsia"/>
          <w:lang w:val="en-US" w:eastAsia="zh-CN"/>
        </w:rPr>
      </w:pPr>
      <w:r>
        <w:rPr>
          <w:rStyle w:val="7"/>
          <w:rFonts w:hint="eastAsia"/>
        </w:rPr>
        <w:t>1.</w:t>
      </w:r>
      <w:r>
        <w:rPr>
          <w:rStyle w:val="7"/>
          <w:rFonts w:hint="eastAsia" w:eastAsiaTheme="majorEastAsia"/>
          <w:lang w:val="en-US" w:eastAsia="zh-CN"/>
        </w:rPr>
        <w:t>3系统消息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2"/>
        <w:gridCol w:w="1842"/>
        <w:gridCol w:w="1842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/openSystemChat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9" w:type="dxa"/>
            <w:vMerge w:val="restart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参数名称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参数类型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参数说明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fromNameId 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返回结果详细说明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"opResult": "0",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>// 0:查询成功，2：失败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"systemMessage":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"rightTableUp": [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"companyAddr",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"成都市高新区益州大道777号中航国际交流中心B座12楼"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"name",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"太美客服"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"companyName",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"太美航空"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"key": "companyPho",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"val": "13308054002"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"title": "系统消息",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"noReadCount": 20,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"chatRcord":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"pageNo": 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"totalCount": 21,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"pageCount": 1,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"numPrePage": 100,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"list": [//红色为有效字段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"id": 59,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"fromNameId":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"toNameId": 2,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"demandId": 113,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"date": "2018.05.03 16:38:04",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"text": "成都双流null运力信息运力投放发布成功",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"textType": null,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"title": "发布成功",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</w:t>
            </w: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"state": "1",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"demandState": "4",</w:t>
            </w:r>
          </w:p>
          <w:p>
            <w:pPr>
              <w:widowControl/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FF0000"/>
                <w:sz w:val="22"/>
                <w:lang w:val="en-US" w:eastAsia="zh-CN"/>
              </w:rPr>
              <w:t xml:space="preserve">                    "demandType": "1",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"id": 84,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"fromNameId":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"toNameId": 2,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"demandId": 117,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"responsePlanId":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"date": "2018.05.04 08:52:06",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"text": "成都双流-成都双流航线需求航线需求有新的意向方加入",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"textType":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"title": "新的意向方加入",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"state": "0",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"demandState": "4",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"demandType": "0",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"demandEmployeeId":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"progress": null,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    "isSendMessage": null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],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    "unReadMessageTotalCount": 0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    }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},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    "msg": "查询成功"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17C6A3"/>
          <w:sz w:val="28"/>
          <w:highlight w:val="darkCyan"/>
          <w:lang w:val="en-US" w:eastAsia="zh-CN"/>
        </w:rPr>
      </w:pPr>
    </w:p>
    <w:p>
      <w:pPr>
        <w:rPr>
          <w:rFonts w:hint="eastAsia" w:ascii="Consolas" w:hAnsi="Consolas" w:eastAsia="Consolas"/>
          <w:color w:val="17C6A3"/>
          <w:sz w:val="28"/>
          <w:highlight w:val="darkCyan"/>
          <w:lang w:val="en-US" w:eastAsia="zh-CN"/>
        </w:rPr>
      </w:pPr>
    </w:p>
    <w:p>
      <w:pPr>
        <w:rPr>
          <w:rFonts w:hint="eastAsia" w:ascii="Consolas" w:hAnsi="Consolas" w:eastAsia="Consolas"/>
          <w:color w:val="17C6A3"/>
          <w:sz w:val="28"/>
          <w:highlight w:val="darkCyan"/>
          <w:lang w:val="en-US" w:eastAsia="zh-CN"/>
        </w:rPr>
      </w:pPr>
    </w:p>
    <w:p>
      <w:pPr>
        <w:rPr>
          <w:rStyle w:val="7"/>
          <w:rFonts w:hint="eastAsia" w:eastAsiaTheme="majorEastAsia"/>
          <w:lang w:val="en-US" w:eastAsia="zh-CN"/>
        </w:rPr>
      </w:pPr>
      <w:r>
        <w:rPr>
          <w:rStyle w:val="7"/>
          <w:rFonts w:hint="eastAsia"/>
        </w:rPr>
        <w:t>1</w:t>
      </w:r>
      <w:r>
        <w:rPr>
          <w:rStyle w:val="7"/>
          <w:rFonts w:hint="eastAsia" w:eastAsiaTheme="majorEastAsia"/>
          <w:lang w:eastAsia="zh-CN"/>
        </w:rPr>
        <w:t>.</w:t>
      </w:r>
      <w:r>
        <w:rPr>
          <w:rStyle w:val="7"/>
          <w:rFonts w:hint="eastAsia" w:eastAsiaTheme="majorEastAsia"/>
          <w:lang w:val="en-US" w:eastAsia="zh-CN"/>
        </w:rPr>
        <w:t>4修改系统消息状态为已读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2"/>
        <w:gridCol w:w="1842"/>
        <w:gridCol w:w="1842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/updateSystemState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129" w:type="dxa"/>
            <w:vMerge w:val="restart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参数名称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参数类型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参数说明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系统消息id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371" w:type="dxa"/>
            <w:gridSpan w:val="4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返回结果详细说明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29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JSON</w:t>
            </w:r>
          </w:p>
        </w:tc>
        <w:tc>
          <w:tcPr>
            <w:tcW w:w="7371" w:type="dxa"/>
            <w:gridSpan w:val="4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"opResult": "0",//0成功，1 失败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"msg": "修改状态成功"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17C6A3"/>
          <w:sz w:val="28"/>
          <w:highlight w:val="darkCyan"/>
          <w:lang w:val="en-US" w:eastAsia="zh-CN"/>
        </w:rPr>
      </w:pPr>
    </w:p>
    <w:p>
      <w:pPr>
        <w:rPr>
          <w:rStyle w:val="7"/>
          <w:rFonts w:hint="eastAsia" w:eastAsiaTheme="majorEastAsia"/>
          <w:lang w:val="en-US" w:eastAsia="zh-CN"/>
        </w:rPr>
      </w:pPr>
      <w:r>
        <w:rPr>
          <w:rStyle w:val="7"/>
          <w:rFonts w:hint="eastAsia"/>
        </w:rPr>
        <w:t>1</w:t>
      </w:r>
      <w:r>
        <w:rPr>
          <w:rStyle w:val="7"/>
          <w:rFonts w:hint="eastAsia" w:eastAsiaTheme="majorEastAsia"/>
          <w:lang w:eastAsia="zh-CN"/>
        </w:rPr>
        <w:t>.</w:t>
      </w:r>
      <w:r>
        <w:rPr>
          <w:rStyle w:val="7"/>
          <w:rFonts w:hint="eastAsia" w:eastAsiaTheme="majorEastAsia"/>
          <w:lang w:val="en-US" w:eastAsia="zh-CN"/>
        </w:rPr>
        <w:t>5修改普通聊天消息状态为已读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2"/>
        <w:gridCol w:w="1842"/>
        <w:gridCol w:w="1842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/updateState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129" w:type="dxa"/>
            <w:vMerge w:val="restart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参数名称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参数类型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参数说明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参数示例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129" w:type="dxa"/>
            <w:vMerge w:val="continue"/>
          </w:tcPr>
          <w:p>
            <w:pPr>
              <w:widowControl/>
            </w:pP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fromNameId 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129" w:type="dxa"/>
            <w:vMerge w:val="continue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toNameId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用户id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129" w:type="dxa"/>
            <w:vMerge w:val="continue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 xml:space="preserve">responsePlanId 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Long</w:t>
            </w:r>
          </w:p>
        </w:tc>
        <w:tc>
          <w:tcPr>
            <w:tcW w:w="1842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响应需求id</w:t>
            </w:r>
          </w:p>
        </w:tc>
        <w:tc>
          <w:tcPr>
            <w:tcW w:w="1845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返回结果详细说明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29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JSON</w:t>
            </w:r>
          </w:p>
        </w:tc>
        <w:tc>
          <w:tcPr>
            <w:tcW w:w="7371" w:type="dxa"/>
            <w:gridSpan w:val="4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"opResult": "0",//0成功，1 失败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"msg": "修改状态成功"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}</w:t>
            </w:r>
          </w:p>
        </w:tc>
      </w:tr>
    </w:tbl>
    <w:p>
      <w:pPr>
        <w:rPr>
          <w:rStyle w:val="7"/>
          <w:rFonts w:hint="eastAsia"/>
        </w:rPr>
      </w:pPr>
    </w:p>
    <w:p>
      <w:pPr>
        <w:rPr>
          <w:rStyle w:val="7"/>
          <w:rFonts w:hint="eastAsia" w:eastAsiaTheme="majorEastAsia"/>
          <w:lang w:val="en-US" w:eastAsia="zh-CN"/>
        </w:rPr>
      </w:pPr>
      <w:r>
        <w:rPr>
          <w:rStyle w:val="7"/>
          <w:rFonts w:hint="eastAsia"/>
        </w:rPr>
        <w:t>1</w:t>
      </w:r>
      <w:r>
        <w:rPr>
          <w:rStyle w:val="7"/>
          <w:rFonts w:hint="eastAsia" w:eastAsiaTheme="majorEastAsia"/>
          <w:lang w:eastAsia="zh-CN"/>
        </w:rPr>
        <w:t>.</w:t>
      </w:r>
      <w:r>
        <w:rPr>
          <w:rStyle w:val="7"/>
          <w:rFonts w:hint="eastAsia" w:eastAsiaTheme="majorEastAsia"/>
          <w:lang w:val="en-US" w:eastAsia="zh-CN"/>
        </w:rPr>
        <w:t xml:space="preserve">6用于给冬冬插入的系统消息提供即时通讯接口 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/sendSystemIntime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7371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Chat对象：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例子：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Chat dto=new Chat();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   dto.setDemandId( );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// 设置时间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dto.setDate(DateUtil.date2Str(new Date(), "yyyy-MM-dd HH:mm:ss"));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// 消息类型//0:普通聊天内容,1修改提示,2系统消息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dto.setTextType("2");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// 状态：0 已读 1未读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dto.setState("1");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dto.setToNameId(chat.getToNameId());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dto.setTitle(chat.getTitle());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br w:type="textWrapping"/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     dto.setText(chat.getText());*/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371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</w:rPr>
              <w:t>返回结果详细说明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129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JSON</w:t>
            </w:r>
          </w:p>
        </w:tc>
        <w:tc>
          <w:tcPr>
            <w:tcW w:w="7371" w:type="dxa"/>
            <w:vAlign w:val="top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"opResult": "1",//1成功，2 失败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"msg": "系统消息即时通讯成功"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}</w:t>
            </w:r>
          </w:p>
        </w:tc>
      </w:tr>
    </w:tbl>
    <w:p>
      <w:pPr>
        <w:rPr>
          <w:rStyle w:val="7"/>
          <w:rFonts w:hint="eastAsia"/>
        </w:rPr>
      </w:pPr>
    </w:p>
    <w:p>
      <w:pPr>
        <w:rPr>
          <w:rStyle w:val="7"/>
          <w:rFonts w:hint="eastAsia"/>
        </w:rPr>
      </w:pPr>
    </w:p>
    <w:p>
      <w:pPr>
        <w:rPr>
          <w:rStyle w:val="7"/>
          <w:rFonts w:hint="eastAsia"/>
        </w:rPr>
      </w:pPr>
    </w:p>
    <w:p>
      <w:pPr>
        <w:rPr>
          <w:rStyle w:val="7"/>
          <w:rFonts w:hint="eastAsia"/>
        </w:rPr>
      </w:pPr>
    </w:p>
    <w:p>
      <w:pPr>
        <w:rPr>
          <w:rStyle w:val="7"/>
          <w:rFonts w:hint="eastAsia" w:eastAsiaTheme="majorEastAsia"/>
          <w:lang w:val="en-US" w:eastAsia="zh-CN"/>
        </w:rPr>
      </w:pPr>
      <w:r>
        <w:rPr>
          <w:rStyle w:val="7"/>
          <w:rFonts w:hint="eastAsia"/>
        </w:rPr>
        <w:t>1</w:t>
      </w:r>
      <w:r>
        <w:rPr>
          <w:rStyle w:val="7"/>
          <w:rFonts w:hint="eastAsia" w:eastAsiaTheme="majorEastAsia"/>
          <w:lang w:eastAsia="zh-CN"/>
        </w:rPr>
        <w:t>.</w:t>
      </w:r>
      <w:r>
        <w:rPr>
          <w:rStyle w:val="7"/>
          <w:rFonts w:hint="eastAsia" w:eastAsiaTheme="majorEastAsia"/>
          <w:lang w:val="en-US" w:eastAsia="zh-CN"/>
        </w:rPr>
        <w:t>7修改方案时调用的即时通讯接口(给郑景帅)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MyMessageInbound.singleChatUpdate(chatDto dto);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7371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通知聊天的双方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ChatDto dto = new ChatDto();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dto.setResponsePlanId(rp.getId());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设置时间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dto.setDate(DateUtil.date2Str(new Date(), "yyyy-MM-dd HH:mm:ss"));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消息类型//0:普通聊天内容,1修改提示,2系统消息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dto.setTextType("1");// 修改提示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状态：0 已读 1未读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dto.setState("1");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dto.setToNameId(demand.getEmployeeId());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dto.setFromNameId(reResponse.getEmployeeId());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dto.setText(demand.getTitle() + demand.getDemandtypeStr() + "的意向方案修改成功，等待对方确认方案");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MyMessageInbound.singleChatUpdate(dto);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ChatDto dto1 = new ChatDto();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//dto1.setDemandId(demand.getId());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dto1.setResponsePlanId(rp.getId());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设置时间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dto1.setDate(DateUtil.date2Str(new Date(), "yyyy-MM-dd HH:mm:ss"));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消息类型//0:普通聊天内容,1修改提示,2系统消息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dto1.setTextType("1");// 修改提示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状态：0 已读 1未读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dto1.setState("1");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// 2、意向方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dto1.setToNameId(reResponse.getEmployeeId());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dto1.setFromNameId(demand.getEmployeeId());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dto1.setText(demand.getTitle() + demand.getDemandtypeStr() + "的意向方案已被修改，请尽快确认交易");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MyMessageInbound.singleChatUpdate(dto1);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</w:p>
        </w:tc>
      </w:tr>
    </w:tbl>
    <w:p>
      <w:pPr>
        <w:rPr>
          <w:rStyle w:val="7"/>
          <w:rFonts w:hint="eastAsia"/>
        </w:rPr>
      </w:pPr>
    </w:p>
    <w:p>
      <w:pPr>
        <w:rPr>
          <w:rStyle w:val="7"/>
          <w:rFonts w:hint="eastAsia" w:eastAsiaTheme="majorEastAsia"/>
          <w:lang w:val="en-US" w:eastAsia="zh-CN"/>
        </w:rPr>
      </w:pPr>
      <w:r>
        <w:rPr>
          <w:rStyle w:val="7"/>
          <w:rFonts w:hint="eastAsia"/>
        </w:rPr>
        <w:t>1</w:t>
      </w:r>
      <w:r>
        <w:rPr>
          <w:rStyle w:val="7"/>
          <w:rFonts w:hint="eastAsia" w:eastAsiaTheme="majorEastAsia"/>
          <w:lang w:eastAsia="zh-CN"/>
        </w:rPr>
        <w:t>.</w:t>
      </w:r>
      <w:r>
        <w:rPr>
          <w:rStyle w:val="7"/>
          <w:rFonts w:hint="eastAsia" w:eastAsiaTheme="majorEastAsia"/>
          <w:lang w:val="en-US" w:eastAsia="zh-CN"/>
        </w:rPr>
        <w:t>8生成系统消息时时调用的即时通讯接口 (给郑景帅)</w:t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MyMessageInbound.singleChatSystem(Chat dto);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传入参数</w:t>
            </w:r>
          </w:p>
        </w:tc>
        <w:tc>
          <w:tcPr>
            <w:tcW w:w="7371" w:type="dxa"/>
          </w:tcPr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和之前一样 不用响应方案id。关联需求id</w:t>
            </w:r>
          </w:p>
          <w:p>
            <w:pPr>
              <w:widowControl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MyMessageInbound.singleChatSystem(dto);</w:t>
            </w:r>
          </w:p>
        </w:tc>
      </w:tr>
    </w:tbl>
    <w:p>
      <w:pPr>
        <w:pStyle w:val="2"/>
        <w:rPr>
          <w:rFonts w:hint="eastAsia" w:ascii="等线" w:hAnsi="等线" w:eastAsia="等线"/>
          <w:color w:val="000000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236C56"/>
    <w:rsid w:val="13DE517C"/>
    <w:rsid w:val="196221B4"/>
    <w:rsid w:val="19C140D5"/>
    <w:rsid w:val="1A412BA6"/>
    <w:rsid w:val="1FFB6E79"/>
    <w:rsid w:val="29A57CA4"/>
    <w:rsid w:val="2A5F600A"/>
    <w:rsid w:val="2C740742"/>
    <w:rsid w:val="2D0D54EF"/>
    <w:rsid w:val="346711C8"/>
    <w:rsid w:val="36E00B1F"/>
    <w:rsid w:val="376E7B26"/>
    <w:rsid w:val="39E95EAC"/>
    <w:rsid w:val="3BC96939"/>
    <w:rsid w:val="3DC35889"/>
    <w:rsid w:val="458152F3"/>
    <w:rsid w:val="460519E8"/>
    <w:rsid w:val="47347ED7"/>
    <w:rsid w:val="4C1A1409"/>
    <w:rsid w:val="4D3F2211"/>
    <w:rsid w:val="53743F8C"/>
    <w:rsid w:val="57A16732"/>
    <w:rsid w:val="5F5C0A2F"/>
    <w:rsid w:val="68BE27BD"/>
    <w:rsid w:val="751272CB"/>
    <w:rsid w:val="78AC714F"/>
    <w:rsid w:val="7B6C4409"/>
    <w:rsid w:val="7C3313C8"/>
    <w:rsid w:val="7E52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字符"/>
    <w:basedOn w:val="4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2018-05-04T02:47:00Z</dcterms:created>
  <dc:creator>BOY</dc:creator>
  <cp:lastModifiedBy>BOY</cp:lastModifiedBy>
  <dcterms:modified xsi:type="dcterms:W3CDTF">2018-05-09T07:13:35Z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