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751BD" w:rsidRDefault="00626E5E">
      <w:r>
        <w:t>Resource Group, Postgres DB</w:t>
      </w:r>
    </w:p>
    <w:p w14:paraId="00000002" w14:textId="77777777" w:rsidR="001751BD" w:rsidRDefault="001751BD"/>
    <w:p w14:paraId="00000003" w14:textId="77777777" w:rsidR="001751BD" w:rsidRDefault="00626E5E">
      <w:r>
        <w:rPr>
          <w:noProof/>
        </w:rPr>
        <w:drawing>
          <wp:inline distT="114300" distB="114300" distL="114300" distR="114300">
            <wp:extent cx="5943600" cy="29166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t="8606" b="4210"/>
                    <a:stretch>
                      <a:fillRect/>
                    </a:stretch>
                  </pic:blipFill>
                  <pic:spPr>
                    <a:xfrm>
                      <a:off x="0" y="0"/>
                      <a:ext cx="5943600" cy="2916650"/>
                    </a:xfrm>
                    <a:prstGeom prst="rect">
                      <a:avLst/>
                    </a:prstGeom>
                    <a:ln/>
                  </pic:spPr>
                </pic:pic>
              </a:graphicData>
            </a:graphic>
          </wp:inline>
        </w:drawing>
      </w:r>
    </w:p>
    <w:p w14:paraId="00000004" w14:textId="77777777" w:rsidR="001751BD" w:rsidRDefault="001751BD"/>
    <w:p w14:paraId="00000005" w14:textId="77777777" w:rsidR="001751BD" w:rsidRDefault="00626E5E">
      <w:r>
        <w:rPr>
          <w:noProof/>
        </w:rPr>
        <w:drawing>
          <wp:inline distT="114300" distB="114300" distL="114300" distR="114300">
            <wp:extent cx="5943600" cy="290681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t="9452" b="3651"/>
                    <a:stretch>
                      <a:fillRect/>
                    </a:stretch>
                  </pic:blipFill>
                  <pic:spPr>
                    <a:xfrm>
                      <a:off x="0" y="0"/>
                      <a:ext cx="5943600" cy="2906812"/>
                    </a:xfrm>
                    <a:prstGeom prst="rect">
                      <a:avLst/>
                    </a:prstGeom>
                    <a:ln/>
                  </pic:spPr>
                </pic:pic>
              </a:graphicData>
            </a:graphic>
          </wp:inline>
        </w:drawing>
      </w:r>
    </w:p>
    <w:p w14:paraId="00000006" w14:textId="77777777" w:rsidR="001751BD" w:rsidRDefault="001751BD"/>
    <w:p w14:paraId="00000007" w14:textId="77777777" w:rsidR="001751BD" w:rsidRDefault="001751BD"/>
    <w:p w14:paraId="00000008" w14:textId="77777777" w:rsidR="001751BD" w:rsidRDefault="001751BD"/>
    <w:p w14:paraId="00000009" w14:textId="77777777" w:rsidR="001751BD" w:rsidRDefault="001751BD"/>
    <w:p w14:paraId="0000000A" w14:textId="77777777" w:rsidR="001751BD" w:rsidRDefault="001751BD"/>
    <w:p w14:paraId="0000000B" w14:textId="77777777" w:rsidR="001751BD" w:rsidRDefault="001751BD"/>
    <w:p w14:paraId="0000000C" w14:textId="77777777" w:rsidR="001751BD" w:rsidRDefault="001751BD"/>
    <w:p w14:paraId="0000000D" w14:textId="77777777" w:rsidR="001751BD" w:rsidRDefault="001751BD"/>
    <w:p w14:paraId="0000000E" w14:textId="77777777" w:rsidR="001751BD" w:rsidRDefault="001751BD"/>
    <w:p w14:paraId="0000000F" w14:textId="77777777" w:rsidR="001751BD" w:rsidRDefault="00626E5E">
      <w:r>
        <w:lastRenderedPageBreak/>
        <w:t>Allow all IPs:</w:t>
      </w:r>
    </w:p>
    <w:p w14:paraId="00000010" w14:textId="77777777" w:rsidR="001751BD" w:rsidRDefault="00626E5E">
      <w:r>
        <w:rPr>
          <w:noProof/>
        </w:rPr>
        <w:drawing>
          <wp:inline distT="114300" distB="114300" distL="114300" distR="114300">
            <wp:extent cx="5943600" cy="3187112"/>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t="-10413" b="5157"/>
                    <a:stretch>
                      <a:fillRect/>
                    </a:stretch>
                  </pic:blipFill>
                  <pic:spPr>
                    <a:xfrm>
                      <a:off x="0" y="0"/>
                      <a:ext cx="5943600" cy="3187112"/>
                    </a:xfrm>
                    <a:prstGeom prst="rect">
                      <a:avLst/>
                    </a:prstGeom>
                    <a:ln/>
                  </pic:spPr>
                </pic:pic>
              </a:graphicData>
            </a:graphic>
          </wp:inline>
        </w:drawing>
      </w:r>
    </w:p>
    <w:p w14:paraId="00000011" w14:textId="77777777" w:rsidR="001751BD" w:rsidRDefault="001751BD"/>
    <w:p w14:paraId="00000012" w14:textId="77777777" w:rsidR="001751BD" w:rsidRDefault="001751BD"/>
    <w:p w14:paraId="00000013" w14:textId="77777777" w:rsidR="001751BD" w:rsidRDefault="001751BD"/>
    <w:p w14:paraId="00000014" w14:textId="77777777" w:rsidR="001751BD" w:rsidRDefault="00626E5E">
      <w:r>
        <w:t>DB Created and back up restore from TAR file to Azure</w:t>
      </w:r>
    </w:p>
    <w:p w14:paraId="00000015" w14:textId="77777777" w:rsidR="001751BD" w:rsidRDefault="00626E5E">
      <w:r>
        <w:rPr>
          <w:noProof/>
        </w:rPr>
        <w:drawing>
          <wp:inline distT="114300" distB="114300" distL="114300" distR="114300">
            <wp:extent cx="5943600" cy="322689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b="3480"/>
                    <a:stretch>
                      <a:fillRect/>
                    </a:stretch>
                  </pic:blipFill>
                  <pic:spPr>
                    <a:xfrm>
                      <a:off x="0" y="0"/>
                      <a:ext cx="5943600" cy="3226899"/>
                    </a:xfrm>
                    <a:prstGeom prst="rect">
                      <a:avLst/>
                    </a:prstGeom>
                    <a:ln/>
                  </pic:spPr>
                </pic:pic>
              </a:graphicData>
            </a:graphic>
          </wp:inline>
        </w:drawing>
      </w:r>
    </w:p>
    <w:p w14:paraId="00000016" w14:textId="77777777" w:rsidR="001751BD" w:rsidRDefault="001751BD"/>
    <w:p w14:paraId="00000017" w14:textId="77777777" w:rsidR="001751BD" w:rsidRDefault="001751BD"/>
    <w:p w14:paraId="00000018" w14:textId="77777777" w:rsidR="001751BD" w:rsidRDefault="001751BD"/>
    <w:p w14:paraId="00000019" w14:textId="77777777" w:rsidR="001751BD" w:rsidRDefault="001751BD"/>
    <w:p w14:paraId="0000001A" w14:textId="77777777" w:rsidR="001751BD" w:rsidRDefault="00626E5E">
      <w:r>
        <w:lastRenderedPageBreak/>
        <w:t>Webapp Resource:</w:t>
      </w:r>
    </w:p>
    <w:p w14:paraId="0000001B" w14:textId="77777777" w:rsidR="001751BD" w:rsidRDefault="00626E5E">
      <w:r>
        <w:rPr>
          <w:noProof/>
        </w:rPr>
        <w:drawing>
          <wp:inline distT="114300" distB="114300" distL="114300" distR="114300">
            <wp:extent cx="5943600" cy="292041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t="9004" b="3535"/>
                    <a:stretch>
                      <a:fillRect/>
                    </a:stretch>
                  </pic:blipFill>
                  <pic:spPr>
                    <a:xfrm>
                      <a:off x="0" y="0"/>
                      <a:ext cx="5943600" cy="2920412"/>
                    </a:xfrm>
                    <a:prstGeom prst="rect">
                      <a:avLst/>
                    </a:prstGeom>
                    <a:ln/>
                  </pic:spPr>
                </pic:pic>
              </a:graphicData>
            </a:graphic>
          </wp:inline>
        </w:drawing>
      </w:r>
    </w:p>
    <w:p w14:paraId="0000001C" w14:textId="77777777" w:rsidR="001751BD" w:rsidRDefault="001751BD"/>
    <w:p w14:paraId="0000001D" w14:textId="77777777" w:rsidR="001751BD" w:rsidRDefault="001751BD"/>
    <w:p w14:paraId="0000001E" w14:textId="77777777" w:rsidR="001751BD" w:rsidRDefault="001751BD"/>
    <w:p w14:paraId="0000001F" w14:textId="77777777" w:rsidR="001751BD" w:rsidRDefault="00626E5E">
      <w:r>
        <w:t>WebApp:</w:t>
      </w:r>
    </w:p>
    <w:p w14:paraId="00000020" w14:textId="77777777" w:rsidR="001751BD" w:rsidRDefault="001751BD"/>
    <w:p w14:paraId="00000021" w14:textId="77777777" w:rsidR="001751BD" w:rsidRDefault="001751BD"/>
    <w:p w14:paraId="00000022" w14:textId="77777777" w:rsidR="001751BD" w:rsidRDefault="001751BD"/>
    <w:p w14:paraId="00000023" w14:textId="77777777" w:rsidR="001751BD" w:rsidRDefault="00626E5E">
      <w:r>
        <w:rPr>
          <w:noProof/>
        </w:rPr>
        <w:drawing>
          <wp:inline distT="114300" distB="114300" distL="114300" distR="114300">
            <wp:extent cx="5943600" cy="3365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365500"/>
                    </a:xfrm>
                    <a:prstGeom prst="rect">
                      <a:avLst/>
                    </a:prstGeom>
                    <a:ln/>
                  </pic:spPr>
                </pic:pic>
              </a:graphicData>
            </a:graphic>
          </wp:inline>
        </w:drawing>
      </w:r>
    </w:p>
    <w:p w14:paraId="00000024" w14:textId="77777777" w:rsidR="001751BD" w:rsidRDefault="001751BD"/>
    <w:p w14:paraId="00000025" w14:textId="77777777" w:rsidR="001751BD" w:rsidRDefault="00626E5E">
      <w:r>
        <w:t>Service Bus Queue:</w:t>
      </w:r>
    </w:p>
    <w:p w14:paraId="00000026" w14:textId="77777777" w:rsidR="001751BD" w:rsidRDefault="00626E5E">
      <w:r>
        <w:rPr>
          <w:noProof/>
        </w:rPr>
        <w:lastRenderedPageBreak/>
        <w:drawing>
          <wp:inline distT="114300" distB="114300" distL="114300" distR="114300">
            <wp:extent cx="5943600" cy="30299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9600" b="5489"/>
                    <a:stretch>
                      <a:fillRect/>
                    </a:stretch>
                  </pic:blipFill>
                  <pic:spPr>
                    <a:xfrm>
                      <a:off x="0" y="0"/>
                      <a:ext cx="5943600" cy="3029950"/>
                    </a:xfrm>
                    <a:prstGeom prst="rect">
                      <a:avLst/>
                    </a:prstGeom>
                    <a:ln/>
                  </pic:spPr>
                </pic:pic>
              </a:graphicData>
            </a:graphic>
          </wp:inline>
        </w:drawing>
      </w:r>
    </w:p>
    <w:p w14:paraId="00000027" w14:textId="1AF85347" w:rsidR="001751BD" w:rsidRDefault="001751BD"/>
    <w:p w14:paraId="439F914D" w14:textId="5B960DE3" w:rsidR="00626E5E" w:rsidRDefault="00626E5E"/>
    <w:p w14:paraId="269FB248" w14:textId="7E8D1D57" w:rsidR="00626E5E" w:rsidRDefault="00626E5E">
      <w:r>
        <w:t>Function App Plan:</w:t>
      </w:r>
    </w:p>
    <w:p w14:paraId="06AB907D" w14:textId="7ED2C4E0" w:rsidR="00626E5E" w:rsidRDefault="00626E5E"/>
    <w:p w14:paraId="76D7D1CA" w14:textId="710D8175" w:rsidR="00626E5E" w:rsidRDefault="00626E5E">
      <w:r>
        <w:rPr>
          <w:noProof/>
        </w:rPr>
        <w:drawing>
          <wp:inline distT="0" distB="0" distL="0" distR="0" wp14:anchorId="2E2C548D" wp14:editId="1824CD49">
            <wp:extent cx="3219450" cy="1565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33" t="9610" b="4527"/>
                    <a:stretch/>
                  </pic:blipFill>
                  <pic:spPr bwMode="auto">
                    <a:xfrm>
                      <a:off x="0" y="0"/>
                      <a:ext cx="3219450" cy="1565910"/>
                    </a:xfrm>
                    <a:prstGeom prst="rect">
                      <a:avLst/>
                    </a:prstGeom>
                    <a:ln>
                      <a:noFill/>
                    </a:ln>
                    <a:extLst>
                      <a:ext uri="{53640926-AAD7-44D8-BBD7-CCE9431645EC}">
                        <a14:shadowObscured xmlns:a14="http://schemas.microsoft.com/office/drawing/2010/main"/>
                      </a:ext>
                    </a:extLst>
                  </pic:spPr>
                </pic:pic>
              </a:graphicData>
            </a:graphic>
          </wp:inline>
        </w:drawing>
      </w:r>
    </w:p>
    <w:p w14:paraId="00000028" w14:textId="77777777" w:rsidR="001751BD" w:rsidRDefault="00626E5E">
      <w:r>
        <w:t>Init_py includedin zip file.</w:t>
      </w:r>
    </w:p>
    <w:p w14:paraId="00000029" w14:textId="77777777" w:rsidR="001751BD" w:rsidRDefault="001751BD"/>
    <w:p w14:paraId="0000002A" w14:textId="77777777" w:rsidR="001751BD" w:rsidRDefault="00626E5E">
      <w:r>
        <w:t>Routes.py included in zip file</w:t>
      </w:r>
    </w:p>
    <w:p w14:paraId="0000002B" w14:textId="77777777" w:rsidR="001751BD" w:rsidRDefault="001751BD"/>
    <w:p w14:paraId="0000002C" w14:textId="77777777" w:rsidR="001751BD" w:rsidRDefault="00626E5E">
      <w:r>
        <w:t>Monthly Cost Analysis:</w:t>
      </w:r>
    </w:p>
    <w:p w14:paraId="0000002D" w14:textId="77777777" w:rsidR="001751BD" w:rsidRDefault="001751BD"/>
    <w:tbl>
      <w:tblPr>
        <w:tblStyle w:val="a"/>
        <w:tblW w:w="5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10"/>
        <w:gridCol w:w="1710"/>
        <w:gridCol w:w="1905"/>
      </w:tblGrid>
      <w:tr w:rsidR="001751BD" w14:paraId="10773A2C" w14:textId="77777777">
        <w:trPr>
          <w:trHeight w:val="495"/>
        </w:trPr>
        <w:tc>
          <w:tcPr>
            <w:tcW w:w="231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2E" w14:textId="77777777" w:rsidR="001751BD" w:rsidRDefault="00626E5E">
            <w:pPr>
              <w:spacing w:after="240"/>
              <w:jc w:val="center"/>
              <w:rPr>
                <w:color w:val="24292E"/>
                <w:sz w:val="24"/>
                <w:szCs w:val="24"/>
              </w:rPr>
            </w:pPr>
            <w:r>
              <w:rPr>
                <w:b/>
                <w:color w:val="24292E"/>
                <w:sz w:val="24"/>
                <w:szCs w:val="24"/>
              </w:rPr>
              <w:t>Azure Resource</w:t>
            </w:r>
          </w:p>
        </w:tc>
        <w:tc>
          <w:tcPr>
            <w:tcW w:w="171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2F" w14:textId="77777777" w:rsidR="001751BD" w:rsidRDefault="00626E5E">
            <w:pPr>
              <w:spacing w:after="240"/>
              <w:jc w:val="center"/>
              <w:rPr>
                <w:color w:val="24292E"/>
                <w:sz w:val="24"/>
                <w:szCs w:val="24"/>
              </w:rPr>
            </w:pPr>
            <w:r>
              <w:rPr>
                <w:b/>
                <w:color w:val="24292E"/>
                <w:sz w:val="24"/>
                <w:szCs w:val="24"/>
              </w:rPr>
              <w:t>Service Tier</w:t>
            </w:r>
          </w:p>
        </w:tc>
        <w:tc>
          <w:tcPr>
            <w:tcW w:w="190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0" w14:textId="77777777" w:rsidR="001751BD" w:rsidRDefault="00626E5E">
            <w:pPr>
              <w:spacing w:after="240"/>
              <w:jc w:val="center"/>
              <w:rPr>
                <w:color w:val="24292E"/>
                <w:sz w:val="24"/>
                <w:szCs w:val="24"/>
              </w:rPr>
            </w:pPr>
            <w:r>
              <w:rPr>
                <w:b/>
                <w:color w:val="24292E"/>
                <w:sz w:val="24"/>
                <w:szCs w:val="24"/>
              </w:rPr>
              <w:t>Monthly Cost</w:t>
            </w:r>
          </w:p>
        </w:tc>
      </w:tr>
      <w:tr w:rsidR="001751BD" w14:paraId="48FF6C98" w14:textId="77777777">
        <w:trPr>
          <w:trHeight w:val="495"/>
        </w:trPr>
        <w:tc>
          <w:tcPr>
            <w:tcW w:w="231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1" w14:textId="77777777" w:rsidR="001751BD" w:rsidRDefault="00626E5E">
            <w:pPr>
              <w:spacing w:after="240"/>
              <w:rPr>
                <w:color w:val="24292E"/>
                <w:sz w:val="24"/>
                <w:szCs w:val="24"/>
              </w:rPr>
            </w:pPr>
            <w:r>
              <w:rPr>
                <w:color w:val="24292E"/>
                <w:sz w:val="24"/>
                <w:szCs w:val="24"/>
              </w:rPr>
              <w:t>Azure PostgreSQL</w:t>
            </w:r>
          </w:p>
        </w:tc>
        <w:tc>
          <w:tcPr>
            <w:tcW w:w="171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2" w14:textId="77777777" w:rsidR="001751BD" w:rsidRDefault="00626E5E">
            <w:pPr>
              <w:spacing w:after="240"/>
              <w:rPr>
                <w:color w:val="24292E"/>
                <w:sz w:val="24"/>
                <w:szCs w:val="24"/>
              </w:rPr>
            </w:pPr>
            <w:r>
              <w:rPr>
                <w:color w:val="24292E"/>
                <w:sz w:val="24"/>
                <w:szCs w:val="24"/>
              </w:rPr>
              <w:t>Basic</w:t>
            </w:r>
          </w:p>
        </w:tc>
        <w:tc>
          <w:tcPr>
            <w:tcW w:w="190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3" w14:textId="77777777" w:rsidR="001751BD" w:rsidRDefault="00626E5E">
            <w:pPr>
              <w:spacing w:after="240"/>
              <w:rPr>
                <w:color w:val="24292E"/>
                <w:sz w:val="24"/>
                <w:szCs w:val="24"/>
              </w:rPr>
            </w:pPr>
            <w:r>
              <w:rPr>
                <w:color w:val="24292E"/>
                <w:sz w:val="24"/>
                <w:szCs w:val="24"/>
              </w:rPr>
              <w:t>$43.55</w:t>
            </w:r>
          </w:p>
        </w:tc>
      </w:tr>
      <w:tr w:rsidR="001751BD" w14:paraId="09F5EF6B" w14:textId="77777777">
        <w:trPr>
          <w:trHeight w:val="495"/>
        </w:trPr>
        <w:tc>
          <w:tcPr>
            <w:tcW w:w="231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4" w14:textId="77777777" w:rsidR="001751BD" w:rsidRDefault="00626E5E">
            <w:pPr>
              <w:spacing w:after="240"/>
              <w:rPr>
                <w:color w:val="24292E"/>
                <w:sz w:val="24"/>
                <w:szCs w:val="24"/>
              </w:rPr>
            </w:pPr>
            <w:r>
              <w:rPr>
                <w:color w:val="24292E"/>
                <w:sz w:val="24"/>
                <w:szCs w:val="24"/>
              </w:rPr>
              <w:lastRenderedPageBreak/>
              <w:t>Azure Service Bus</w:t>
            </w:r>
          </w:p>
        </w:tc>
        <w:tc>
          <w:tcPr>
            <w:tcW w:w="171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5" w14:textId="77777777" w:rsidR="001751BD" w:rsidRDefault="00626E5E">
            <w:pPr>
              <w:spacing w:after="240"/>
              <w:rPr>
                <w:color w:val="24292E"/>
                <w:sz w:val="24"/>
                <w:szCs w:val="24"/>
              </w:rPr>
            </w:pPr>
            <w:r>
              <w:rPr>
                <w:color w:val="24292E"/>
                <w:sz w:val="24"/>
                <w:szCs w:val="24"/>
              </w:rPr>
              <w:t>Basic</w:t>
            </w:r>
          </w:p>
        </w:tc>
        <w:tc>
          <w:tcPr>
            <w:tcW w:w="190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6" w14:textId="77777777" w:rsidR="001751BD" w:rsidRDefault="00626E5E">
            <w:pPr>
              <w:spacing w:after="240"/>
              <w:rPr>
                <w:color w:val="24292E"/>
                <w:sz w:val="24"/>
                <w:szCs w:val="24"/>
              </w:rPr>
            </w:pPr>
            <w:r>
              <w:rPr>
                <w:color w:val="24292E"/>
                <w:sz w:val="24"/>
                <w:szCs w:val="24"/>
              </w:rPr>
              <w:t>$0.01</w:t>
            </w:r>
          </w:p>
        </w:tc>
      </w:tr>
      <w:tr w:rsidR="001751BD" w14:paraId="3AEE9A70" w14:textId="77777777">
        <w:trPr>
          <w:trHeight w:val="495"/>
        </w:trPr>
        <w:tc>
          <w:tcPr>
            <w:tcW w:w="231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7" w14:textId="77777777" w:rsidR="001751BD" w:rsidRDefault="00626E5E">
            <w:pPr>
              <w:spacing w:after="240"/>
              <w:rPr>
                <w:color w:val="24292E"/>
                <w:sz w:val="24"/>
                <w:szCs w:val="24"/>
              </w:rPr>
            </w:pPr>
            <w:r>
              <w:rPr>
                <w:color w:val="24292E"/>
                <w:sz w:val="24"/>
                <w:szCs w:val="24"/>
              </w:rPr>
              <w:t>Azure App Service</w:t>
            </w:r>
          </w:p>
        </w:tc>
        <w:tc>
          <w:tcPr>
            <w:tcW w:w="171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8" w14:textId="77777777" w:rsidR="001751BD" w:rsidRDefault="00626E5E">
            <w:pPr>
              <w:spacing w:after="240"/>
              <w:rPr>
                <w:color w:val="24292E"/>
                <w:sz w:val="24"/>
                <w:szCs w:val="24"/>
              </w:rPr>
            </w:pPr>
            <w:r>
              <w:rPr>
                <w:color w:val="24292E"/>
                <w:sz w:val="24"/>
                <w:szCs w:val="24"/>
              </w:rPr>
              <w:t>Basic (B1)</w:t>
            </w:r>
          </w:p>
        </w:tc>
        <w:tc>
          <w:tcPr>
            <w:tcW w:w="190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9" w14:textId="77777777" w:rsidR="001751BD" w:rsidRDefault="00626E5E">
            <w:pPr>
              <w:spacing w:after="240"/>
              <w:rPr>
                <w:color w:val="24292E"/>
                <w:sz w:val="24"/>
                <w:szCs w:val="24"/>
              </w:rPr>
            </w:pPr>
            <w:r>
              <w:rPr>
                <w:color w:val="24292E"/>
                <w:sz w:val="24"/>
                <w:szCs w:val="24"/>
              </w:rPr>
              <w:t>$21.12</w:t>
            </w:r>
          </w:p>
        </w:tc>
      </w:tr>
      <w:tr w:rsidR="001751BD" w14:paraId="6EA787DC" w14:textId="77777777">
        <w:trPr>
          <w:trHeight w:val="495"/>
        </w:trPr>
        <w:tc>
          <w:tcPr>
            <w:tcW w:w="231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A" w14:textId="77777777" w:rsidR="001751BD" w:rsidRDefault="00626E5E">
            <w:pPr>
              <w:spacing w:after="240"/>
              <w:rPr>
                <w:color w:val="24292E"/>
                <w:sz w:val="24"/>
                <w:szCs w:val="24"/>
              </w:rPr>
            </w:pPr>
            <w:r>
              <w:rPr>
                <w:color w:val="24292E"/>
                <w:sz w:val="24"/>
                <w:szCs w:val="24"/>
              </w:rPr>
              <w:t>Azure Storage</w:t>
            </w:r>
          </w:p>
        </w:tc>
        <w:tc>
          <w:tcPr>
            <w:tcW w:w="171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B" w14:textId="77777777" w:rsidR="001751BD" w:rsidRDefault="00626E5E">
            <w:pPr>
              <w:spacing w:after="240"/>
              <w:rPr>
                <w:color w:val="24292E"/>
                <w:sz w:val="24"/>
                <w:szCs w:val="24"/>
              </w:rPr>
            </w:pPr>
            <w:r>
              <w:rPr>
                <w:color w:val="24292E"/>
                <w:sz w:val="24"/>
                <w:szCs w:val="24"/>
              </w:rPr>
              <w:t>Basic</w:t>
            </w:r>
          </w:p>
        </w:tc>
        <w:tc>
          <w:tcPr>
            <w:tcW w:w="190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00003C" w14:textId="77777777" w:rsidR="001751BD" w:rsidRDefault="00626E5E">
            <w:pPr>
              <w:spacing w:after="240"/>
              <w:rPr>
                <w:color w:val="24292E"/>
                <w:sz w:val="24"/>
                <w:szCs w:val="24"/>
              </w:rPr>
            </w:pPr>
            <w:r>
              <w:rPr>
                <w:color w:val="24292E"/>
                <w:sz w:val="24"/>
                <w:szCs w:val="24"/>
              </w:rPr>
              <w:t>$0.10</w:t>
            </w:r>
          </w:p>
        </w:tc>
      </w:tr>
    </w:tbl>
    <w:p w14:paraId="0000003D" w14:textId="77777777" w:rsidR="001751BD" w:rsidRDefault="001751BD"/>
    <w:p w14:paraId="0000003E" w14:textId="77777777" w:rsidR="001751BD" w:rsidRDefault="001751BD"/>
    <w:p w14:paraId="0000003F" w14:textId="77777777" w:rsidR="001751BD" w:rsidRDefault="00626E5E">
      <w:r>
        <w:t>Architecture Explanation:</w:t>
      </w:r>
    </w:p>
    <w:p w14:paraId="00000040" w14:textId="77777777" w:rsidR="001751BD" w:rsidRDefault="00626E5E">
      <w:pPr>
        <w:shd w:val="clear" w:color="auto" w:fill="FFFFFF"/>
        <w:spacing w:after="240"/>
        <w:rPr>
          <w:color w:val="24292E"/>
          <w:sz w:val="24"/>
          <w:szCs w:val="24"/>
        </w:rPr>
      </w:pPr>
      <w:r>
        <w:rPr>
          <w:color w:val="24292E"/>
          <w:sz w:val="24"/>
          <w:szCs w:val="24"/>
        </w:rPr>
        <w:t>The azure web app was already built and the only requirement was to change the environment variables in config.py and refactor notification flow in app.py. Azure resources utilized for my project are available at a reasonable pric</w:t>
      </w:r>
      <w:r>
        <w:rPr>
          <w:color w:val="24292E"/>
          <w:sz w:val="24"/>
          <w:szCs w:val="24"/>
        </w:rPr>
        <w:t>e.</w:t>
      </w:r>
    </w:p>
    <w:p w14:paraId="00000041" w14:textId="77777777" w:rsidR="001751BD" w:rsidRDefault="00626E5E">
      <w:pPr>
        <w:shd w:val="clear" w:color="auto" w:fill="FFFFFF"/>
        <w:spacing w:after="240"/>
        <w:rPr>
          <w:color w:val="24292E"/>
          <w:sz w:val="24"/>
          <w:szCs w:val="24"/>
        </w:rPr>
      </w:pPr>
      <w:r>
        <w:rPr>
          <w:color w:val="24292E"/>
          <w:sz w:val="24"/>
          <w:szCs w:val="24"/>
        </w:rPr>
        <w:t>The most expensive resource is PostgreSQL which was required as part of project rubric. However, for our testing, I opted for a basic plan only. Service Bus namespace to handle notification is also appropriate.</w:t>
      </w:r>
    </w:p>
    <w:p w14:paraId="00000042" w14:textId="77777777" w:rsidR="001751BD" w:rsidRDefault="00626E5E">
      <w:pPr>
        <w:shd w:val="clear" w:color="auto" w:fill="FFFFFF"/>
        <w:spacing w:after="240"/>
        <w:rPr>
          <w:color w:val="24292E"/>
          <w:sz w:val="24"/>
          <w:szCs w:val="24"/>
        </w:rPr>
      </w:pPr>
      <w:r>
        <w:rPr>
          <w:color w:val="24292E"/>
          <w:sz w:val="24"/>
          <w:szCs w:val="24"/>
        </w:rPr>
        <w:t>If I’d have to improve the design I’d have</w:t>
      </w:r>
      <w:r>
        <w:rPr>
          <w:color w:val="24292E"/>
          <w:sz w:val="24"/>
          <w:szCs w:val="24"/>
        </w:rPr>
        <w:t xml:space="preserve"> explored cheaper options for databases.</w:t>
      </w:r>
    </w:p>
    <w:p w14:paraId="00000043" w14:textId="77777777" w:rsidR="001751BD" w:rsidRDefault="00626E5E">
      <w:pPr>
        <w:shd w:val="clear" w:color="auto" w:fill="FFFFFF"/>
        <w:spacing w:after="240"/>
        <w:rPr>
          <w:color w:val="24292E"/>
          <w:sz w:val="24"/>
          <w:szCs w:val="24"/>
        </w:rPr>
      </w:pPr>
      <w:r>
        <w:rPr>
          <w:color w:val="24292E"/>
          <w:sz w:val="24"/>
          <w:szCs w:val="24"/>
        </w:rPr>
        <w:t>As far as deployment goes, creating a webapp resource and using Azure’s offered deployment option is far better and works seamlessly with github.</w:t>
      </w:r>
    </w:p>
    <w:p w14:paraId="00000044" w14:textId="77777777" w:rsidR="001751BD" w:rsidRDefault="001751BD">
      <w:pPr>
        <w:shd w:val="clear" w:color="auto" w:fill="FFFFFF"/>
        <w:rPr>
          <w:color w:val="24292E"/>
          <w:sz w:val="24"/>
          <w:szCs w:val="24"/>
        </w:rPr>
      </w:pPr>
    </w:p>
    <w:p w14:paraId="00000045" w14:textId="77777777" w:rsidR="001751BD" w:rsidRDefault="001751BD"/>
    <w:sectPr w:rsidR="001751B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1BD"/>
    <w:rsid w:val="001751BD"/>
    <w:rsid w:val="00626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26BA1"/>
  <w15:docId w15:val="{7E0E777B-A23C-4EBB-ACCB-2099972FE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173</Words>
  <Characters>988</Characters>
  <Application>Microsoft Office Word</Application>
  <DocSecurity>0</DocSecurity>
  <Lines>8</Lines>
  <Paragraphs>2</Paragraphs>
  <ScaleCrop>false</ScaleCrop>
  <Company/>
  <LinksUpToDate>false</LinksUpToDate>
  <CharactersWithSpaces>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 Jolly</cp:lastModifiedBy>
  <cp:revision>2</cp:revision>
  <dcterms:created xsi:type="dcterms:W3CDTF">2021-08-13T05:03:00Z</dcterms:created>
  <dcterms:modified xsi:type="dcterms:W3CDTF">2021-08-13T05:04:00Z</dcterms:modified>
</cp:coreProperties>
</file>