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0F" w:rsidRDefault="00565B6A" w:rsidP="00DE780F">
      <w:pPr>
        <w:pStyle w:val="Title"/>
        <w:jc w:val="center"/>
      </w:pPr>
      <w:proofErr w:type="spellStart"/>
      <w:r>
        <w:t>Lethantia</w:t>
      </w:r>
      <w:proofErr w:type="spellEnd"/>
    </w:p>
    <w:p w:rsidR="005E63B3" w:rsidRDefault="00565B6A" w:rsidP="00DE780F">
      <w:pPr>
        <w:pStyle w:val="Subtitle"/>
        <w:jc w:val="center"/>
      </w:pPr>
      <w:r>
        <w:t>EUR</w:t>
      </w:r>
      <w:r w:rsidR="00DE780F">
        <w:t xml:space="preserve"> </w:t>
      </w:r>
      <w:r>
        <w:t>8,250,000</w:t>
      </w:r>
    </w:p>
    <w:p w:rsidR="008A4512" w:rsidRDefault="00DE780F" w:rsidP="00DE780F">
      <w:pPr>
        <w:pStyle w:val="Subtitle"/>
        <w:jc w:val="center"/>
        <w:rPr>
          <w:rStyle w:val="Strong"/>
        </w:rPr>
      </w:pPr>
      <w:r>
        <w:br/>
      </w:r>
      <w:r w:rsidR="000A5AA8">
        <w:rPr>
          <w:noProof/>
        </w:rPr>
        <w:drawing>
          <wp:inline distT="0" distB="0" distL="0" distR="0">
            <wp:extent cx="5943600" cy="3962400"/>
            <wp:effectExtent l="0" t="0" r="0" b="0"/>
            <wp:docPr id="2" name="Picture 2" descr="C:\Users\AA\Downloads\lethantia\webvb163003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Downloads\lethantia\webvb1630034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Asking price</w:t>
      </w:r>
      <w:r>
        <w:rPr>
          <w:rFonts w:eastAsia="Times New Roman"/>
        </w:rPr>
        <w:t xml:space="preserve">: </w:t>
      </w:r>
      <w:r w:rsidR="00936C5B">
        <w:rPr>
          <w:rFonts w:ascii="Arial" w:eastAsia="Times New Roman" w:hAnsi="Arial" w:cs="Arial"/>
          <w:b/>
          <w:bCs/>
          <w:color w:val="0B0C10"/>
          <w:spacing w:val="-5"/>
          <w:sz w:val="24"/>
          <w:szCs w:val="24"/>
        </w:rPr>
        <w:t>EUR 8,250,000</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Built</w:t>
      </w:r>
      <w:r>
        <w:rPr>
          <w:rFonts w:eastAsia="Times New Roman"/>
        </w:rPr>
        <w:t xml:space="preserve">: </w:t>
      </w:r>
      <w:r w:rsidRPr="00DE780F">
        <w:rPr>
          <w:rFonts w:ascii="Arial" w:eastAsia="Times New Roman" w:hAnsi="Arial" w:cs="Arial"/>
          <w:b/>
          <w:bCs/>
          <w:color w:val="0B0C10"/>
          <w:spacing w:val="-5"/>
          <w:sz w:val="24"/>
          <w:szCs w:val="24"/>
        </w:rPr>
        <w:t>199</w:t>
      </w:r>
      <w:r w:rsidR="00936C5B">
        <w:rPr>
          <w:rFonts w:ascii="Arial" w:eastAsia="Times New Roman" w:hAnsi="Arial" w:cs="Arial"/>
          <w:b/>
          <w:bCs/>
          <w:color w:val="0B0C10"/>
          <w:spacing w:val="-5"/>
          <w:sz w:val="24"/>
          <w:szCs w:val="24"/>
        </w:rPr>
        <w:t>4</w:t>
      </w:r>
      <w:r w:rsidRPr="00DE780F">
        <w:rPr>
          <w:rFonts w:ascii="Arial" w:eastAsia="Times New Roman" w:hAnsi="Arial" w:cs="Arial"/>
          <w:b/>
          <w:bCs/>
          <w:color w:val="0B0C10"/>
          <w:spacing w:val="-5"/>
          <w:sz w:val="24"/>
          <w:szCs w:val="24"/>
        </w:rPr>
        <w:t xml:space="preserve"> (</w:t>
      </w:r>
      <w:r w:rsidR="00936C5B">
        <w:rPr>
          <w:rFonts w:ascii="Arial" w:eastAsia="Times New Roman" w:hAnsi="Arial" w:cs="Arial"/>
          <w:b/>
          <w:bCs/>
          <w:color w:val="0B0C10"/>
          <w:spacing w:val="-5"/>
          <w:sz w:val="20"/>
          <w:szCs w:val="20"/>
        </w:rPr>
        <w:t>refitted 2019</w:t>
      </w:r>
      <w:r w:rsidRPr="00DE780F">
        <w:rPr>
          <w:rFonts w:ascii="Arial" w:eastAsia="Times New Roman" w:hAnsi="Arial" w:cs="Arial"/>
          <w:b/>
          <w:bCs/>
          <w:color w:val="0B0C10"/>
          <w:spacing w:val="-5"/>
          <w:sz w:val="24"/>
          <w:szCs w:val="24"/>
        </w:rPr>
        <w:t xml:space="preserve">), </w:t>
      </w:r>
      <w:r w:rsidR="00936C5B">
        <w:rPr>
          <w:rFonts w:ascii="Arial" w:eastAsia="Times New Roman" w:hAnsi="Arial" w:cs="Arial"/>
          <w:b/>
          <w:bCs/>
          <w:color w:val="0B0C10"/>
          <w:spacing w:val="-5"/>
          <w:sz w:val="24"/>
          <w:szCs w:val="24"/>
        </w:rPr>
        <w:t xml:space="preserve">Royal </w:t>
      </w:r>
      <w:proofErr w:type="spellStart"/>
      <w:r w:rsidR="00936C5B">
        <w:rPr>
          <w:rFonts w:ascii="Arial" w:eastAsia="Times New Roman" w:hAnsi="Arial" w:cs="Arial"/>
          <w:b/>
          <w:bCs/>
          <w:color w:val="0B0C10"/>
          <w:spacing w:val="-5"/>
          <w:sz w:val="24"/>
          <w:szCs w:val="24"/>
        </w:rPr>
        <w:t>Huisman</w:t>
      </w:r>
      <w:proofErr w:type="spellEnd"/>
      <w:r w:rsidR="00936C5B">
        <w:rPr>
          <w:rFonts w:ascii="Arial" w:eastAsia="Times New Roman" w:hAnsi="Arial" w:cs="Arial"/>
          <w:b/>
          <w:bCs/>
          <w:color w:val="0B0C10"/>
          <w:spacing w:val="-5"/>
          <w:sz w:val="24"/>
          <w:szCs w:val="24"/>
        </w:rPr>
        <w:t xml:space="preserve"> Shipyard</w:t>
      </w:r>
      <w:r w:rsidRPr="00DE780F">
        <w:rPr>
          <w:rFonts w:ascii="Arial" w:eastAsia="Times New Roman" w:hAnsi="Arial" w:cs="Arial"/>
          <w:b/>
          <w:bCs/>
          <w:color w:val="0B0C10"/>
          <w:spacing w:val="-5"/>
          <w:sz w:val="24"/>
          <w:szCs w:val="24"/>
        </w:rPr>
        <w:t xml:space="preserve">, </w:t>
      </w:r>
      <w:r w:rsidR="00936C5B">
        <w:rPr>
          <w:rFonts w:ascii="Arial" w:eastAsia="Times New Roman" w:hAnsi="Arial" w:cs="Arial"/>
          <w:b/>
          <w:bCs/>
          <w:color w:val="0B0C10"/>
          <w:spacing w:val="-5"/>
          <w:sz w:val="24"/>
          <w:szCs w:val="24"/>
        </w:rPr>
        <w:t>Netherlands</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Length</w:t>
      </w:r>
      <w:r>
        <w:rPr>
          <w:rFonts w:eastAsia="Times New Roman"/>
        </w:rPr>
        <w:t xml:space="preserve">: </w:t>
      </w:r>
      <w:r w:rsidR="0095139D">
        <w:rPr>
          <w:rFonts w:ascii="Arial" w:eastAsia="Times New Roman" w:hAnsi="Arial" w:cs="Arial"/>
          <w:b/>
          <w:bCs/>
          <w:color w:val="0B0C10"/>
          <w:spacing w:val="-5"/>
          <w:sz w:val="24"/>
          <w:szCs w:val="24"/>
        </w:rPr>
        <w:t>43.9</w:t>
      </w:r>
      <w:r w:rsidR="00712109">
        <w:rPr>
          <w:rFonts w:ascii="Arial" w:eastAsia="Times New Roman" w:hAnsi="Arial" w:cs="Arial"/>
          <w:b/>
          <w:bCs/>
          <w:color w:val="0B0C10"/>
          <w:spacing w:val="-5"/>
          <w:sz w:val="24"/>
          <w:szCs w:val="24"/>
        </w:rPr>
        <w:t>m (144</w:t>
      </w:r>
      <w:r w:rsidRPr="00DE780F">
        <w:rPr>
          <w:rFonts w:ascii="Arial" w:eastAsia="Times New Roman" w:hAnsi="Arial" w:cs="Arial"/>
          <w:b/>
          <w:bCs/>
          <w:color w:val="0B0C10"/>
          <w:spacing w:val="-5"/>
          <w:sz w:val="24"/>
          <w:szCs w:val="24"/>
        </w:rPr>
        <w:t>ft)</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Guests</w:t>
      </w:r>
      <w:r>
        <w:rPr>
          <w:rFonts w:eastAsia="Times New Roman"/>
        </w:rPr>
        <w:t xml:space="preserve">: </w:t>
      </w:r>
      <w:r w:rsidR="00DB0414">
        <w:rPr>
          <w:rFonts w:ascii="Arial" w:eastAsia="Times New Roman" w:hAnsi="Arial" w:cs="Arial"/>
          <w:b/>
          <w:bCs/>
          <w:color w:val="0B0C10"/>
          <w:spacing w:val="-5"/>
          <w:sz w:val="24"/>
          <w:szCs w:val="24"/>
        </w:rPr>
        <w:t>6 in 3</w:t>
      </w:r>
      <w:r w:rsidRPr="00DE780F">
        <w:rPr>
          <w:rFonts w:ascii="Arial" w:eastAsia="Times New Roman" w:hAnsi="Arial" w:cs="Arial"/>
          <w:b/>
          <w:bCs/>
          <w:color w:val="0B0C10"/>
          <w:spacing w:val="-5"/>
          <w:sz w:val="24"/>
          <w:szCs w:val="24"/>
        </w:rPr>
        <w:t xml:space="preserve"> cabins</w:t>
      </w:r>
    </w:p>
    <w:p w:rsidR="005E63B3" w:rsidRDefault="005E63B3" w:rsidP="005E63B3">
      <w:pPr>
        <w:pStyle w:val="Heading1"/>
        <w:rPr>
          <w:szCs w:val="40"/>
        </w:rPr>
      </w:pPr>
      <w:r w:rsidRPr="005E63B3">
        <w:rPr>
          <w:szCs w:val="40"/>
        </w:rPr>
        <w:t>Description:</w:t>
      </w:r>
    </w:p>
    <w:p w:rsidR="005E63B3" w:rsidRDefault="000A5AA8" w:rsidP="000A5AA8">
      <w:pPr>
        <w:pStyle w:val="Heading3"/>
        <w:rPr>
          <w:shd w:val="clear" w:color="auto" w:fill="F4F5F5"/>
        </w:rPr>
      </w:pPr>
      <w:r>
        <w:rPr>
          <w:shd w:val="clear" w:color="auto" w:fill="F4F5F5"/>
        </w:rPr>
        <w:t>The 43.9m (144ft) ketch LETHANTIA was built in aluminium and delivered in 1994 by revered Dutch shipyard Royal Huisman. Naval architecture and exterior design are by Lunstroo Custom Design and interiors are by the celebrated British designer John Munford. A 2017 refit post purchase saw the yacht repainted with Awlgrip, her rigs serviced and painted. And further works carried out in 2019. Having been professionally operated, maintained and serviced since delivery, she presents in excellent condition.</w:t>
      </w:r>
    </w:p>
    <w:p w:rsidR="000A5AA8" w:rsidRPr="000A5AA8" w:rsidRDefault="000A5AA8" w:rsidP="000A5AA8">
      <w:bookmarkStart w:id="0" w:name="_GoBack"/>
      <w:bookmarkEnd w:id="0"/>
    </w:p>
    <w:p w:rsidR="000A5AA8" w:rsidRDefault="000A5AA8" w:rsidP="000A5AA8">
      <w:pPr>
        <w:jc w:val="both"/>
      </w:pPr>
      <w:r>
        <w:lastRenderedPageBreak/>
        <w:t>A pleasing sheer arcs from her wineglass stern to her 4m bowsprit and there is plenty of versatile deck space to enjoy once at anchor. Cockpit seating for her six guests is shaded by a collapsible bimini.</w:t>
      </w:r>
    </w:p>
    <w:p w:rsidR="000A5AA8" w:rsidRDefault="000A5AA8" w:rsidP="000A5AA8">
      <w:pPr>
        <w:jc w:val="both"/>
      </w:pPr>
      <w:r>
        <w:t>Steps lead down into the deckhouse where there is saloon dining to port and seating to starboard, an opening skylight to illuminate the cabinetry and views out onto the anchorage. From there steps lead forward into the main saloon where there is a forma dining area to port and a lounge area to starboard, cocooned in teak and cherry wood, again lit by a generous opening skylight.</w:t>
      </w:r>
    </w:p>
    <w:p w:rsidR="000A5AA8" w:rsidRDefault="000A5AA8" w:rsidP="000A5AA8">
      <w:pPr>
        <w:jc w:val="both"/>
      </w:pPr>
      <w:r>
        <w:t>She accommodates six guests. The full beam owner's suite, reconfigured in 2017 to include a king size double berth, is aft, down steps from the deckhouse. It is en suite and two large decklights provide natural light. Forward of the main saloon are two double cabins, also en suite and each with a decklight. She also sleeps six crew in quarters forward with separate deck access.</w:t>
      </w:r>
    </w:p>
    <w:p w:rsidR="000A5AA8" w:rsidRDefault="000A5AA8" w:rsidP="000A5AA8">
      <w:pPr>
        <w:jc w:val="both"/>
      </w:pPr>
      <w:r>
        <w:t>Two aluminium masts by Rondal carry 720sqm (7,750sqft) of sails, by North Sails and Hood and all sails are handled by modern hydraulic operated furlers, captive drum and reel winches so she is easily managed by a shorthanded crew. In calms a single 650hp MTU diesel engine gives her a top speed of 13 knots and a cruising speed of 10 knots.</w:t>
      </w:r>
    </w:p>
    <w:p w:rsidR="000A5AA8" w:rsidRDefault="000A5AA8" w:rsidP="000A5AA8">
      <w:pPr>
        <w:jc w:val="both"/>
      </w:pPr>
      <w:r>
        <w:t>This yacht is of exceptional quality throughout. Asking EUR 8,250,000 with EU VAT paid, she is lying in Palma where a virtual tour can be arranged.</w:t>
      </w:r>
    </w:p>
    <w:p w:rsidR="005E63B3" w:rsidRDefault="005E63B3" w:rsidP="005E63B3"/>
    <w:p w:rsidR="005E63B3" w:rsidRPr="005E63B3" w:rsidRDefault="005E63B3" w:rsidP="005E63B3">
      <w:pPr>
        <w:pStyle w:val="Heading1"/>
      </w:pPr>
      <w:r>
        <w:t>Key features:</w:t>
      </w:r>
    </w:p>
    <w:p w:rsidR="000A5AA8" w:rsidRPr="000A5AA8" w:rsidRDefault="000A5AA8" w:rsidP="000A5AA8">
      <w:pPr>
        <w:pStyle w:val="ListParagraph"/>
        <w:numPr>
          <w:ilvl w:val="0"/>
          <w:numId w:val="4"/>
        </w:numPr>
        <w:rPr>
          <w:i/>
        </w:rPr>
      </w:pPr>
      <w:r w:rsidRPr="000A5AA8">
        <w:t>A mod</w:t>
      </w:r>
      <w:r w:rsidRPr="000A5AA8">
        <w:rPr>
          <w:i/>
        </w:rPr>
        <w:t>ern classic schooner designed to be easily sailed</w:t>
      </w:r>
    </w:p>
    <w:p w:rsidR="000A5AA8" w:rsidRPr="000A5AA8" w:rsidRDefault="000A5AA8" w:rsidP="000A5AA8">
      <w:pPr>
        <w:pStyle w:val="ListParagraph"/>
        <w:numPr>
          <w:ilvl w:val="0"/>
          <w:numId w:val="4"/>
        </w:numPr>
        <w:rPr>
          <w:i/>
        </w:rPr>
      </w:pPr>
      <w:r w:rsidRPr="000A5AA8">
        <w:rPr>
          <w:i/>
        </w:rPr>
        <w:t>Comfortable voluminous interior</w:t>
      </w:r>
    </w:p>
    <w:p w:rsidR="000A5AA8" w:rsidRPr="000A5AA8" w:rsidRDefault="000A5AA8" w:rsidP="000A5AA8">
      <w:pPr>
        <w:pStyle w:val="ListParagraph"/>
        <w:numPr>
          <w:ilvl w:val="0"/>
          <w:numId w:val="4"/>
        </w:numPr>
        <w:rPr>
          <w:i/>
        </w:rPr>
      </w:pPr>
      <w:r w:rsidRPr="000A5AA8">
        <w:rPr>
          <w:i/>
        </w:rPr>
        <w:t>Classic John Munford interior design</w:t>
      </w:r>
    </w:p>
    <w:p w:rsidR="000A5AA8" w:rsidRPr="000A5AA8" w:rsidRDefault="000A5AA8" w:rsidP="000A5AA8">
      <w:pPr>
        <w:pStyle w:val="ListParagraph"/>
        <w:numPr>
          <w:ilvl w:val="0"/>
          <w:numId w:val="4"/>
        </w:numPr>
        <w:rPr>
          <w:i/>
        </w:rPr>
      </w:pPr>
      <w:r w:rsidRPr="000A5AA8">
        <w:rPr>
          <w:i/>
        </w:rPr>
        <w:t>Fantastic Dutch pedigree</w:t>
      </w:r>
    </w:p>
    <w:p w:rsidR="000A5AA8" w:rsidRPr="000A5AA8" w:rsidRDefault="000A5AA8" w:rsidP="000A5AA8">
      <w:pPr>
        <w:pStyle w:val="ListParagraph"/>
        <w:numPr>
          <w:ilvl w:val="0"/>
          <w:numId w:val="4"/>
        </w:numPr>
        <w:rPr>
          <w:i/>
        </w:rPr>
      </w:pPr>
      <w:r w:rsidRPr="000A5AA8">
        <w:rPr>
          <w:i/>
        </w:rPr>
        <w:t>Fully redesigned master cabin</w:t>
      </w:r>
    </w:p>
    <w:p w:rsidR="005E63B3" w:rsidRPr="005E63B3" w:rsidRDefault="005E63B3" w:rsidP="000A5AA8">
      <w:pPr>
        <w:pStyle w:val="ListParagraph"/>
        <w:rPr>
          <w:i/>
        </w:rPr>
      </w:pPr>
    </w:p>
    <w:sectPr w:rsidR="005E63B3" w:rsidRPr="005E63B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B8" w:rsidRDefault="00EB5AB8" w:rsidP="00A80851">
      <w:pPr>
        <w:spacing w:after="0" w:line="240" w:lineRule="auto"/>
      </w:pPr>
      <w:r>
        <w:separator/>
      </w:r>
    </w:p>
  </w:endnote>
  <w:endnote w:type="continuationSeparator" w:id="0">
    <w:p w:rsidR="00EB5AB8" w:rsidRDefault="00EB5AB8" w:rsidP="00A80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51" w:rsidRDefault="00A80851">
    <w:pPr>
      <w:pStyle w:val="Footer"/>
    </w:pPr>
    <w:r>
      <w:tab/>
    </w:r>
    <w:r>
      <w:tab/>
    </w:r>
    <w:r>
      <w:rPr>
        <w:noProof/>
      </w:rPr>
      <w:drawing>
        <wp:inline distT="0" distB="0" distL="0" distR="0">
          <wp:extent cx="1943100" cy="441613"/>
          <wp:effectExtent l="0" t="0" r="0" b="0"/>
          <wp:docPr id="3" name="Picture 3" descr="E:\Work\repos\marina-fleet\imgs\logo_marina_fleet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repos\marina-fleet\imgs\logo_marina_fleet_b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656" cy="46333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B8" w:rsidRDefault="00EB5AB8" w:rsidP="00A80851">
      <w:pPr>
        <w:spacing w:after="0" w:line="240" w:lineRule="auto"/>
      </w:pPr>
      <w:r>
        <w:separator/>
      </w:r>
    </w:p>
  </w:footnote>
  <w:footnote w:type="continuationSeparator" w:id="0">
    <w:p w:rsidR="00EB5AB8" w:rsidRDefault="00EB5AB8" w:rsidP="00A80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9"/>
    <w:multiLevelType w:val="multilevel"/>
    <w:tmpl w:val="316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2039B"/>
    <w:multiLevelType w:val="hybridMultilevel"/>
    <w:tmpl w:val="1AB2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373B1"/>
    <w:multiLevelType w:val="multilevel"/>
    <w:tmpl w:val="3C3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851F3"/>
    <w:multiLevelType w:val="hybridMultilevel"/>
    <w:tmpl w:val="476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0F"/>
    <w:rsid w:val="000A5AA8"/>
    <w:rsid w:val="000E2A77"/>
    <w:rsid w:val="0025097C"/>
    <w:rsid w:val="002C4623"/>
    <w:rsid w:val="00565B6A"/>
    <w:rsid w:val="005E63B3"/>
    <w:rsid w:val="00712109"/>
    <w:rsid w:val="00936C5B"/>
    <w:rsid w:val="0095139D"/>
    <w:rsid w:val="009D0F49"/>
    <w:rsid w:val="00A35ABE"/>
    <w:rsid w:val="00A80851"/>
    <w:rsid w:val="00AB4510"/>
    <w:rsid w:val="00BF4B8F"/>
    <w:rsid w:val="00D41125"/>
    <w:rsid w:val="00D545FF"/>
    <w:rsid w:val="00DB0414"/>
    <w:rsid w:val="00DE780F"/>
    <w:rsid w:val="00EA0785"/>
    <w:rsid w:val="00EB5AB8"/>
    <w:rsid w:val="00F1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4EA31"/>
  <w15:chartTrackingRefBased/>
  <w15:docId w15:val="{AC068785-3205-423F-894C-474B554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3B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DE780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E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5A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78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E63B3"/>
    <w:rPr>
      <w:rFonts w:asciiTheme="majorHAnsi" w:eastAsiaTheme="majorEastAsia" w:hAnsiTheme="majorHAnsi" w:cstheme="majorBidi"/>
      <w:color w:val="000000" w:themeColor="text1"/>
      <w:sz w:val="40"/>
      <w:szCs w:val="32"/>
    </w:rPr>
  </w:style>
  <w:style w:type="character" w:styleId="Strong">
    <w:name w:val="Strong"/>
    <w:basedOn w:val="DefaultParagraphFont"/>
    <w:uiPriority w:val="22"/>
    <w:qFormat/>
    <w:rsid w:val="00DE780F"/>
    <w:rPr>
      <w:b/>
      <w:bCs/>
    </w:rPr>
  </w:style>
  <w:style w:type="character" w:customStyle="1" w:styleId="Heading2Char">
    <w:name w:val="Heading 2 Char"/>
    <w:basedOn w:val="DefaultParagraphFont"/>
    <w:link w:val="Heading2"/>
    <w:uiPriority w:val="9"/>
    <w:rsid w:val="00DE780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E63B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E63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3B3"/>
    <w:pPr>
      <w:ind w:left="720"/>
      <w:contextualSpacing/>
    </w:pPr>
  </w:style>
  <w:style w:type="character" w:customStyle="1" w:styleId="Heading4Char">
    <w:name w:val="Heading 4 Char"/>
    <w:basedOn w:val="DefaultParagraphFont"/>
    <w:link w:val="Heading4"/>
    <w:uiPriority w:val="9"/>
    <w:rsid w:val="000A5AA8"/>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A80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851"/>
  </w:style>
  <w:style w:type="paragraph" w:styleId="Footer">
    <w:name w:val="footer"/>
    <w:basedOn w:val="Normal"/>
    <w:link w:val="FooterChar"/>
    <w:uiPriority w:val="99"/>
    <w:unhideWhenUsed/>
    <w:rsid w:val="00A80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903">
      <w:bodyDiv w:val="1"/>
      <w:marLeft w:val="0"/>
      <w:marRight w:val="0"/>
      <w:marTop w:val="0"/>
      <w:marBottom w:val="0"/>
      <w:divBdr>
        <w:top w:val="none" w:sz="0" w:space="0" w:color="auto"/>
        <w:left w:val="none" w:sz="0" w:space="0" w:color="auto"/>
        <w:bottom w:val="none" w:sz="0" w:space="0" w:color="auto"/>
        <w:right w:val="none" w:sz="0" w:space="0" w:color="auto"/>
      </w:divBdr>
    </w:div>
    <w:div w:id="1202783210">
      <w:bodyDiv w:val="1"/>
      <w:marLeft w:val="0"/>
      <w:marRight w:val="0"/>
      <w:marTop w:val="0"/>
      <w:marBottom w:val="0"/>
      <w:divBdr>
        <w:top w:val="none" w:sz="0" w:space="0" w:color="auto"/>
        <w:left w:val="none" w:sz="0" w:space="0" w:color="auto"/>
        <w:bottom w:val="none" w:sz="0" w:space="0" w:color="auto"/>
        <w:right w:val="none" w:sz="0" w:space="0" w:color="auto"/>
      </w:divBdr>
    </w:div>
    <w:div w:id="1214150512">
      <w:bodyDiv w:val="1"/>
      <w:marLeft w:val="0"/>
      <w:marRight w:val="0"/>
      <w:marTop w:val="0"/>
      <w:marBottom w:val="0"/>
      <w:divBdr>
        <w:top w:val="none" w:sz="0" w:space="0" w:color="auto"/>
        <w:left w:val="none" w:sz="0" w:space="0" w:color="auto"/>
        <w:bottom w:val="none" w:sz="0" w:space="0" w:color="auto"/>
        <w:right w:val="none" w:sz="0" w:space="0" w:color="auto"/>
      </w:divBdr>
    </w:div>
    <w:div w:id="1302926676">
      <w:bodyDiv w:val="1"/>
      <w:marLeft w:val="0"/>
      <w:marRight w:val="0"/>
      <w:marTop w:val="0"/>
      <w:marBottom w:val="0"/>
      <w:divBdr>
        <w:top w:val="none" w:sz="0" w:space="0" w:color="auto"/>
        <w:left w:val="none" w:sz="0" w:space="0" w:color="auto"/>
        <w:bottom w:val="none" w:sz="0" w:space="0" w:color="auto"/>
        <w:right w:val="none" w:sz="0" w:space="0" w:color="auto"/>
      </w:divBdr>
    </w:div>
    <w:div w:id="1511917565">
      <w:bodyDiv w:val="1"/>
      <w:marLeft w:val="0"/>
      <w:marRight w:val="0"/>
      <w:marTop w:val="0"/>
      <w:marBottom w:val="0"/>
      <w:divBdr>
        <w:top w:val="none" w:sz="0" w:space="0" w:color="auto"/>
        <w:left w:val="none" w:sz="0" w:space="0" w:color="auto"/>
        <w:bottom w:val="none" w:sz="0" w:space="0" w:color="auto"/>
        <w:right w:val="none" w:sz="0" w:space="0" w:color="auto"/>
      </w:divBdr>
    </w:div>
    <w:div w:id="1668048711">
      <w:bodyDiv w:val="1"/>
      <w:marLeft w:val="0"/>
      <w:marRight w:val="0"/>
      <w:marTop w:val="0"/>
      <w:marBottom w:val="0"/>
      <w:divBdr>
        <w:top w:val="none" w:sz="0" w:space="0" w:color="auto"/>
        <w:left w:val="none" w:sz="0" w:space="0" w:color="auto"/>
        <w:bottom w:val="none" w:sz="0" w:space="0" w:color="auto"/>
        <w:right w:val="none" w:sz="0" w:space="0" w:color="auto"/>
      </w:divBdr>
      <w:divsChild>
        <w:div w:id="1595282480">
          <w:marLeft w:val="0"/>
          <w:marRight w:val="450"/>
          <w:marTop w:val="0"/>
          <w:marBottom w:val="0"/>
          <w:divBdr>
            <w:top w:val="none" w:sz="0" w:space="0" w:color="auto"/>
            <w:left w:val="none" w:sz="0" w:space="0" w:color="auto"/>
            <w:bottom w:val="none" w:sz="0" w:space="0" w:color="auto"/>
            <w:right w:val="none" w:sz="0" w:space="0" w:color="auto"/>
          </w:divBdr>
        </w:div>
        <w:div w:id="2051878787">
          <w:marLeft w:val="0"/>
          <w:marRight w:val="450"/>
          <w:marTop w:val="0"/>
          <w:marBottom w:val="0"/>
          <w:divBdr>
            <w:top w:val="none" w:sz="0" w:space="0" w:color="auto"/>
            <w:left w:val="none" w:sz="0" w:space="0" w:color="auto"/>
            <w:bottom w:val="none" w:sz="0" w:space="0" w:color="auto"/>
            <w:right w:val="none" w:sz="0" w:space="0" w:color="auto"/>
          </w:divBdr>
        </w:div>
        <w:div w:id="998120646">
          <w:marLeft w:val="0"/>
          <w:marRight w:val="450"/>
          <w:marTop w:val="0"/>
          <w:marBottom w:val="0"/>
          <w:divBdr>
            <w:top w:val="none" w:sz="0" w:space="0" w:color="auto"/>
            <w:left w:val="none" w:sz="0" w:space="0" w:color="auto"/>
            <w:bottom w:val="none" w:sz="0" w:space="0" w:color="auto"/>
            <w:right w:val="none" w:sz="0" w:space="0" w:color="auto"/>
          </w:divBdr>
        </w:div>
      </w:divsChild>
    </w:div>
    <w:div w:id="20141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25E5-8B4A-4AB0-B265-E5F92280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m.alikhaninbox@gmail.com</dc:creator>
  <cp:keywords/>
  <dc:description/>
  <cp:lastModifiedBy>m.alikhaninbox@gmail.com</cp:lastModifiedBy>
  <cp:revision>3</cp:revision>
  <dcterms:created xsi:type="dcterms:W3CDTF">2020-03-27T19:31:00Z</dcterms:created>
  <dcterms:modified xsi:type="dcterms:W3CDTF">2020-04-06T01:18:00Z</dcterms:modified>
</cp:coreProperties>
</file>