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890D" w14:textId="77777777" w:rsidR="00C51C23" w:rsidRPr="00C51C23" w:rsidRDefault="00C51C23" w:rsidP="00C51C23">
      <w:pPr>
        <w:rPr>
          <w:b/>
          <w:bCs/>
        </w:rPr>
      </w:pPr>
      <w:r w:rsidRPr="00C51C23">
        <w:rPr>
          <w:b/>
          <w:bCs/>
        </w:rPr>
        <w:t>ERD Design &amp; Explanation Document</w:t>
      </w:r>
    </w:p>
    <w:p w14:paraId="1CF591F0" w14:textId="77777777" w:rsidR="00C51C23" w:rsidRPr="00C51C23" w:rsidRDefault="00C51C23" w:rsidP="00C51C23">
      <w:r w:rsidRPr="00C51C23">
        <w:t xml:space="preserve">This database is designed to store and track drilling operations. To prevent data messiness and duplication, the flat Excel sheet has been broken down into </w:t>
      </w:r>
      <w:r w:rsidRPr="00C51C23">
        <w:rPr>
          <w:b/>
          <w:bCs/>
        </w:rPr>
        <w:t>7 distinct tables</w:t>
      </w:r>
      <w:r w:rsidRPr="00C51C23">
        <w:t xml:space="preserve"> following database </w:t>
      </w:r>
      <w:r w:rsidRPr="00C51C23">
        <w:rPr>
          <w:b/>
          <w:bCs/>
        </w:rPr>
        <w:t>Third Normal Form (3NF)</w:t>
      </w:r>
      <w:r w:rsidRPr="00C51C23">
        <w:t xml:space="preserve"> rules.</w:t>
      </w:r>
    </w:p>
    <w:p w14:paraId="13EC7257" w14:textId="77777777" w:rsidR="00C51C23" w:rsidRPr="00C51C23" w:rsidRDefault="00C51C23" w:rsidP="00C51C23">
      <w:pPr>
        <w:rPr>
          <w:b/>
          <w:bCs/>
        </w:rPr>
      </w:pPr>
      <w:r w:rsidRPr="00C51C23">
        <w:rPr>
          <w:b/>
          <w:bCs/>
        </w:rPr>
        <w:t>1. Entities and Attributes (The Tables &amp; Columns)</w:t>
      </w:r>
    </w:p>
    <w:p w14:paraId="70EB3863" w14:textId="77777777" w:rsidR="00C51C23" w:rsidRPr="00C51C23" w:rsidRDefault="00C51C23" w:rsidP="00C51C23">
      <w:pPr>
        <w:numPr>
          <w:ilvl w:val="0"/>
          <w:numId w:val="1"/>
        </w:numPr>
      </w:pPr>
      <w:proofErr w:type="spellStart"/>
      <w:r w:rsidRPr="00C51C23">
        <w:rPr>
          <w:b/>
          <w:bCs/>
        </w:rPr>
        <w:t>pacs</w:t>
      </w:r>
      <w:proofErr w:type="spellEnd"/>
      <w:r w:rsidRPr="00C51C23">
        <w:t>: Stores the Production Asset Companies running the projects.</w:t>
      </w:r>
    </w:p>
    <w:p w14:paraId="0ADF246E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pac_id</w:t>
      </w:r>
      <w:proofErr w:type="spellEnd"/>
      <w:r w:rsidRPr="00C51C23">
        <w:t>: Unique identification number for each company.</w:t>
      </w:r>
    </w:p>
    <w:p w14:paraId="2D854A2F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pac_name</w:t>
      </w:r>
      <w:proofErr w:type="spellEnd"/>
      <w:r w:rsidRPr="00C51C23">
        <w:t>: Name of the company (e.g., PCSB, PTTEP).</w:t>
      </w:r>
    </w:p>
    <w:p w14:paraId="6D7BA5B8" w14:textId="77777777" w:rsidR="00C51C23" w:rsidRPr="00C51C23" w:rsidRDefault="00C51C23" w:rsidP="00C51C23">
      <w:pPr>
        <w:numPr>
          <w:ilvl w:val="0"/>
          <w:numId w:val="1"/>
        </w:numPr>
      </w:pPr>
      <w:r w:rsidRPr="00C51C23">
        <w:rPr>
          <w:b/>
          <w:bCs/>
        </w:rPr>
        <w:t>regions</w:t>
      </w:r>
      <w:r w:rsidRPr="00C51C23">
        <w:t>: Stores geographic zones.</w:t>
      </w:r>
    </w:p>
    <w:p w14:paraId="3B9169F9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region_id</w:t>
      </w:r>
      <w:proofErr w:type="spellEnd"/>
      <w:r w:rsidRPr="00C51C23">
        <w:t>: Unique identification number for each region.</w:t>
      </w:r>
    </w:p>
    <w:p w14:paraId="549B3F1C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region_name</w:t>
      </w:r>
      <w:proofErr w:type="spellEnd"/>
      <w:r w:rsidRPr="00C51C23">
        <w:t>: Name of the area (e.g., PM, SK).</w:t>
      </w:r>
    </w:p>
    <w:p w14:paraId="62D10437" w14:textId="77777777" w:rsidR="00C51C23" w:rsidRPr="00C51C23" w:rsidRDefault="00C51C23" w:rsidP="00C51C23">
      <w:pPr>
        <w:numPr>
          <w:ilvl w:val="0"/>
          <w:numId w:val="1"/>
        </w:numPr>
      </w:pPr>
      <w:r w:rsidRPr="00C51C23">
        <w:rPr>
          <w:b/>
          <w:bCs/>
        </w:rPr>
        <w:t>fields</w:t>
      </w:r>
      <w:r w:rsidRPr="00C51C23">
        <w:t>: Stores the oil/gas field locations.</w:t>
      </w:r>
    </w:p>
    <w:p w14:paraId="079B932B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field_id</w:t>
      </w:r>
      <w:proofErr w:type="spellEnd"/>
      <w:r w:rsidRPr="00C51C23">
        <w:t>: Unique identification number for the field.</w:t>
      </w:r>
    </w:p>
    <w:p w14:paraId="76697C49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field_name</w:t>
      </w:r>
      <w:proofErr w:type="spellEnd"/>
      <w:r w:rsidRPr="00C51C23">
        <w:t>: Name of the field (e.g., ANGSI).</w:t>
      </w:r>
    </w:p>
    <w:p w14:paraId="47D1E80B" w14:textId="77777777" w:rsidR="00C51C23" w:rsidRPr="00C51C23" w:rsidRDefault="00C51C23" w:rsidP="00C51C23">
      <w:pPr>
        <w:numPr>
          <w:ilvl w:val="0"/>
          <w:numId w:val="1"/>
        </w:numPr>
      </w:pPr>
      <w:r w:rsidRPr="00C51C23">
        <w:rPr>
          <w:b/>
          <w:bCs/>
        </w:rPr>
        <w:t>rigs</w:t>
      </w:r>
      <w:r w:rsidRPr="00C51C23">
        <w:t>: Stores the drilling rigs used.</w:t>
      </w:r>
    </w:p>
    <w:p w14:paraId="5ABFBAA5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rig_id</w:t>
      </w:r>
      <w:proofErr w:type="spellEnd"/>
      <w:r w:rsidRPr="00C51C23">
        <w:t>: Unique identification number for the rig.</w:t>
      </w:r>
    </w:p>
    <w:p w14:paraId="0868452E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rig_name</w:t>
      </w:r>
      <w:proofErr w:type="spellEnd"/>
      <w:r w:rsidRPr="00C51C23">
        <w:t>: Name of the rig (e.g., NAGA-5).</w:t>
      </w:r>
    </w:p>
    <w:p w14:paraId="2332A525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rig_type</w:t>
      </w:r>
      <w:proofErr w:type="spellEnd"/>
      <w:r w:rsidRPr="00C51C23">
        <w:t>: Type of rig (e.g., JACK UP).</w:t>
      </w:r>
    </w:p>
    <w:p w14:paraId="68F62F17" w14:textId="77777777" w:rsidR="00C51C23" w:rsidRPr="00C51C23" w:rsidRDefault="00C51C23" w:rsidP="00C51C23">
      <w:pPr>
        <w:numPr>
          <w:ilvl w:val="0"/>
          <w:numId w:val="1"/>
        </w:numPr>
      </w:pPr>
      <w:r w:rsidRPr="00C51C23">
        <w:rPr>
          <w:b/>
          <w:bCs/>
        </w:rPr>
        <w:t>wells</w:t>
      </w:r>
      <w:r w:rsidRPr="00C51C23">
        <w:t>: Stores the individual wells being drilled.</w:t>
      </w:r>
    </w:p>
    <w:p w14:paraId="47797D77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proofErr w:type="gramStart"/>
      <w:r w:rsidRPr="00C51C23">
        <w:t>well</w:t>
      </w:r>
      <w:proofErr w:type="gramEnd"/>
      <w:r w:rsidRPr="00C51C23">
        <w:t>_id</w:t>
      </w:r>
      <w:proofErr w:type="spellEnd"/>
      <w:r w:rsidRPr="00C51C23">
        <w:t>: Unique identification number for the well.</w:t>
      </w:r>
    </w:p>
    <w:p w14:paraId="1ACF1E97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proofErr w:type="gramStart"/>
      <w:r w:rsidRPr="00C51C23">
        <w:t>well</w:t>
      </w:r>
      <w:proofErr w:type="gramEnd"/>
      <w:r w:rsidRPr="00C51C23">
        <w:t>_name</w:t>
      </w:r>
      <w:proofErr w:type="spellEnd"/>
      <w:r w:rsidRPr="00C51C23">
        <w:t>: Name of the well (e.g., ANGSI-E16).</w:t>
      </w:r>
    </w:p>
    <w:p w14:paraId="16D550F6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proofErr w:type="gramStart"/>
      <w:r w:rsidRPr="00C51C23">
        <w:t>well</w:t>
      </w:r>
      <w:proofErr w:type="gramEnd"/>
      <w:r w:rsidRPr="00C51C23">
        <w:t>_type</w:t>
      </w:r>
      <w:proofErr w:type="spellEnd"/>
      <w:r w:rsidRPr="00C51C23">
        <w:t>: Purpose of the well.</w:t>
      </w:r>
    </w:p>
    <w:p w14:paraId="108FB97F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water_depth</w:t>
      </w:r>
      <w:proofErr w:type="spellEnd"/>
      <w:r w:rsidRPr="00C51C23">
        <w:t>: Depth of the water at that well location.</w:t>
      </w:r>
    </w:p>
    <w:p w14:paraId="74CC0597" w14:textId="77777777" w:rsidR="00C51C23" w:rsidRPr="00C51C23" w:rsidRDefault="00C51C23" w:rsidP="00C51C23">
      <w:pPr>
        <w:numPr>
          <w:ilvl w:val="0"/>
          <w:numId w:val="1"/>
        </w:numPr>
      </w:pPr>
      <w:proofErr w:type="spellStart"/>
      <w:proofErr w:type="gramStart"/>
      <w:r w:rsidRPr="00C51C23">
        <w:rPr>
          <w:b/>
          <w:bCs/>
        </w:rPr>
        <w:t>well</w:t>
      </w:r>
      <w:proofErr w:type="gramEnd"/>
      <w:r w:rsidRPr="00C51C23">
        <w:rPr>
          <w:b/>
          <w:bCs/>
        </w:rPr>
        <w:t>_operations</w:t>
      </w:r>
      <w:proofErr w:type="spellEnd"/>
      <w:r w:rsidRPr="00C51C23">
        <w:t>: Represents a specific drilling "campaign" or project where a rig moves to a well in a certain year.</w:t>
      </w:r>
    </w:p>
    <w:p w14:paraId="51FF647F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operation_id</w:t>
      </w:r>
      <w:proofErr w:type="spellEnd"/>
      <w:r w:rsidRPr="00C51C23">
        <w:t>: Unique identification number for this specific project window.</w:t>
      </w:r>
    </w:p>
    <w:p w14:paraId="4DBF32AE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operation_year</w:t>
      </w:r>
      <w:proofErr w:type="spellEnd"/>
      <w:r w:rsidRPr="00C51C23">
        <w:t>: The year the drilling happened.</w:t>
      </w:r>
    </w:p>
    <w:p w14:paraId="3B080F2F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lastRenderedPageBreak/>
        <w:t>afe_cost</w:t>
      </w:r>
      <w:proofErr w:type="spellEnd"/>
      <w:r w:rsidRPr="00C51C23">
        <w:t xml:space="preserve"> / </w:t>
      </w:r>
      <w:proofErr w:type="spellStart"/>
      <w:r w:rsidRPr="00C51C23">
        <w:t>afe_days</w:t>
      </w:r>
      <w:proofErr w:type="spellEnd"/>
      <w:r w:rsidRPr="00C51C23">
        <w:t xml:space="preserve">: The </w:t>
      </w:r>
      <w:r w:rsidRPr="00C51C23">
        <w:rPr>
          <w:i/>
          <w:iCs/>
        </w:rPr>
        <w:t>planned/budgeted</w:t>
      </w:r>
      <w:r w:rsidRPr="00C51C23">
        <w:t xml:space="preserve"> cost and timeline.</w:t>
      </w:r>
    </w:p>
    <w:p w14:paraId="3F3B4CF9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spud_date</w:t>
      </w:r>
      <w:proofErr w:type="spellEnd"/>
      <w:r w:rsidRPr="00C51C23">
        <w:t xml:space="preserve"> / </w:t>
      </w:r>
      <w:proofErr w:type="spellStart"/>
      <w:r w:rsidRPr="00C51C23">
        <w:t>well_start_datetime</w:t>
      </w:r>
      <w:proofErr w:type="spellEnd"/>
      <w:r w:rsidRPr="00C51C23">
        <w:t xml:space="preserve"> / </w:t>
      </w:r>
      <w:proofErr w:type="spellStart"/>
      <w:r w:rsidRPr="00C51C23">
        <w:t>well_end_datetime</w:t>
      </w:r>
      <w:proofErr w:type="spellEnd"/>
      <w:r w:rsidRPr="00C51C23">
        <w:t>: Official start and end timestamps.</w:t>
      </w:r>
    </w:p>
    <w:p w14:paraId="6104D08F" w14:textId="77777777" w:rsidR="00C51C23" w:rsidRPr="00C51C23" w:rsidRDefault="00C51C23" w:rsidP="00C51C23">
      <w:pPr>
        <w:numPr>
          <w:ilvl w:val="0"/>
          <w:numId w:val="1"/>
        </w:numPr>
      </w:pPr>
      <w:proofErr w:type="spellStart"/>
      <w:r w:rsidRPr="00C51C23">
        <w:rPr>
          <w:b/>
          <w:bCs/>
        </w:rPr>
        <w:t>operational_reports</w:t>
      </w:r>
      <w:proofErr w:type="spellEnd"/>
      <w:r w:rsidRPr="00C51C23">
        <w:t>: Stores the actual daily or final paperwork updates filed for an operation.</w:t>
      </w:r>
    </w:p>
    <w:p w14:paraId="10C1F191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report_id</w:t>
      </w:r>
      <w:proofErr w:type="spellEnd"/>
      <w:r w:rsidRPr="00C51C23">
        <w:t>: Unique identification number for each individual report filed.</w:t>
      </w:r>
    </w:p>
    <w:p w14:paraId="7B5D0590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report_type</w:t>
      </w:r>
      <w:proofErr w:type="spellEnd"/>
      <w:r w:rsidRPr="00C51C23">
        <w:t>: Type of report (e.g., NOOP or FWR).</w:t>
      </w:r>
    </w:p>
    <w:p w14:paraId="3AAB66DD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document_name</w:t>
      </w:r>
      <w:proofErr w:type="spellEnd"/>
      <w:r w:rsidRPr="00C51C23">
        <w:t xml:space="preserve"> / </w:t>
      </w:r>
      <w:proofErr w:type="spellStart"/>
      <w:r w:rsidRPr="00C51C23">
        <w:t>document_date</w:t>
      </w:r>
      <w:proofErr w:type="spellEnd"/>
      <w:r w:rsidRPr="00C51C23">
        <w:t xml:space="preserve"> / </w:t>
      </w:r>
      <w:proofErr w:type="spellStart"/>
      <w:r w:rsidRPr="00C51C23">
        <w:t>submitted_by</w:t>
      </w:r>
      <w:proofErr w:type="spellEnd"/>
      <w:r w:rsidRPr="00C51C23">
        <w:t>: Bookkeeping and audit info.</w:t>
      </w:r>
    </w:p>
    <w:p w14:paraId="5C96085F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r w:rsidRPr="00C51C23">
        <w:t>final_cost</w:t>
      </w:r>
      <w:proofErr w:type="spellEnd"/>
      <w:r w:rsidRPr="00C51C23">
        <w:t xml:space="preserve"> / </w:t>
      </w:r>
      <w:proofErr w:type="spellStart"/>
      <w:r w:rsidRPr="00C51C23">
        <w:t>final_days</w:t>
      </w:r>
      <w:proofErr w:type="spellEnd"/>
      <w:r w:rsidRPr="00C51C23">
        <w:t xml:space="preserve">: The </w:t>
      </w:r>
      <w:r w:rsidRPr="00C51C23">
        <w:rPr>
          <w:i/>
          <w:iCs/>
        </w:rPr>
        <w:t>actual</w:t>
      </w:r>
      <w:r w:rsidRPr="00C51C23">
        <w:t xml:space="preserve"> money spent and days taken.</w:t>
      </w:r>
    </w:p>
    <w:p w14:paraId="02CC076C" w14:textId="77777777" w:rsidR="00C51C23" w:rsidRPr="00C51C23" w:rsidRDefault="00C51C23" w:rsidP="00C51C23">
      <w:pPr>
        <w:numPr>
          <w:ilvl w:val="1"/>
          <w:numId w:val="1"/>
        </w:numPr>
      </w:pPr>
      <w:proofErr w:type="spellStart"/>
      <w:proofErr w:type="gramStart"/>
      <w:r w:rsidRPr="00C51C23">
        <w:t>well</w:t>
      </w:r>
      <w:proofErr w:type="gramEnd"/>
      <w:r w:rsidRPr="00C51C23">
        <w:t>_npt_percentage</w:t>
      </w:r>
      <w:proofErr w:type="spellEnd"/>
      <w:r w:rsidRPr="00C51C23">
        <w:t>: Non-Productive Time (delays/flat time) tracked.</w:t>
      </w:r>
    </w:p>
    <w:p w14:paraId="684564B7" w14:textId="77777777" w:rsidR="00C51C23" w:rsidRPr="00C51C23" w:rsidRDefault="00C51C23" w:rsidP="00C51C23">
      <w:pPr>
        <w:rPr>
          <w:b/>
          <w:bCs/>
        </w:rPr>
      </w:pPr>
      <w:r w:rsidRPr="00C51C23">
        <w:rPr>
          <w:b/>
          <w:bCs/>
        </w:rPr>
        <w:t>2. Keys (Identifiers and Connections)</w:t>
      </w:r>
    </w:p>
    <w:p w14:paraId="4935C04F" w14:textId="77777777" w:rsidR="00C51C23" w:rsidRPr="00C51C23" w:rsidRDefault="00C51C23" w:rsidP="00C51C23">
      <w:pPr>
        <w:numPr>
          <w:ilvl w:val="0"/>
          <w:numId w:val="2"/>
        </w:numPr>
      </w:pPr>
      <w:r w:rsidRPr="00C51C23">
        <w:rPr>
          <w:b/>
          <w:bCs/>
        </w:rPr>
        <w:t>Primary Keys (PK):</w:t>
      </w:r>
      <w:r w:rsidRPr="00C51C23">
        <w:t xml:space="preserve"> These are the unique IDs used to guarantee that no two rows in a table are identical. Every single table in this schema uses an auto-incrementing integer as its Primary Key (e.g., </w:t>
      </w:r>
      <w:proofErr w:type="spellStart"/>
      <w:r w:rsidRPr="00C51C23">
        <w:t>pac_id</w:t>
      </w:r>
      <w:proofErr w:type="spellEnd"/>
      <w:r w:rsidRPr="00C51C23">
        <w:t xml:space="preserve">, </w:t>
      </w:r>
      <w:proofErr w:type="spellStart"/>
      <w:r w:rsidRPr="00C51C23">
        <w:t>well_id</w:t>
      </w:r>
      <w:proofErr w:type="spellEnd"/>
      <w:r w:rsidRPr="00C51C23">
        <w:t xml:space="preserve">, </w:t>
      </w:r>
      <w:proofErr w:type="spellStart"/>
      <w:r w:rsidRPr="00C51C23">
        <w:t>report_id</w:t>
      </w:r>
      <w:proofErr w:type="spellEnd"/>
      <w:r w:rsidRPr="00C51C23">
        <w:t>).</w:t>
      </w:r>
    </w:p>
    <w:p w14:paraId="2E1F82E6" w14:textId="77777777" w:rsidR="00C51C23" w:rsidRPr="00C51C23" w:rsidRDefault="00C51C23" w:rsidP="00C51C23">
      <w:pPr>
        <w:numPr>
          <w:ilvl w:val="0"/>
          <w:numId w:val="2"/>
        </w:numPr>
      </w:pPr>
      <w:r w:rsidRPr="00C51C23">
        <w:rPr>
          <w:b/>
          <w:bCs/>
        </w:rPr>
        <w:t>Foreign Keys (FK):</w:t>
      </w:r>
      <w:r w:rsidRPr="00C51C23">
        <w:t xml:space="preserve"> These are pointers used to link tables together safely:</w:t>
      </w:r>
    </w:p>
    <w:p w14:paraId="09ED7020" w14:textId="77777777" w:rsidR="00C51C23" w:rsidRPr="00C51C23" w:rsidRDefault="00C51C23" w:rsidP="00C51C23">
      <w:pPr>
        <w:numPr>
          <w:ilvl w:val="1"/>
          <w:numId w:val="2"/>
        </w:numPr>
      </w:pPr>
      <w:r w:rsidRPr="00C51C23">
        <w:t xml:space="preserve">fields links to </w:t>
      </w:r>
      <w:proofErr w:type="spellStart"/>
      <w:r w:rsidRPr="00C51C23">
        <w:t>pacs</w:t>
      </w:r>
      <w:proofErr w:type="spellEnd"/>
      <w:r w:rsidRPr="00C51C23">
        <w:t xml:space="preserve"> via </w:t>
      </w:r>
      <w:proofErr w:type="spellStart"/>
      <w:r w:rsidRPr="00C51C23">
        <w:t>pac_id</w:t>
      </w:r>
      <w:proofErr w:type="spellEnd"/>
      <w:r w:rsidRPr="00C51C23">
        <w:t xml:space="preserve"> and to regions via </w:t>
      </w:r>
      <w:proofErr w:type="spellStart"/>
      <w:r w:rsidRPr="00C51C23">
        <w:t>region_id</w:t>
      </w:r>
      <w:proofErr w:type="spellEnd"/>
      <w:r w:rsidRPr="00C51C23">
        <w:t>.</w:t>
      </w:r>
    </w:p>
    <w:p w14:paraId="74F3226F" w14:textId="77777777" w:rsidR="00C51C23" w:rsidRPr="00C51C23" w:rsidRDefault="00C51C23" w:rsidP="00C51C23">
      <w:pPr>
        <w:numPr>
          <w:ilvl w:val="1"/>
          <w:numId w:val="2"/>
        </w:numPr>
      </w:pPr>
      <w:r w:rsidRPr="00C51C23">
        <w:t xml:space="preserve">wells links to fields via </w:t>
      </w:r>
      <w:proofErr w:type="spellStart"/>
      <w:r w:rsidRPr="00C51C23">
        <w:t>field_id</w:t>
      </w:r>
      <w:proofErr w:type="spellEnd"/>
      <w:r w:rsidRPr="00C51C23">
        <w:t>.</w:t>
      </w:r>
    </w:p>
    <w:p w14:paraId="2E7CFFFA" w14:textId="77777777" w:rsidR="00C51C23" w:rsidRPr="00C51C23" w:rsidRDefault="00C51C23" w:rsidP="00C51C23">
      <w:pPr>
        <w:numPr>
          <w:ilvl w:val="1"/>
          <w:numId w:val="2"/>
        </w:numPr>
      </w:pPr>
      <w:proofErr w:type="spellStart"/>
      <w:proofErr w:type="gramStart"/>
      <w:r w:rsidRPr="00C51C23">
        <w:t>well</w:t>
      </w:r>
      <w:proofErr w:type="gramEnd"/>
      <w:r w:rsidRPr="00C51C23">
        <w:t>_operations</w:t>
      </w:r>
      <w:proofErr w:type="spellEnd"/>
      <w:r w:rsidRPr="00C51C23">
        <w:t xml:space="preserve"> links to wells via </w:t>
      </w:r>
      <w:proofErr w:type="spellStart"/>
      <w:r w:rsidRPr="00C51C23">
        <w:t>well_id</w:t>
      </w:r>
      <w:proofErr w:type="spellEnd"/>
      <w:r w:rsidRPr="00C51C23">
        <w:t xml:space="preserve"> and to rigs via </w:t>
      </w:r>
      <w:proofErr w:type="spellStart"/>
      <w:r w:rsidRPr="00C51C23">
        <w:t>rig_id</w:t>
      </w:r>
      <w:proofErr w:type="spellEnd"/>
      <w:r w:rsidRPr="00C51C23">
        <w:t>.</w:t>
      </w:r>
    </w:p>
    <w:p w14:paraId="0C74D2D8" w14:textId="77777777" w:rsidR="00C51C23" w:rsidRPr="00C51C23" w:rsidRDefault="00C51C23" w:rsidP="00C51C23">
      <w:pPr>
        <w:numPr>
          <w:ilvl w:val="1"/>
          <w:numId w:val="2"/>
        </w:numPr>
      </w:pPr>
      <w:proofErr w:type="spellStart"/>
      <w:r w:rsidRPr="00C51C23">
        <w:t>operational_reports</w:t>
      </w:r>
      <w:proofErr w:type="spellEnd"/>
      <w:r w:rsidRPr="00C51C23">
        <w:t xml:space="preserve"> links to </w:t>
      </w:r>
      <w:proofErr w:type="spellStart"/>
      <w:r w:rsidRPr="00C51C23">
        <w:t>well_operations</w:t>
      </w:r>
      <w:proofErr w:type="spellEnd"/>
      <w:r w:rsidRPr="00C51C23">
        <w:t xml:space="preserve"> via </w:t>
      </w:r>
      <w:proofErr w:type="spellStart"/>
      <w:r w:rsidRPr="00C51C23">
        <w:t>operation_id</w:t>
      </w:r>
      <w:proofErr w:type="spellEnd"/>
      <w:r w:rsidRPr="00C51C23">
        <w:t>.</w:t>
      </w:r>
    </w:p>
    <w:p w14:paraId="78C964B5" w14:textId="77777777" w:rsidR="00C51C23" w:rsidRPr="00C51C23" w:rsidRDefault="00C51C23" w:rsidP="00C51C23">
      <w:pPr>
        <w:rPr>
          <w:b/>
          <w:bCs/>
        </w:rPr>
      </w:pPr>
      <w:r w:rsidRPr="00C51C23">
        <w:rPr>
          <w:b/>
          <w:bCs/>
        </w:rPr>
        <w:t>3. Relationships and Cardinality (How they connect)</w:t>
      </w:r>
    </w:p>
    <w:p w14:paraId="61297574" w14:textId="77777777" w:rsidR="00C51C23" w:rsidRPr="00C51C23" w:rsidRDefault="00C51C23" w:rsidP="00C51C23">
      <w:r w:rsidRPr="00C51C23">
        <w:t xml:space="preserve">All relationships are built on a strict </w:t>
      </w:r>
      <w:r w:rsidRPr="00C51C23">
        <w:rPr>
          <w:b/>
          <w:bCs/>
        </w:rPr>
        <w:t>One-to-Many (</w:t>
      </w:r>
      <w:proofErr w:type="gramStart"/>
      <w:r w:rsidRPr="00C51C23">
        <w:rPr>
          <w:b/>
          <w:bCs/>
        </w:rPr>
        <w:t>1:N</w:t>
      </w:r>
      <w:proofErr w:type="gramEnd"/>
      <w:r w:rsidRPr="00C51C23">
        <w:rPr>
          <w:b/>
          <w:bCs/>
        </w:rPr>
        <w:t>)</w:t>
      </w:r>
      <w:r w:rsidRPr="00C51C23">
        <w:t xml:space="preserve"> hierarchy:</w:t>
      </w:r>
    </w:p>
    <w:p w14:paraId="0E8BCD2B" w14:textId="77777777" w:rsidR="00C51C23" w:rsidRPr="00C51C23" w:rsidRDefault="00C51C23" w:rsidP="00C51C23">
      <w:pPr>
        <w:numPr>
          <w:ilvl w:val="0"/>
          <w:numId w:val="3"/>
        </w:numPr>
      </w:pPr>
      <w:r w:rsidRPr="00C51C23">
        <w:rPr>
          <w:b/>
          <w:bCs/>
        </w:rPr>
        <w:t>PAC to Fields (</w:t>
      </w:r>
      <w:proofErr w:type="gramStart"/>
      <w:r w:rsidRPr="00C51C23">
        <w:rPr>
          <w:b/>
          <w:bCs/>
        </w:rPr>
        <w:t>1:N</w:t>
      </w:r>
      <w:proofErr w:type="gramEnd"/>
      <w:r w:rsidRPr="00C51C23">
        <w:rPr>
          <w:b/>
          <w:bCs/>
        </w:rPr>
        <w:t>):</w:t>
      </w:r>
      <w:r w:rsidRPr="00C51C23">
        <w:t xml:space="preserve"> One PAC can manage </w:t>
      </w:r>
      <w:r w:rsidRPr="00C51C23">
        <w:rPr>
          <w:b/>
          <w:bCs/>
        </w:rPr>
        <w:t>many</w:t>
      </w:r>
      <w:r w:rsidRPr="00C51C23">
        <w:t xml:space="preserve"> fields, but a specific field row belongs to one managing PAC context.</w:t>
      </w:r>
    </w:p>
    <w:p w14:paraId="244A9EEC" w14:textId="77777777" w:rsidR="00C51C23" w:rsidRPr="00C51C23" w:rsidRDefault="00C51C23" w:rsidP="00C51C23">
      <w:pPr>
        <w:numPr>
          <w:ilvl w:val="0"/>
          <w:numId w:val="3"/>
        </w:numPr>
      </w:pPr>
      <w:r w:rsidRPr="00C51C23">
        <w:rPr>
          <w:b/>
          <w:bCs/>
        </w:rPr>
        <w:t>Region to Fields (</w:t>
      </w:r>
      <w:proofErr w:type="gramStart"/>
      <w:r w:rsidRPr="00C51C23">
        <w:rPr>
          <w:b/>
          <w:bCs/>
        </w:rPr>
        <w:t>1:N</w:t>
      </w:r>
      <w:proofErr w:type="gramEnd"/>
      <w:r w:rsidRPr="00C51C23">
        <w:rPr>
          <w:b/>
          <w:bCs/>
        </w:rPr>
        <w:t>):</w:t>
      </w:r>
      <w:r w:rsidRPr="00C51C23">
        <w:t xml:space="preserve"> One region contains </w:t>
      </w:r>
      <w:r w:rsidRPr="00C51C23">
        <w:rPr>
          <w:b/>
          <w:bCs/>
        </w:rPr>
        <w:t>many</w:t>
      </w:r>
      <w:r w:rsidRPr="00C51C23">
        <w:t xml:space="preserve"> fields, but a specific field belongs to one region.</w:t>
      </w:r>
    </w:p>
    <w:p w14:paraId="5DBF9554" w14:textId="77777777" w:rsidR="00C51C23" w:rsidRPr="00C51C23" w:rsidRDefault="00C51C23" w:rsidP="00C51C23">
      <w:pPr>
        <w:numPr>
          <w:ilvl w:val="0"/>
          <w:numId w:val="3"/>
        </w:numPr>
      </w:pPr>
      <w:r w:rsidRPr="00C51C23">
        <w:rPr>
          <w:b/>
          <w:bCs/>
        </w:rPr>
        <w:t>Field to Wells (</w:t>
      </w:r>
      <w:proofErr w:type="gramStart"/>
      <w:r w:rsidRPr="00C51C23">
        <w:rPr>
          <w:b/>
          <w:bCs/>
        </w:rPr>
        <w:t>1:N</w:t>
      </w:r>
      <w:proofErr w:type="gramEnd"/>
      <w:r w:rsidRPr="00C51C23">
        <w:rPr>
          <w:b/>
          <w:bCs/>
        </w:rPr>
        <w:t>):</w:t>
      </w:r>
      <w:r w:rsidRPr="00C51C23">
        <w:t xml:space="preserve"> One oil field can have </w:t>
      </w:r>
      <w:r w:rsidRPr="00C51C23">
        <w:rPr>
          <w:b/>
          <w:bCs/>
        </w:rPr>
        <w:t>many</w:t>
      </w:r>
      <w:r w:rsidRPr="00C51C23">
        <w:t xml:space="preserve"> different wells drilled inside it, but a well exists in exactly one field.</w:t>
      </w:r>
    </w:p>
    <w:p w14:paraId="19D0B04D" w14:textId="77777777" w:rsidR="00C51C23" w:rsidRPr="00C51C23" w:rsidRDefault="00C51C23" w:rsidP="00C51C23">
      <w:pPr>
        <w:numPr>
          <w:ilvl w:val="0"/>
          <w:numId w:val="3"/>
        </w:numPr>
      </w:pPr>
      <w:r w:rsidRPr="00C51C23">
        <w:rPr>
          <w:b/>
          <w:bCs/>
        </w:rPr>
        <w:lastRenderedPageBreak/>
        <w:t>Well to Well Operations (</w:t>
      </w:r>
      <w:proofErr w:type="gramStart"/>
      <w:r w:rsidRPr="00C51C23">
        <w:rPr>
          <w:b/>
          <w:bCs/>
        </w:rPr>
        <w:t>1:N</w:t>
      </w:r>
      <w:proofErr w:type="gramEnd"/>
      <w:r w:rsidRPr="00C51C23">
        <w:rPr>
          <w:b/>
          <w:bCs/>
        </w:rPr>
        <w:t>):</w:t>
      </w:r>
      <w:r w:rsidRPr="00C51C23">
        <w:t xml:space="preserve"> One well can be visited or worked on during </w:t>
      </w:r>
      <w:r w:rsidRPr="00C51C23">
        <w:rPr>
          <w:b/>
          <w:bCs/>
        </w:rPr>
        <w:t>many</w:t>
      </w:r>
      <w:r w:rsidRPr="00C51C23">
        <w:t xml:space="preserve"> different operation campaigns over the years, but a single campaign targets one specific well.</w:t>
      </w:r>
    </w:p>
    <w:p w14:paraId="76084C51" w14:textId="77777777" w:rsidR="00C51C23" w:rsidRPr="00C51C23" w:rsidRDefault="00C51C23" w:rsidP="00C51C23">
      <w:pPr>
        <w:numPr>
          <w:ilvl w:val="0"/>
          <w:numId w:val="3"/>
        </w:numPr>
      </w:pPr>
      <w:r w:rsidRPr="00C51C23">
        <w:rPr>
          <w:b/>
          <w:bCs/>
        </w:rPr>
        <w:t>Rig to Well Operations (</w:t>
      </w:r>
      <w:proofErr w:type="gramStart"/>
      <w:r w:rsidRPr="00C51C23">
        <w:rPr>
          <w:b/>
          <w:bCs/>
        </w:rPr>
        <w:t>1:N</w:t>
      </w:r>
      <w:proofErr w:type="gramEnd"/>
      <w:r w:rsidRPr="00C51C23">
        <w:rPr>
          <w:b/>
          <w:bCs/>
        </w:rPr>
        <w:t>):</w:t>
      </w:r>
      <w:r w:rsidRPr="00C51C23">
        <w:t xml:space="preserve"> One drilling rig can do </w:t>
      </w:r>
      <w:r w:rsidRPr="00C51C23">
        <w:rPr>
          <w:b/>
          <w:bCs/>
        </w:rPr>
        <w:t>many</w:t>
      </w:r>
      <w:r w:rsidRPr="00C51C23">
        <w:t xml:space="preserve"> contract operations over its lifespan, but a single operation uses one specific rig.</w:t>
      </w:r>
    </w:p>
    <w:p w14:paraId="3764B12B" w14:textId="77777777" w:rsidR="00C51C23" w:rsidRPr="00C51C23" w:rsidRDefault="00C51C23" w:rsidP="00C51C23">
      <w:pPr>
        <w:numPr>
          <w:ilvl w:val="0"/>
          <w:numId w:val="3"/>
        </w:numPr>
      </w:pPr>
      <w:r w:rsidRPr="00C51C23">
        <w:rPr>
          <w:b/>
          <w:bCs/>
        </w:rPr>
        <w:t>Well Operation to Operational Reports (</w:t>
      </w:r>
      <w:proofErr w:type="gramStart"/>
      <w:r w:rsidRPr="00C51C23">
        <w:rPr>
          <w:b/>
          <w:bCs/>
        </w:rPr>
        <w:t>1:N</w:t>
      </w:r>
      <w:proofErr w:type="gramEnd"/>
      <w:r w:rsidRPr="00C51C23">
        <w:rPr>
          <w:b/>
          <w:bCs/>
        </w:rPr>
        <w:t>):</w:t>
      </w:r>
      <w:r w:rsidRPr="00C51C23">
        <w:t xml:space="preserve"> One drilling campaign generates </w:t>
      </w:r>
      <w:r w:rsidRPr="00C51C23">
        <w:rPr>
          <w:b/>
          <w:bCs/>
        </w:rPr>
        <w:t>many</w:t>
      </w:r>
      <w:r w:rsidRPr="00C51C23">
        <w:t xml:space="preserve"> different reports (like a NOOP planning report and an FWR final work report), but each report belongs back to exactly one campaign.</w:t>
      </w:r>
    </w:p>
    <w:p w14:paraId="2CED8E45" w14:textId="77777777" w:rsidR="00C51C23" w:rsidRPr="00C51C23" w:rsidRDefault="00C51C23" w:rsidP="00C51C23">
      <w:pPr>
        <w:rPr>
          <w:b/>
          <w:bCs/>
        </w:rPr>
      </w:pPr>
      <w:r w:rsidRPr="00C51C23">
        <w:rPr>
          <w:b/>
          <w:bCs/>
        </w:rPr>
        <w:t>4. Normalization Decisions Made (Why it's designed this way)</w:t>
      </w:r>
    </w:p>
    <w:p w14:paraId="3077CA21" w14:textId="77777777" w:rsidR="00C51C23" w:rsidRPr="00C51C23" w:rsidRDefault="00C51C23" w:rsidP="00C51C23">
      <w:r w:rsidRPr="00C51C23">
        <w:t xml:space="preserve">The spreadsheet was organized into a </w:t>
      </w:r>
      <w:r w:rsidRPr="00C51C23">
        <w:rPr>
          <w:b/>
          <w:bCs/>
        </w:rPr>
        <w:t>Third Normal Form (3NF)</w:t>
      </w:r>
      <w:r w:rsidRPr="00C51C23">
        <w:t xml:space="preserve"> relational layout for three major reasons:</w:t>
      </w:r>
    </w:p>
    <w:p w14:paraId="7E921E63" w14:textId="77777777" w:rsidR="00C51C23" w:rsidRPr="00C51C23" w:rsidRDefault="00C51C23" w:rsidP="00C51C23">
      <w:pPr>
        <w:numPr>
          <w:ilvl w:val="0"/>
          <w:numId w:val="4"/>
        </w:numPr>
      </w:pPr>
      <w:r w:rsidRPr="00C51C23">
        <w:rPr>
          <w:b/>
          <w:bCs/>
        </w:rPr>
        <w:t>No Text Duplication:</w:t>
      </w:r>
      <w:r w:rsidRPr="00C51C23">
        <w:t xml:space="preserve"> In the raw file, words like "PCSB" or "JACK UP" are typed out hundreds of times. If a name was misspelled once, queries would break. By moving them </w:t>
      </w:r>
      <w:proofErr w:type="gramStart"/>
      <w:r w:rsidRPr="00C51C23">
        <w:t>to lookup</w:t>
      </w:r>
      <w:proofErr w:type="gramEnd"/>
      <w:r w:rsidRPr="00C51C23">
        <w:t xml:space="preserve"> master tables (</w:t>
      </w:r>
      <w:proofErr w:type="spellStart"/>
      <w:r w:rsidRPr="00C51C23">
        <w:t>pacs</w:t>
      </w:r>
      <w:proofErr w:type="spellEnd"/>
      <w:r w:rsidRPr="00C51C23">
        <w:t>, regions, rigs), text is stored exactly once, saving storage space and preventing typos.</w:t>
      </w:r>
    </w:p>
    <w:p w14:paraId="46A4CA54" w14:textId="77777777" w:rsidR="00C51C23" w:rsidRPr="00C51C23" w:rsidRDefault="00C51C23" w:rsidP="00C51C23">
      <w:pPr>
        <w:numPr>
          <w:ilvl w:val="0"/>
          <w:numId w:val="4"/>
        </w:numPr>
      </w:pPr>
      <w:r w:rsidRPr="00C51C23">
        <w:rPr>
          <w:b/>
          <w:bCs/>
        </w:rPr>
        <w:t>Splitting Plan vs. Reality (The "Bridge" Table):</w:t>
      </w:r>
      <w:r w:rsidRPr="00C51C23">
        <w:t xml:space="preserve"> The raw data showed that for one well project, the planned budget (</w:t>
      </w:r>
      <w:proofErr w:type="spellStart"/>
      <w:r w:rsidRPr="00C51C23">
        <w:t>AfeCost</w:t>
      </w:r>
      <w:proofErr w:type="spellEnd"/>
      <w:r w:rsidRPr="00C51C23">
        <w:t xml:space="preserve">, </w:t>
      </w:r>
      <w:proofErr w:type="spellStart"/>
      <w:r w:rsidRPr="00C51C23">
        <w:t>AfeDays</w:t>
      </w:r>
      <w:proofErr w:type="spellEnd"/>
      <w:r w:rsidRPr="00C51C23">
        <w:t xml:space="preserve">, </w:t>
      </w:r>
      <w:proofErr w:type="spellStart"/>
      <w:r w:rsidRPr="00C51C23">
        <w:t>SpudDate</w:t>
      </w:r>
      <w:proofErr w:type="spellEnd"/>
      <w:r w:rsidRPr="00C51C23">
        <w:t xml:space="preserve">) was identical across multiple rows, but the actual costs changed depending on the report type (NOOP vs FWR). We created </w:t>
      </w:r>
      <w:proofErr w:type="spellStart"/>
      <w:r w:rsidRPr="00C51C23">
        <w:t>well_operations</w:t>
      </w:r>
      <w:proofErr w:type="spellEnd"/>
      <w:r w:rsidRPr="00C51C23">
        <w:t xml:space="preserve"> to store the fixed project budget data </w:t>
      </w:r>
      <w:proofErr w:type="gramStart"/>
      <w:r w:rsidRPr="00C51C23">
        <w:rPr>
          <w:b/>
          <w:bCs/>
        </w:rPr>
        <w:t>once</w:t>
      </w:r>
      <w:r w:rsidRPr="00C51C23">
        <w:t>, and</w:t>
      </w:r>
      <w:proofErr w:type="gramEnd"/>
      <w:r w:rsidRPr="00C51C23">
        <w:t xml:space="preserve"> linked </w:t>
      </w:r>
      <w:proofErr w:type="spellStart"/>
      <w:r w:rsidRPr="00C51C23">
        <w:t>operational_reports</w:t>
      </w:r>
      <w:proofErr w:type="spellEnd"/>
      <w:r w:rsidRPr="00C51C23">
        <w:t xml:space="preserve"> to it to hold the changing real-world values. This prevents the database from repeating static budget estimates needlessly.</w:t>
      </w:r>
    </w:p>
    <w:p w14:paraId="3AF2D6DA" w14:textId="77777777" w:rsidR="00C51C23" w:rsidRPr="00C51C23" w:rsidRDefault="00C51C23" w:rsidP="00C51C23">
      <w:pPr>
        <w:numPr>
          <w:ilvl w:val="0"/>
          <w:numId w:val="4"/>
        </w:numPr>
      </w:pPr>
      <w:r w:rsidRPr="00C51C23">
        <w:rPr>
          <w:b/>
          <w:bCs/>
        </w:rPr>
        <w:t>Orphan Prevention (Data Integrity):</w:t>
      </w:r>
      <w:r w:rsidRPr="00C51C23">
        <w:t xml:space="preserve"> Foreign key constraints are enforced. This ensures you cannot accidentally delete a Field if there are active Wells assigned to it, protecting the database from breaking over time.</w:t>
      </w:r>
    </w:p>
    <w:p w14:paraId="1B533348" w14:textId="77777777" w:rsidR="00DB3243" w:rsidRDefault="00DB3243"/>
    <w:sectPr w:rsidR="00DB3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A2267"/>
    <w:multiLevelType w:val="multilevel"/>
    <w:tmpl w:val="188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55982"/>
    <w:multiLevelType w:val="multilevel"/>
    <w:tmpl w:val="2FF4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B46BC"/>
    <w:multiLevelType w:val="multilevel"/>
    <w:tmpl w:val="CE1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B6059"/>
    <w:multiLevelType w:val="multilevel"/>
    <w:tmpl w:val="E43A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04873">
    <w:abstractNumId w:val="1"/>
  </w:num>
  <w:num w:numId="2" w16cid:durableId="1080057645">
    <w:abstractNumId w:val="2"/>
  </w:num>
  <w:num w:numId="3" w16cid:durableId="1850826088">
    <w:abstractNumId w:val="3"/>
  </w:num>
  <w:num w:numId="4" w16cid:durableId="199760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23"/>
    <w:rsid w:val="006D7361"/>
    <w:rsid w:val="007655A5"/>
    <w:rsid w:val="007F78CB"/>
    <w:rsid w:val="00C51C23"/>
    <w:rsid w:val="00CE725E"/>
    <w:rsid w:val="00DB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4C2B"/>
  <w15:chartTrackingRefBased/>
  <w15:docId w15:val="{C7526866-4EA2-41E6-BB5A-9861564A3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Afzanshah Ajis | AEM Enersol</dc:creator>
  <cp:keywords/>
  <dc:description/>
  <cp:lastModifiedBy>Afzanshah Ajis | AEM Enersol</cp:lastModifiedBy>
  <cp:revision>1</cp:revision>
  <dcterms:created xsi:type="dcterms:W3CDTF">2026-05-29T04:49:00Z</dcterms:created>
  <dcterms:modified xsi:type="dcterms:W3CDTF">2026-05-29T07:14:00Z</dcterms:modified>
</cp:coreProperties>
</file>