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327D30E9" w:rsidR="0034656B" w:rsidRPr="007A4878" w:rsidRDefault="007A4878" w:rsidP="0034656B">
      <w:pPr>
        <w:pStyle w:val="Heading1"/>
        <w:jc w:val="center"/>
        <w:rPr>
          <w:rFonts w:cstheme="majorHAnsi"/>
          <w:noProof/>
          <w:color w:val="7F7F7F" w:themeColor="text1" w:themeTint="80"/>
          <w:sz w:val="36"/>
          <w:szCs w:val="36"/>
        </w:rPr>
      </w:pPr>
      <w:r>
        <w:rPr>
          <w:rFonts w:cstheme="majorHAnsi"/>
          <w:noProof/>
          <w:color w:val="7F7F7F" w:themeColor="text1" w:themeTint="80"/>
          <w:sz w:val="36"/>
          <w:szCs w:val="36"/>
        </w:rPr>
        <w:t xml:space="preserve">Lab </w:t>
      </w:r>
      <w:r w:rsidR="001D5960">
        <w:rPr>
          <w:rFonts w:cstheme="majorHAnsi"/>
          <w:noProof/>
          <w:color w:val="7F7F7F" w:themeColor="text1" w:themeTint="80"/>
          <w:sz w:val="36"/>
          <w:szCs w:val="36"/>
        </w:rPr>
        <w:t>11: Blackbody Radiation</w:t>
      </w:r>
    </w:p>
    <w:p w14:paraId="1228B5A5" w14:textId="645D23CB" w:rsidR="0034656B" w:rsidRPr="007A4878" w:rsidRDefault="0034656B" w:rsidP="0034656B">
      <w:pPr>
        <w:rPr>
          <w:rFonts w:asciiTheme="majorHAnsi" w:hAnsiTheme="majorHAnsi" w:cstheme="majorHAnsi"/>
        </w:rPr>
      </w:pPr>
    </w:p>
    <w:p w14:paraId="64331C0E" w14:textId="246872CC" w:rsidR="0034656B" w:rsidRPr="007A4878" w:rsidRDefault="00F44D89" w:rsidP="0034656B">
      <w:pPr>
        <w:jc w:val="center"/>
        <w:rPr>
          <w:rFonts w:asciiTheme="majorHAnsi" w:hAnsiTheme="majorHAnsi" w:cstheme="majorHAnsi"/>
        </w:rPr>
      </w:pPr>
      <w:r w:rsidRPr="007A4878">
        <w:rPr>
          <w:rFonts w:asciiTheme="majorHAnsi" w:hAnsiTheme="majorHAnsi" w:cstheme="majorHAnsi"/>
        </w:rPr>
        <w:t xml:space="preserve">Alia </w:t>
      </w:r>
      <w:proofErr w:type="spellStart"/>
      <w:r w:rsidRPr="007A4878">
        <w:rPr>
          <w:rFonts w:asciiTheme="majorHAnsi" w:hAnsiTheme="majorHAnsi" w:cstheme="majorHAnsi"/>
        </w:rPr>
        <w:t>binti</w:t>
      </w:r>
      <w:proofErr w:type="spellEnd"/>
      <w:r w:rsidRPr="007A4878">
        <w:rPr>
          <w:rFonts w:asciiTheme="majorHAnsi" w:hAnsiTheme="majorHAnsi" w:cstheme="majorHAnsi"/>
        </w:rPr>
        <w:t xml:space="preserve"> Mohd Zaki</w:t>
      </w:r>
    </w:p>
    <w:p w14:paraId="2F91C25C" w14:textId="7385C821" w:rsidR="0034656B" w:rsidRPr="007A4878" w:rsidRDefault="006B5469" w:rsidP="0034656B">
      <w:pPr>
        <w:jc w:val="center"/>
        <w:rPr>
          <w:rFonts w:asciiTheme="majorHAnsi" w:hAnsiTheme="majorHAnsi" w:cstheme="majorHAnsi"/>
          <w:color w:val="FF0000"/>
        </w:rPr>
      </w:pPr>
      <w:r>
        <w:rPr>
          <w:rFonts w:asciiTheme="majorHAnsi" w:hAnsiTheme="majorHAnsi" w:cstheme="majorHAnsi"/>
        </w:rPr>
        <w:t>4/</w:t>
      </w:r>
      <w:r w:rsidR="008A2015">
        <w:rPr>
          <w:rFonts w:asciiTheme="majorHAnsi" w:hAnsiTheme="majorHAnsi" w:cstheme="majorHAnsi"/>
        </w:rPr>
        <w:t>1</w:t>
      </w:r>
      <w:r w:rsidR="001D5960">
        <w:rPr>
          <w:rFonts w:asciiTheme="majorHAnsi" w:hAnsiTheme="majorHAnsi" w:cstheme="majorHAnsi"/>
        </w:rPr>
        <w:t>7</w:t>
      </w:r>
      <w:r w:rsidR="00F44D89" w:rsidRPr="007A4878">
        <w:rPr>
          <w:rFonts w:asciiTheme="majorHAnsi" w:hAnsiTheme="majorHAnsi" w:cstheme="majorHAnsi"/>
        </w:rPr>
        <w:t>/2020</w:t>
      </w:r>
    </w:p>
    <w:p w14:paraId="77A54A6B" w14:textId="5C2D5869" w:rsidR="00C36E18" w:rsidRPr="007A4878" w:rsidRDefault="00F16841" w:rsidP="00C36E18">
      <w:pPr>
        <w:rPr>
          <w:rFonts w:asciiTheme="majorHAnsi" w:hAnsiTheme="majorHAnsi" w:cstheme="majorHAnsi"/>
          <w:b/>
          <w:sz w:val="28"/>
          <w:szCs w:val="28"/>
        </w:rPr>
      </w:pPr>
      <w:r w:rsidRPr="007A4878">
        <w:rPr>
          <w:rFonts w:asciiTheme="majorHAnsi" w:hAnsiTheme="majorHAnsi" w:cstheme="majorHAnsi"/>
          <w:b/>
          <w:sz w:val="28"/>
          <w:szCs w:val="28"/>
        </w:rPr>
        <w:t xml:space="preserve">1. </w:t>
      </w:r>
      <w:r w:rsidR="00C36E18" w:rsidRPr="007A4878">
        <w:rPr>
          <w:rFonts w:asciiTheme="majorHAnsi" w:hAnsiTheme="majorHAnsi" w:cstheme="majorHAnsi"/>
          <w:b/>
          <w:sz w:val="28"/>
          <w:szCs w:val="28"/>
        </w:rPr>
        <w:t>Figure and Tables</w:t>
      </w:r>
    </w:p>
    <w:p w14:paraId="575DDE6D" w14:textId="5AC10A2E" w:rsidR="00C36E18" w:rsidRPr="007A4878" w:rsidRDefault="009F0A39" w:rsidP="00C36E18">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58240" behindDoc="0" locked="0" layoutInCell="1" allowOverlap="1" wp14:anchorId="30EDA213" wp14:editId="035F277A">
                <wp:simplePos x="0" y="0"/>
                <wp:positionH relativeFrom="column">
                  <wp:posOffset>9525</wp:posOffset>
                </wp:positionH>
                <wp:positionV relativeFrom="paragraph">
                  <wp:posOffset>123190</wp:posOffset>
                </wp:positionV>
                <wp:extent cx="6505575" cy="3619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505575" cy="3619500"/>
                        </a:xfrm>
                        <a:prstGeom prst="rect">
                          <a:avLst/>
                        </a:prstGeom>
                        <a:solidFill>
                          <a:schemeClr val="lt1"/>
                        </a:solidFill>
                        <a:ln w="6350">
                          <a:solidFill>
                            <a:schemeClr val="bg1">
                              <a:lumMod val="50000"/>
                            </a:schemeClr>
                          </a:solidFill>
                        </a:ln>
                      </wps:spPr>
                      <wps:txbx>
                        <w:txbxContent>
                          <w:p w14:paraId="7A7AB4A1" w14:textId="41505759" w:rsidR="00552A1F" w:rsidRPr="006953FB" w:rsidRDefault="002D7A0E" w:rsidP="00552A1F">
                            <w:pPr>
                              <w:jc w:val="center"/>
                              <w:rPr>
                                <w:color w:val="FF0000"/>
                              </w:rPr>
                            </w:pPr>
                            <w:r>
                              <w:rPr>
                                <w:noProof/>
                              </w:rPr>
                              <w:drawing>
                                <wp:inline distT="0" distB="0" distL="0" distR="0" wp14:anchorId="4233BE82" wp14:editId="56205E83">
                                  <wp:extent cx="4582795" cy="35217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795" cy="3521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margin-left:.75pt;margin-top:9.7pt;width:512.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" fillcolor="white [3201]" strokecolor="#7f7f7f [1612]" strokeweight=".5pt">
                <v:textbox>
                  <w:txbxContent>
                    <w:p w14:paraId="7A7AB4A1" w14:textId="41505759" w:rsidR="00552A1F" w:rsidRPr="006953FB" w:rsidRDefault="002D7A0E" w:rsidP="00552A1F">
                      <w:pPr>
                        <w:jc w:val="center"/>
                        <w:rPr>
                          <w:color w:val="FF0000"/>
                        </w:rPr>
                      </w:pPr>
                      <w:r>
                        <w:rPr>
                          <w:noProof/>
                        </w:rPr>
                        <w:drawing>
                          <wp:inline distT="0" distB="0" distL="0" distR="0" wp14:anchorId="4233BE82" wp14:editId="56205E83">
                            <wp:extent cx="4582795" cy="35217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795" cy="3521710"/>
                                    </a:xfrm>
                                    <a:prstGeom prst="rect">
                                      <a:avLst/>
                                    </a:prstGeom>
                                  </pic:spPr>
                                </pic:pic>
                              </a:graphicData>
                            </a:graphic>
                          </wp:inline>
                        </w:drawing>
                      </w:r>
                    </w:p>
                  </w:txbxContent>
                </v:textbox>
              </v:shape>
            </w:pict>
          </mc:Fallback>
        </mc:AlternateContent>
      </w:r>
    </w:p>
    <w:p w14:paraId="05393EEC" w14:textId="309D01BC" w:rsidR="00552A1F" w:rsidRPr="007A4878" w:rsidRDefault="00552A1F" w:rsidP="0034656B">
      <w:pPr>
        <w:rPr>
          <w:rFonts w:asciiTheme="majorHAnsi" w:hAnsiTheme="majorHAnsi" w:cstheme="majorHAnsi"/>
          <w:color w:val="FF0000"/>
        </w:rPr>
      </w:pPr>
    </w:p>
    <w:p w14:paraId="3B0298B9" w14:textId="02F7464D" w:rsidR="00552A1F" w:rsidRPr="007A4878" w:rsidRDefault="00552A1F" w:rsidP="0034656B">
      <w:pPr>
        <w:rPr>
          <w:rFonts w:asciiTheme="majorHAnsi" w:hAnsiTheme="majorHAnsi" w:cstheme="majorHAnsi"/>
          <w:color w:val="FF0000"/>
        </w:rPr>
      </w:pPr>
    </w:p>
    <w:p w14:paraId="25A5EE02" w14:textId="13980B0A" w:rsidR="00552A1F" w:rsidRPr="007A4878" w:rsidRDefault="00552A1F" w:rsidP="0034656B">
      <w:pPr>
        <w:rPr>
          <w:rFonts w:asciiTheme="majorHAnsi" w:hAnsiTheme="majorHAnsi" w:cstheme="majorHAnsi"/>
          <w:color w:val="FF0000"/>
        </w:rPr>
      </w:pPr>
    </w:p>
    <w:p w14:paraId="7EE27986" w14:textId="2C552D8B" w:rsidR="00552A1F" w:rsidRPr="007A4878" w:rsidRDefault="00552A1F" w:rsidP="0034656B">
      <w:pPr>
        <w:rPr>
          <w:rFonts w:asciiTheme="majorHAnsi" w:hAnsiTheme="majorHAnsi" w:cstheme="majorHAnsi"/>
          <w:color w:val="FF0000"/>
        </w:rPr>
      </w:pPr>
    </w:p>
    <w:p w14:paraId="7A0EAC4F" w14:textId="77777777" w:rsidR="00552A1F" w:rsidRPr="007A4878" w:rsidRDefault="00552A1F" w:rsidP="0034656B">
      <w:pPr>
        <w:rPr>
          <w:rFonts w:asciiTheme="majorHAnsi" w:hAnsiTheme="majorHAnsi" w:cstheme="majorHAnsi"/>
          <w:color w:val="FF0000"/>
        </w:rPr>
      </w:pPr>
    </w:p>
    <w:p w14:paraId="21F0144A" w14:textId="0615E1AD" w:rsidR="00552A1F" w:rsidRPr="007A4878" w:rsidRDefault="00552A1F" w:rsidP="0034656B">
      <w:pPr>
        <w:rPr>
          <w:rFonts w:asciiTheme="majorHAnsi" w:hAnsiTheme="majorHAnsi" w:cstheme="majorHAnsi"/>
          <w:color w:val="FF0000"/>
        </w:rPr>
      </w:pPr>
    </w:p>
    <w:p w14:paraId="4E5A2A6D" w14:textId="2B156349" w:rsidR="00552A1F" w:rsidRPr="007A4878" w:rsidRDefault="00552A1F" w:rsidP="0034656B">
      <w:pPr>
        <w:rPr>
          <w:rFonts w:asciiTheme="majorHAnsi" w:hAnsiTheme="majorHAnsi" w:cstheme="majorHAnsi"/>
          <w:color w:val="FF0000"/>
        </w:rPr>
      </w:pPr>
    </w:p>
    <w:p w14:paraId="34BE1006" w14:textId="77777777" w:rsidR="00552A1F" w:rsidRPr="007A4878" w:rsidRDefault="00552A1F" w:rsidP="0034656B">
      <w:pPr>
        <w:rPr>
          <w:rFonts w:asciiTheme="majorHAnsi" w:hAnsiTheme="majorHAnsi" w:cstheme="majorHAnsi"/>
          <w:color w:val="FF0000"/>
        </w:rPr>
      </w:pPr>
    </w:p>
    <w:p w14:paraId="25AAD513" w14:textId="6D3C974C" w:rsidR="00552A1F" w:rsidRPr="007A4878" w:rsidRDefault="00552A1F" w:rsidP="0034656B">
      <w:pPr>
        <w:rPr>
          <w:rFonts w:asciiTheme="majorHAnsi" w:hAnsiTheme="majorHAnsi" w:cstheme="majorHAnsi"/>
          <w:color w:val="FF0000"/>
        </w:rPr>
      </w:pPr>
    </w:p>
    <w:p w14:paraId="5FD3C6E7" w14:textId="77777777" w:rsidR="00552A1F" w:rsidRPr="007A4878" w:rsidRDefault="00552A1F" w:rsidP="0034656B">
      <w:pPr>
        <w:rPr>
          <w:rFonts w:asciiTheme="majorHAnsi" w:hAnsiTheme="majorHAnsi" w:cstheme="majorHAnsi"/>
          <w:color w:val="FF0000"/>
        </w:rPr>
      </w:pPr>
    </w:p>
    <w:p w14:paraId="5B01AD0E" w14:textId="59846F87" w:rsidR="00552A1F" w:rsidRPr="007A4878" w:rsidRDefault="00552A1F" w:rsidP="0034656B">
      <w:pPr>
        <w:rPr>
          <w:rFonts w:asciiTheme="majorHAnsi" w:hAnsiTheme="majorHAnsi" w:cstheme="majorHAnsi"/>
          <w:color w:val="FF0000"/>
        </w:rPr>
      </w:pPr>
    </w:p>
    <w:p w14:paraId="6F87E73F" w14:textId="77777777" w:rsidR="00552A1F" w:rsidRPr="007A4878" w:rsidRDefault="00552A1F" w:rsidP="0034656B">
      <w:pPr>
        <w:rPr>
          <w:rFonts w:asciiTheme="majorHAnsi" w:hAnsiTheme="majorHAnsi" w:cstheme="majorHAnsi"/>
          <w:color w:val="FF0000"/>
        </w:rPr>
      </w:pPr>
    </w:p>
    <w:p w14:paraId="027FA6AF" w14:textId="77777777" w:rsidR="00552A1F" w:rsidRPr="007A4878" w:rsidRDefault="00552A1F" w:rsidP="0034656B">
      <w:pPr>
        <w:rPr>
          <w:rFonts w:asciiTheme="majorHAnsi" w:hAnsiTheme="majorHAnsi" w:cstheme="majorHAnsi"/>
          <w:color w:val="FF0000"/>
        </w:rPr>
      </w:pPr>
    </w:p>
    <w:p w14:paraId="4A4B3460" w14:textId="1562B8EA" w:rsidR="00552A1F" w:rsidRPr="007A4878" w:rsidRDefault="00552A1F" w:rsidP="0034656B">
      <w:pPr>
        <w:rPr>
          <w:rFonts w:asciiTheme="majorHAnsi" w:hAnsiTheme="majorHAnsi" w:cstheme="majorHAnsi"/>
          <w:color w:val="FF0000"/>
        </w:rPr>
      </w:pPr>
    </w:p>
    <w:p w14:paraId="25481F73" w14:textId="77777777" w:rsidR="00552A1F" w:rsidRPr="007A4878" w:rsidRDefault="00552A1F" w:rsidP="0034656B">
      <w:pPr>
        <w:rPr>
          <w:rFonts w:asciiTheme="majorHAnsi" w:hAnsiTheme="majorHAnsi" w:cstheme="majorHAnsi"/>
          <w:color w:val="FF0000"/>
        </w:rPr>
      </w:pPr>
    </w:p>
    <w:p w14:paraId="0C4FB526" w14:textId="7929CB60" w:rsidR="00552A1F" w:rsidRPr="007A4878" w:rsidRDefault="00552A1F" w:rsidP="0034656B">
      <w:pPr>
        <w:rPr>
          <w:rFonts w:asciiTheme="majorHAnsi" w:hAnsiTheme="majorHAnsi" w:cstheme="majorHAnsi"/>
          <w:color w:val="FF0000"/>
        </w:rPr>
      </w:pPr>
    </w:p>
    <w:p w14:paraId="3D25055C" w14:textId="214BCA1F" w:rsidR="00552A1F" w:rsidRPr="007A4878" w:rsidRDefault="00552A1F" w:rsidP="0034656B">
      <w:pPr>
        <w:rPr>
          <w:rFonts w:asciiTheme="majorHAnsi" w:hAnsiTheme="majorHAnsi" w:cstheme="majorHAnsi"/>
          <w:color w:val="FF0000"/>
        </w:rPr>
      </w:pPr>
    </w:p>
    <w:p w14:paraId="77F7942F" w14:textId="4B4E77EE" w:rsidR="00552A1F" w:rsidRPr="007A4878" w:rsidRDefault="00552A1F" w:rsidP="0034656B">
      <w:pPr>
        <w:rPr>
          <w:rFonts w:asciiTheme="majorHAnsi" w:hAnsiTheme="majorHAnsi" w:cstheme="majorHAnsi"/>
          <w:color w:val="FF0000"/>
        </w:rPr>
      </w:pPr>
    </w:p>
    <w:p w14:paraId="4F32F95A" w14:textId="19FA8EF8" w:rsidR="00552A1F" w:rsidRPr="007A4878" w:rsidRDefault="00552A1F" w:rsidP="0034656B">
      <w:pPr>
        <w:rPr>
          <w:rFonts w:asciiTheme="majorHAnsi" w:hAnsiTheme="majorHAnsi" w:cstheme="majorHAnsi"/>
          <w:color w:val="FF0000"/>
        </w:rPr>
      </w:pPr>
    </w:p>
    <w:p w14:paraId="751A4F63" w14:textId="4E9AF2C9" w:rsidR="00552A1F" w:rsidRPr="007A4878" w:rsidRDefault="009F0A39"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5" behindDoc="0" locked="0" layoutInCell="1" allowOverlap="1" wp14:anchorId="06961C2E" wp14:editId="10FC4A64">
                <wp:simplePos x="0" y="0"/>
                <wp:positionH relativeFrom="column">
                  <wp:posOffset>171450</wp:posOffset>
                </wp:positionH>
                <wp:positionV relativeFrom="paragraph">
                  <wp:posOffset>92075</wp:posOffset>
                </wp:positionV>
                <wp:extent cx="6144895" cy="476250"/>
                <wp:effectExtent l="0" t="0" r="8255" b="0"/>
                <wp:wrapNone/>
                <wp:docPr id="19" name="Text Box 19"/>
                <wp:cNvGraphicFramePr/>
                <a:graphic xmlns:a="http://schemas.openxmlformats.org/drawingml/2006/main">
                  <a:graphicData uri="http://schemas.microsoft.com/office/word/2010/wordprocessingShape">
                    <wps:wsp>
                      <wps:cNvSpPr txBox="1"/>
                      <wps:spPr>
                        <a:xfrm>
                          <a:off x="0" y="0"/>
                          <a:ext cx="6144895" cy="476250"/>
                        </a:xfrm>
                        <a:prstGeom prst="rect">
                          <a:avLst/>
                        </a:prstGeom>
                        <a:solidFill>
                          <a:prstClr val="white"/>
                        </a:solidFill>
                        <a:ln>
                          <a:noFill/>
                        </a:ln>
                      </wps:spPr>
                      <wps:txbx>
                        <w:txbxContent>
                          <w:p w14:paraId="548CAA8F" w14:textId="0F2275CA" w:rsidR="00552A1F" w:rsidRPr="006B5469" w:rsidRDefault="002D7A0E" w:rsidP="008A2015">
                            <w:pPr>
                              <w:pStyle w:val="Caption"/>
                              <w:spacing w:before="240"/>
                              <w:rPr>
                                <w:rFonts w:eastAsia="+mn-ea"/>
                                <w:i w:val="0"/>
                                <w:iCs w:val="0"/>
                                <w:color w:val="000000" w:themeColor="text1"/>
                                <w:kern w:val="24"/>
                                <w:sz w:val="20"/>
                                <w:szCs w:val="20"/>
                              </w:rPr>
                            </w:pPr>
                            <w:r>
                              <w:rPr>
                                <w:b/>
                                <w:bCs/>
                                <w:i w:val="0"/>
                                <w:iCs w:val="0"/>
                                <w:color w:val="000000" w:themeColor="text1"/>
                                <w:sz w:val="20"/>
                                <w:szCs w:val="20"/>
                              </w:rPr>
                              <w:t>Figure</w:t>
                            </w:r>
                            <w:r w:rsidR="00552A1F" w:rsidRPr="006953FB">
                              <w:rPr>
                                <w:b/>
                                <w:bCs/>
                                <w:i w:val="0"/>
                                <w:iCs w:val="0"/>
                                <w:color w:val="000000" w:themeColor="text1"/>
                                <w:sz w:val="20"/>
                                <w:szCs w:val="20"/>
                              </w:rPr>
                              <w:t xml:space="preserve"> </w:t>
                            </w:r>
                            <w:r w:rsidR="00552A1F" w:rsidRPr="006953FB">
                              <w:rPr>
                                <w:b/>
                                <w:bCs/>
                                <w:i w:val="0"/>
                                <w:iCs w:val="0"/>
                                <w:color w:val="000000" w:themeColor="text1"/>
                                <w:sz w:val="20"/>
                                <w:szCs w:val="20"/>
                              </w:rPr>
                              <w:fldChar w:fldCharType="begin"/>
                            </w:r>
                            <w:r w:rsidR="00552A1F" w:rsidRPr="006953FB">
                              <w:rPr>
                                <w:b/>
                                <w:bCs/>
                                <w:i w:val="0"/>
                                <w:iCs w:val="0"/>
                                <w:color w:val="000000" w:themeColor="text1"/>
                                <w:sz w:val="20"/>
                                <w:szCs w:val="20"/>
                              </w:rPr>
                              <w:instrText xml:space="preserve"> SEQ Figure \* ARABIC </w:instrText>
                            </w:r>
                            <w:r w:rsidR="00552A1F" w:rsidRPr="006953FB">
                              <w:rPr>
                                <w:b/>
                                <w:bCs/>
                                <w:i w:val="0"/>
                                <w:iCs w:val="0"/>
                                <w:color w:val="000000" w:themeColor="text1"/>
                                <w:sz w:val="20"/>
                                <w:szCs w:val="20"/>
                              </w:rPr>
                              <w:fldChar w:fldCharType="separate"/>
                            </w:r>
                            <w:r w:rsidR="00FC6A3C">
                              <w:rPr>
                                <w:b/>
                                <w:bCs/>
                                <w:i w:val="0"/>
                                <w:iCs w:val="0"/>
                                <w:noProof/>
                                <w:color w:val="000000" w:themeColor="text1"/>
                                <w:sz w:val="20"/>
                                <w:szCs w:val="20"/>
                              </w:rPr>
                              <w:t>1</w:t>
                            </w:r>
                            <w:r w:rsidR="00552A1F" w:rsidRPr="006953FB">
                              <w:rPr>
                                <w:b/>
                                <w:bCs/>
                                <w:i w:val="0"/>
                                <w:iCs w:val="0"/>
                                <w:color w:val="000000" w:themeColor="text1"/>
                                <w:sz w:val="20"/>
                                <w:szCs w:val="20"/>
                              </w:rPr>
                              <w:fldChar w:fldCharType="end"/>
                            </w:r>
                            <w:r w:rsidR="00552A1F" w:rsidRPr="006953FB">
                              <w:rPr>
                                <w:b/>
                                <w:bCs/>
                                <w:i w:val="0"/>
                                <w:iCs w:val="0"/>
                                <w:color w:val="000000" w:themeColor="text1"/>
                                <w:sz w:val="20"/>
                                <w:szCs w:val="20"/>
                              </w:rPr>
                              <w:t>a.</w:t>
                            </w:r>
                            <w:r>
                              <w:rPr>
                                <w:i w:val="0"/>
                                <w:iCs w:val="0"/>
                                <w:color w:val="000000" w:themeColor="text1"/>
                                <w:sz w:val="20"/>
                                <w:szCs w:val="20"/>
                              </w:rPr>
                              <w:t xml:space="preserve"> Plot of the experiment heat transfer rate versus the theoretical heat transfer rate. The solid line is a 1:1 line to determine the agreement between the experimental and theoretical values.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61C2E" id="Text Box 19" o:spid="_x0000_s1027" type="#_x0000_t202" style="position:absolute;margin-left:13.5pt;margin-top:7.25pt;width:483.85pt;height:37.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" stroked="f">
                <v:textbox inset="0,0,0,0">
                  <w:txbxContent>
                    <w:p w14:paraId="548CAA8F" w14:textId="0F2275CA" w:rsidR="00552A1F" w:rsidRPr="006B5469" w:rsidRDefault="002D7A0E" w:rsidP="008A2015">
                      <w:pPr>
                        <w:pStyle w:val="Caption"/>
                        <w:spacing w:before="240"/>
                        <w:rPr>
                          <w:rFonts w:eastAsia="+mn-ea"/>
                          <w:i w:val="0"/>
                          <w:iCs w:val="0"/>
                          <w:color w:val="000000" w:themeColor="text1"/>
                          <w:kern w:val="24"/>
                          <w:sz w:val="20"/>
                          <w:szCs w:val="20"/>
                        </w:rPr>
                      </w:pPr>
                      <w:r>
                        <w:rPr>
                          <w:b/>
                          <w:bCs/>
                          <w:i w:val="0"/>
                          <w:iCs w:val="0"/>
                          <w:color w:val="000000" w:themeColor="text1"/>
                          <w:sz w:val="20"/>
                          <w:szCs w:val="20"/>
                        </w:rPr>
                        <w:t>Figure</w:t>
                      </w:r>
                      <w:r w:rsidR="00552A1F" w:rsidRPr="006953FB">
                        <w:rPr>
                          <w:b/>
                          <w:bCs/>
                          <w:i w:val="0"/>
                          <w:iCs w:val="0"/>
                          <w:color w:val="000000" w:themeColor="text1"/>
                          <w:sz w:val="20"/>
                          <w:szCs w:val="20"/>
                        </w:rPr>
                        <w:t xml:space="preserve"> </w:t>
                      </w:r>
                      <w:r w:rsidR="00552A1F" w:rsidRPr="006953FB">
                        <w:rPr>
                          <w:b/>
                          <w:bCs/>
                          <w:i w:val="0"/>
                          <w:iCs w:val="0"/>
                          <w:color w:val="000000" w:themeColor="text1"/>
                          <w:sz w:val="20"/>
                          <w:szCs w:val="20"/>
                        </w:rPr>
                        <w:fldChar w:fldCharType="begin"/>
                      </w:r>
                      <w:r w:rsidR="00552A1F" w:rsidRPr="006953FB">
                        <w:rPr>
                          <w:b/>
                          <w:bCs/>
                          <w:i w:val="0"/>
                          <w:iCs w:val="0"/>
                          <w:color w:val="000000" w:themeColor="text1"/>
                          <w:sz w:val="20"/>
                          <w:szCs w:val="20"/>
                        </w:rPr>
                        <w:instrText xml:space="preserve"> SEQ Figure \* ARABIC </w:instrText>
                      </w:r>
                      <w:r w:rsidR="00552A1F" w:rsidRPr="006953FB">
                        <w:rPr>
                          <w:b/>
                          <w:bCs/>
                          <w:i w:val="0"/>
                          <w:iCs w:val="0"/>
                          <w:color w:val="000000" w:themeColor="text1"/>
                          <w:sz w:val="20"/>
                          <w:szCs w:val="20"/>
                        </w:rPr>
                        <w:fldChar w:fldCharType="separate"/>
                      </w:r>
                      <w:r w:rsidR="00FC6A3C">
                        <w:rPr>
                          <w:b/>
                          <w:bCs/>
                          <w:i w:val="0"/>
                          <w:iCs w:val="0"/>
                          <w:noProof/>
                          <w:color w:val="000000" w:themeColor="text1"/>
                          <w:sz w:val="20"/>
                          <w:szCs w:val="20"/>
                        </w:rPr>
                        <w:t>1</w:t>
                      </w:r>
                      <w:r w:rsidR="00552A1F" w:rsidRPr="006953FB">
                        <w:rPr>
                          <w:b/>
                          <w:bCs/>
                          <w:i w:val="0"/>
                          <w:iCs w:val="0"/>
                          <w:color w:val="000000" w:themeColor="text1"/>
                          <w:sz w:val="20"/>
                          <w:szCs w:val="20"/>
                        </w:rPr>
                        <w:fldChar w:fldCharType="end"/>
                      </w:r>
                      <w:r w:rsidR="00552A1F" w:rsidRPr="006953FB">
                        <w:rPr>
                          <w:b/>
                          <w:bCs/>
                          <w:i w:val="0"/>
                          <w:iCs w:val="0"/>
                          <w:color w:val="000000" w:themeColor="text1"/>
                          <w:sz w:val="20"/>
                          <w:szCs w:val="20"/>
                        </w:rPr>
                        <w:t>a.</w:t>
                      </w:r>
                      <w:r>
                        <w:rPr>
                          <w:i w:val="0"/>
                          <w:iCs w:val="0"/>
                          <w:color w:val="000000" w:themeColor="text1"/>
                          <w:sz w:val="20"/>
                          <w:szCs w:val="20"/>
                        </w:rPr>
                        <w:t xml:space="preserve"> Plot of the experiment heat transfer rate versus the theoretical heat transfer rate. The solid line is a 1:1 line to determine the agreement between the experimental and theoretical values. </w:t>
                      </w:r>
                    </w:p>
                  </w:txbxContent>
                </v:textbox>
              </v:shape>
            </w:pict>
          </mc:Fallback>
        </mc:AlternateContent>
      </w:r>
    </w:p>
    <w:p w14:paraId="61E12B8B" w14:textId="0A073E60" w:rsidR="00552A1F" w:rsidRPr="007A4878" w:rsidRDefault="00552A1F" w:rsidP="0034656B">
      <w:pPr>
        <w:rPr>
          <w:rFonts w:asciiTheme="majorHAnsi" w:hAnsiTheme="majorHAnsi" w:cstheme="majorHAnsi"/>
          <w:color w:val="FF0000"/>
        </w:rPr>
      </w:pPr>
    </w:p>
    <w:p w14:paraId="23EFB42E" w14:textId="17E51A8D" w:rsidR="00552A1F" w:rsidRPr="007A4878" w:rsidRDefault="00552A1F" w:rsidP="0034656B">
      <w:pPr>
        <w:rPr>
          <w:rFonts w:asciiTheme="majorHAnsi" w:hAnsiTheme="majorHAnsi" w:cstheme="majorHAnsi"/>
          <w:color w:val="FF0000"/>
        </w:rPr>
      </w:pPr>
    </w:p>
    <w:p w14:paraId="585E46A1" w14:textId="1546E058" w:rsidR="00552A1F" w:rsidRPr="007A4878" w:rsidRDefault="00552A1F" w:rsidP="0034656B">
      <w:pPr>
        <w:rPr>
          <w:rFonts w:asciiTheme="majorHAnsi" w:hAnsiTheme="majorHAnsi" w:cstheme="majorHAnsi"/>
          <w:color w:val="FF0000"/>
        </w:rPr>
      </w:pPr>
    </w:p>
    <w:p w14:paraId="2C70B801" w14:textId="1649017D" w:rsidR="00552A1F" w:rsidRPr="007A4878" w:rsidRDefault="00552A1F" w:rsidP="0034656B">
      <w:pPr>
        <w:rPr>
          <w:rFonts w:asciiTheme="majorHAnsi" w:hAnsiTheme="majorHAnsi" w:cstheme="majorHAnsi"/>
          <w:color w:val="FF0000"/>
        </w:rPr>
      </w:pPr>
    </w:p>
    <w:p w14:paraId="40937B29" w14:textId="123729A3" w:rsidR="00552A1F" w:rsidRPr="007A4878" w:rsidRDefault="00552A1F" w:rsidP="0034656B">
      <w:pPr>
        <w:rPr>
          <w:rFonts w:asciiTheme="majorHAnsi" w:hAnsiTheme="majorHAnsi" w:cstheme="majorHAnsi"/>
          <w:color w:val="FF0000"/>
        </w:rPr>
      </w:pPr>
    </w:p>
    <w:p w14:paraId="1A4FFA26" w14:textId="22FB7BAF" w:rsidR="00552A1F" w:rsidRPr="007A4878" w:rsidRDefault="00552A1F" w:rsidP="0034656B">
      <w:pPr>
        <w:rPr>
          <w:rFonts w:asciiTheme="majorHAnsi" w:hAnsiTheme="majorHAnsi" w:cstheme="majorHAnsi"/>
          <w:color w:val="FF0000"/>
        </w:rPr>
      </w:pPr>
    </w:p>
    <w:p w14:paraId="675808DC" w14:textId="536258FA" w:rsidR="00552A1F" w:rsidRPr="007A4878" w:rsidRDefault="00552A1F" w:rsidP="0034656B">
      <w:pPr>
        <w:rPr>
          <w:rFonts w:asciiTheme="majorHAnsi" w:hAnsiTheme="majorHAnsi" w:cstheme="majorHAnsi"/>
          <w:color w:val="FF0000"/>
        </w:rPr>
      </w:pPr>
    </w:p>
    <w:p w14:paraId="641465E7" w14:textId="56EE58B4" w:rsidR="00552A1F" w:rsidRPr="007A4878" w:rsidRDefault="00552A1F" w:rsidP="0034656B">
      <w:pPr>
        <w:rPr>
          <w:rFonts w:asciiTheme="majorHAnsi" w:hAnsiTheme="majorHAnsi" w:cstheme="majorHAnsi"/>
          <w:color w:val="FF0000"/>
        </w:rPr>
      </w:pPr>
    </w:p>
    <w:p w14:paraId="08C83C8F" w14:textId="37A10662" w:rsidR="00552A1F" w:rsidRPr="007A4878" w:rsidRDefault="00552A1F" w:rsidP="0034656B">
      <w:pPr>
        <w:rPr>
          <w:rFonts w:asciiTheme="majorHAnsi" w:hAnsiTheme="majorHAnsi" w:cstheme="majorHAnsi"/>
          <w:color w:val="FF0000"/>
        </w:rPr>
      </w:pPr>
    </w:p>
    <w:p w14:paraId="0792A1C1" w14:textId="701EBE74" w:rsidR="00552A1F" w:rsidRPr="007A4878" w:rsidRDefault="00552A1F" w:rsidP="0034656B">
      <w:pPr>
        <w:rPr>
          <w:rFonts w:asciiTheme="majorHAnsi" w:hAnsiTheme="majorHAnsi" w:cstheme="majorHAnsi"/>
          <w:color w:val="FF0000"/>
        </w:rPr>
      </w:pPr>
    </w:p>
    <w:p w14:paraId="76C2F694" w14:textId="3992EAA5" w:rsidR="00552A1F" w:rsidRPr="007A4878" w:rsidRDefault="00552A1F" w:rsidP="0034656B">
      <w:pPr>
        <w:rPr>
          <w:rFonts w:asciiTheme="majorHAnsi" w:hAnsiTheme="majorHAnsi" w:cstheme="majorHAnsi"/>
          <w:color w:val="FF0000"/>
        </w:rPr>
      </w:pPr>
    </w:p>
    <w:p w14:paraId="682A7CE8" w14:textId="1F352015" w:rsidR="00552A1F" w:rsidRPr="007A4878" w:rsidRDefault="00552A1F" w:rsidP="0034656B">
      <w:pPr>
        <w:rPr>
          <w:rFonts w:asciiTheme="majorHAnsi" w:hAnsiTheme="majorHAnsi" w:cstheme="majorHAnsi"/>
          <w:color w:val="FF0000"/>
        </w:rPr>
      </w:pPr>
    </w:p>
    <w:p w14:paraId="3CD51E17" w14:textId="31C6E4A5" w:rsidR="00552A1F" w:rsidRPr="007A4878" w:rsidRDefault="00552A1F" w:rsidP="0034656B">
      <w:pPr>
        <w:rPr>
          <w:rFonts w:asciiTheme="majorHAnsi" w:hAnsiTheme="majorHAnsi" w:cstheme="majorHAnsi"/>
          <w:color w:val="FF0000"/>
        </w:rPr>
      </w:pPr>
    </w:p>
    <w:p w14:paraId="58665277" w14:textId="4D38D2E6" w:rsidR="00552A1F" w:rsidRPr="007A4878" w:rsidRDefault="00552A1F" w:rsidP="0034656B">
      <w:pPr>
        <w:rPr>
          <w:rFonts w:asciiTheme="majorHAnsi" w:hAnsiTheme="majorHAnsi" w:cstheme="majorHAnsi"/>
          <w:color w:val="FF0000"/>
        </w:rPr>
      </w:pPr>
    </w:p>
    <w:p w14:paraId="23492223" w14:textId="45400014" w:rsidR="00552A1F" w:rsidRPr="007A4878" w:rsidRDefault="00552A1F" w:rsidP="0034656B">
      <w:pPr>
        <w:rPr>
          <w:rFonts w:asciiTheme="majorHAnsi" w:hAnsiTheme="majorHAnsi" w:cstheme="majorHAnsi"/>
          <w:color w:val="FF0000"/>
        </w:rPr>
      </w:pPr>
    </w:p>
    <w:p w14:paraId="2D580AF6" w14:textId="0B681827" w:rsidR="00552A1F" w:rsidRPr="007A4878" w:rsidRDefault="00552A1F" w:rsidP="0034656B">
      <w:pPr>
        <w:rPr>
          <w:rFonts w:asciiTheme="majorHAnsi" w:hAnsiTheme="majorHAnsi" w:cstheme="majorHAnsi"/>
          <w:color w:val="FF0000"/>
        </w:rPr>
      </w:pPr>
    </w:p>
    <w:p w14:paraId="6C9F3A1F" w14:textId="5B9BCEEC" w:rsidR="00552A1F" w:rsidRPr="007A4878" w:rsidRDefault="00552A1F" w:rsidP="0034656B">
      <w:pPr>
        <w:rPr>
          <w:rFonts w:asciiTheme="majorHAnsi" w:hAnsiTheme="majorHAnsi" w:cstheme="majorHAnsi"/>
          <w:color w:val="FF0000"/>
        </w:rPr>
      </w:pPr>
    </w:p>
    <w:p w14:paraId="57D50499" w14:textId="4E644E8F" w:rsidR="00E62EB5" w:rsidRPr="00E62EB5" w:rsidRDefault="00E62EB5" w:rsidP="00E62EB5">
      <w:pPr>
        <w:rPr>
          <w:rFonts w:asciiTheme="majorHAnsi" w:hAnsiTheme="majorHAnsi" w:cstheme="majorHAnsi"/>
          <w:color w:val="FF0000"/>
        </w:rPr>
      </w:pPr>
    </w:p>
    <w:p w14:paraId="26CF408E" w14:textId="74050459" w:rsidR="005E20E8" w:rsidRPr="007A4878" w:rsidRDefault="002D7A0E" w:rsidP="0034656B">
      <w:pPr>
        <w:rPr>
          <w:rFonts w:asciiTheme="majorHAnsi" w:hAnsiTheme="majorHAnsi" w:cstheme="majorHAnsi"/>
          <w:color w:val="FF0000"/>
        </w:rPr>
      </w:pPr>
      <w:r w:rsidRPr="007A4878">
        <w:rPr>
          <w:rFonts w:asciiTheme="majorHAnsi" w:hAnsiTheme="majorHAnsi" w:cstheme="majorHAnsi"/>
          <w:noProof/>
          <w:color w:val="FF0000"/>
        </w:rPr>
        <w:lastRenderedPageBreak/>
        <mc:AlternateContent>
          <mc:Choice Requires="wps">
            <w:drawing>
              <wp:anchor distT="0" distB="0" distL="114300" distR="114300" simplePos="0" relativeHeight="251658241" behindDoc="0" locked="0" layoutInCell="1" allowOverlap="1" wp14:anchorId="7A358C32" wp14:editId="5BCD660F">
                <wp:simplePos x="0" y="0"/>
                <wp:positionH relativeFrom="column">
                  <wp:posOffset>9525</wp:posOffset>
                </wp:positionH>
                <wp:positionV relativeFrom="paragraph">
                  <wp:posOffset>-361950</wp:posOffset>
                </wp:positionV>
                <wp:extent cx="6354445" cy="3686175"/>
                <wp:effectExtent l="0" t="0" r="27305" b="28575"/>
                <wp:wrapNone/>
                <wp:docPr id="14" name="Text Box 14"/>
                <wp:cNvGraphicFramePr/>
                <a:graphic xmlns:a="http://schemas.openxmlformats.org/drawingml/2006/main">
                  <a:graphicData uri="http://schemas.microsoft.com/office/word/2010/wordprocessingShape">
                    <wps:wsp>
                      <wps:cNvSpPr txBox="1"/>
                      <wps:spPr>
                        <a:xfrm>
                          <a:off x="0" y="0"/>
                          <a:ext cx="6354445" cy="3686175"/>
                        </a:xfrm>
                        <a:prstGeom prst="rect">
                          <a:avLst/>
                        </a:prstGeom>
                        <a:solidFill>
                          <a:schemeClr val="lt1"/>
                        </a:solidFill>
                        <a:ln w="6350">
                          <a:solidFill>
                            <a:schemeClr val="bg1">
                              <a:lumMod val="50000"/>
                            </a:schemeClr>
                          </a:solidFill>
                        </a:ln>
                      </wps:spPr>
                      <wps:txbx>
                        <w:txbxContent>
                          <w:p w14:paraId="507077CD" w14:textId="060910D6" w:rsidR="00552A1F" w:rsidRPr="00082481" w:rsidRDefault="008B0F54" w:rsidP="00552A1F">
                            <w:pPr>
                              <w:jc w:val="center"/>
                              <w:rPr>
                                <w:b/>
                                <w:bCs/>
                                <w:color w:val="FF0000"/>
                              </w:rPr>
                            </w:pPr>
                            <w:r>
                              <w:rPr>
                                <w:noProof/>
                              </w:rPr>
                              <w:drawing>
                                <wp:inline distT="0" distB="0" distL="0" distR="0" wp14:anchorId="24D794F1" wp14:editId="7D79A67E">
                                  <wp:extent cx="472948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480" cy="3588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8C32" id="Text Box 14" o:spid="_x0000_s1028" type="#_x0000_t202" style="position:absolute;margin-left:.75pt;margin-top:-28.5pt;width:500.35pt;height:290.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" fillcolor="white [3201]" strokecolor="#7f7f7f [1612]" strokeweight=".5pt">
                <v:textbox>
                  <w:txbxContent>
                    <w:p w14:paraId="507077CD" w14:textId="060910D6" w:rsidR="00552A1F" w:rsidRPr="00082481" w:rsidRDefault="008B0F54" w:rsidP="00552A1F">
                      <w:pPr>
                        <w:jc w:val="center"/>
                        <w:rPr>
                          <w:b/>
                          <w:bCs/>
                          <w:color w:val="FF0000"/>
                        </w:rPr>
                      </w:pPr>
                      <w:r>
                        <w:rPr>
                          <w:noProof/>
                        </w:rPr>
                        <w:drawing>
                          <wp:inline distT="0" distB="0" distL="0" distR="0" wp14:anchorId="24D794F1" wp14:editId="7D79A67E">
                            <wp:extent cx="472948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480" cy="3588385"/>
                                    </a:xfrm>
                                    <a:prstGeom prst="rect">
                                      <a:avLst/>
                                    </a:prstGeom>
                                  </pic:spPr>
                                </pic:pic>
                              </a:graphicData>
                            </a:graphic>
                          </wp:inline>
                        </w:drawing>
                      </w:r>
                    </w:p>
                  </w:txbxContent>
                </v:textbox>
              </v:shape>
            </w:pict>
          </mc:Fallback>
        </mc:AlternateContent>
      </w:r>
    </w:p>
    <w:p w14:paraId="7D560A57" w14:textId="33C13C09" w:rsidR="00552A1F" w:rsidRPr="007A4878" w:rsidRDefault="00552A1F" w:rsidP="0034656B">
      <w:pPr>
        <w:rPr>
          <w:rFonts w:asciiTheme="majorHAnsi" w:hAnsiTheme="majorHAnsi" w:cstheme="majorHAnsi"/>
          <w:color w:val="FF0000"/>
        </w:rPr>
      </w:pPr>
    </w:p>
    <w:p w14:paraId="37063D6E" w14:textId="7167ABBB" w:rsidR="00552A1F" w:rsidRPr="007A4878" w:rsidRDefault="00552A1F" w:rsidP="0034656B">
      <w:pPr>
        <w:rPr>
          <w:rFonts w:asciiTheme="majorHAnsi" w:hAnsiTheme="majorHAnsi" w:cstheme="majorHAnsi"/>
          <w:color w:val="FF0000"/>
        </w:rPr>
      </w:pPr>
    </w:p>
    <w:p w14:paraId="1F9184F8" w14:textId="368986E6" w:rsidR="00552A1F" w:rsidRPr="007A4878" w:rsidRDefault="00552A1F" w:rsidP="0034656B">
      <w:pPr>
        <w:rPr>
          <w:rFonts w:asciiTheme="majorHAnsi" w:hAnsiTheme="majorHAnsi" w:cstheme="majorHAnsi"/>
          <w:color w:val="FF0000"/>
        </w:rPr>
      </w:pPr>
    </w:p>
    <w:p w14:paraId="18636CF6" w14:textId="2E51781F" w:rsidR="00552A1F" w:rsidRPr="007A4878" w:rsidRDefault="00552A1F" w:rsidP="0034656B">
      <w:pPr>
        <w:rPr>
          <w:rFonts w:asciiTheme="majorHAnsi" w:hAnsiTheme="majorHAnsi" w:cstheme="majorHAnsi"/>
          <w:color w:val="FF0000"/>
        </w:rPr>
      </w:pPr>
    </w:p>
    <w:p w14:paraId="7AB8D0D9" w14:textId="77777777" w:rsidR="00552A1F" w:rsidRPr="007A4878" w:rsidRDefault="00552A1F" w:rsidP="0034656B">
      <w:pPr>
        <w:rPr>
          <w:rFonts w:asciiTheme="majorHAnsi" w:hAnsiTheme="majorHAnsi" w:cstheme="majorHAnsi"/>
          <w:color w:val="FF0000"/>
        </w:rPr>
      </w:pPr>
    </w:p>
    <w:p w14:paraId="3ADB169A" w14:textId="7448C015" w:rsidR="00552A1F" w:rsidRPr="007A4878" w:rsidRDefault="00552A1F" w:rsidP="0034656B">
      <w:pPr>
        <w:rPr>
          <w:rFonts w:asciiTheme="majorHAnsi" w:hAnsiTheme="majorHAnsi" w:cstheme="majorHAnsi"/>
          <w:color w:val="FF0000"/>
        </w:rPr>
      </w:pPr>
    </w:p>
    <w:p w14:paraId="2D2C5E3C" w14:textId="5D9F9A02" w:rsidR="00552A1F" w:rsidRPr="007A4878" w:rsidRDefault="00552A1F" w:rsidP="0034656B">
      <w:pPr>
        <w:rPr>
          <w:rFonts w:asciiTheme="majorHAnsi" w:hAnsiTheme="majorHAnsi" w:cstheme="majorHAnsi"/>
          <w:color w:val="FF0000"/>
        </w:rPr>
      </w:pPr>
    </w:p>
    <w:p w14:paraId="084640E8" w14:textId="77777777" w:rsidR="00552A1F" w:rsidRPr="007A4878" w:rsidRDefault="00552A1F" w:rsidP="0034656B">
      <w:pPr>
        <w:rPr>
          <w:rFonts w:asciiTheme="majorHAnsi" w:hAnsiTheme="majorHAnsi" w:cstheme="majorHAnsi"/>
          <w:color w:val="FF0000"/>
        </w:rPr>
      </w:pPr>
    </w:p>
    <w:p w14:paraId="23801EE4" w14:textId="0D2F6FEC" w:rsidR="00552A1F" w:rsidRPr="007A4878" w:rsidRDefault="00552A1F" w:rsidP="0034656B">
      <w:pPr>
        <w:rPr>
          <w:rFonts w:asciiTheme="majorHAnsi" w:hAnsiTheme="majorHAnsi" w:cstheme="majorHAnsi"/>
          <w:color w:val="FF0000"/>
        </w:rPr>
      </w:pPr>
    </w:p>
    <w:p w14:paraId="4C4302CB" w14:textId="77777777" w:rsidR="00552A1F" w:rsidRPr="007A4878" w:rsidRDefault="00552A1F" w:rsidP="0034656B">
      <w:pPr>
        <w:rPr>
          <w:rFonts w:asciiTheme="majorHAnsi" w:hAnsiTheme="majorHAnsi" w:cstheme="majorHAnsi"/>
          <w:color w:val="FF0000"/>
        </w:rPr>
      </w:pPr>
    </w:p>
    <w:p w14:paraId="3FC5116B" w14:textId="77777777" w:rsidR="00552A1F" w:rsidRPr="007A4878" w:rsidRDefault="00552A1F" w:rsidP="0034656B">
      <w:pPr>
        <w:rPr>
          <w:rFonts w:asciiTheme="majorHAnsi" w:hAnsiTheme="majorHAnsi" w:cstheme="majorHAnsi"/>
          <w:color w:val="FF0000"/>
        </w:rPr>
      </w:pPr>
    </w:p>
    <w:p w14:paraId="7E17782A" w14:textId="29951F26" w:rsidR="00552A1F" w:rsidRPr="007A4878" w:rsidRDefault="00552A1F" w:rsidP="0034656B">
      <w:pPr>
        <w:rPr>
          <w:rFonts w:asciiTheme="majorHAnsi" w:hAnsiTheme="majorHAnsi" w:cstheme="majorHAnsi"/>
          <w:color w:val="FF0000"/>
        </w:rPr>
      </w:pPr>
    </w:p>
    <w:p w14:paraId="2784D76E" w14:textId="76F5427D" w:rsidR="00552A1F" w:rsidRPr="007A4878" w:rsidRDefault="00552A1F" w:rsidP="0034656B">
      <w:pPr>
        <w:rPr>
          <w:rFonts w:asciiTheme="majorHAnsi" w:hAnsiTheme="majorHAnsi" w:cstheme="majorHAnsi"/>
          <w:color w:val="FF0000"/>
        </w:rPr>
      </w:pPr>
    </w:p>
    <w:p w14:paraId="502634EA" w14:textId="66C329E5" w:rsidR="00552A1F" w:rsidRPr="007A4878" w:rsidRDefault="00552A1F" w:rsidP="0034656B">
      <w:pPr>
        <w:rPr>
          <w:rFonts w:asciiTheme="majorHAnsi" w:hAnsiTheme="majorHAnsi" w:cstheme="majorHAnsi"/>
          <w:color w:val="FF0000"/>
        </w:rPr>
      </w:pPr>
    </w:p>
    <w:p w14:paraId="07FEBDA3" w14:textId="2A0E46B5" w:rsidR="00552A1F" w:rsidRPr="007A4878" w:rsidRDefault="00552A1F" w:rsidP="0034656B">
      <w:pPr>
        <w:rPr>
          <w:rFonts w:asciiTheme="majorHAnsi" w:hAnsiTheme="majorHAnsi" w:cstheme="majorHAnsi"/>
          <w:color w:val="FF0000"/>
        </w:rPr>
      </w:pPr>
    </w:p>
    <w:p w14:paraId="53D5D528" w14:textId="2DA3824B" w:rsidR="00552A1F" w:rsidRPr="007A4878" w:rsidRDefault="00552A1F" w:rsidP="0034656B">
      <w:pPr>
        <w:rPr>
          <w:rFonts w:asciiTheme="majorHAnsi" w:hAnsiTheme="majorHAnsi" w:cstheme="majorHAnsi"/>
          <w:color w:val="FF0000"/>
        </w:rPr>
      </w:pPr>
    </w:p>
    <w:p w14:paraId="5998DE23" w14:textId="3FA21F18" w:rsidR="00552A1F" w:rsidRPr="007A4878" w:rsidRDefault="00552A1F" w:rsidP="0034656B">
      <w:pPr>
        <w:rPr>
          <w:rFonts w:asciiTheme="majorHAnsi" w:hAnsiTheme="majorHAnsi" w:cstheme="majorHAnsi"/>
          <w:color w:val="FF0000"/>
        </w:rPr>
      </w:pPr>
    </w:p>
    <w:p w14:paraId="7BC8CA5C" w14:textId="74CA3416" w:rsidR="00552A1F" w:rsidRPr="007A4878" w:rsidRDefault="008B0F54"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4" behindDoc="0" locked="0" layoutInCell="1" allowOverlap="1" wp14:anchorId="16668EBB" wp14:editId="5A4275EF">
                <wp:simplePos x="0" y="0"/>
                <wp:positionH relativeFrom="column">
                  <wp:posOffset>56515</wp:posOffset>
                </wp:positionH>
                <wp:positionV relativeFrom="paragraph">
                  <wp:posOffset>49530</wp:posOffset>
                </wp:positionV>
                <wp:extent cx="6144895" cy="635"/>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426F8ADB" w:rsidR="00552A1F" w:rsidRPr="006B5469" w:rsidRDefault="008B0F54" w:rsidP="00780C8B">
                            <w:pPr>
                              <w:pStyle w:val="Caption"/>
                              <w:rPr>
                                <w:rFonts w:eastAsia="+mn-ea"/>
                                <w:i w:val="0"/>
                                <w:iCs w:val="0"/>
                                <w:color w:val="000000" w:themeColor="text1"/>
                                <w:kern w:val="24"/>
                                <w:sz w:val="20"/>
                                <w:szCs w:val="20"/>
                              </w:rPr>
                            </w:pPr>
                            <w:r>
                              <w:rPr>
                                <w:b/>
                                <w:bCs/>
                                <w:i w:val="0"/>
                                <w:iCs w:val="0"/>
                                <w:color w:val="000000" w:themeColor="text1"/>
                                <w:sz w:val="20"/>
                                <w:szCs w:val="20"/>
                              </w:rPr>
                              <w:t>Figure</w:t>
                            </w:r>
                            <w:r w:rsidR="00552A1F" w:rsidRPr="006953FB">
                              <w:rPr>
                                <w:b/>
                                <w:bCs/>
                                <w:i w:val="0"/>
                                <w:iCs w:val="0"/>
                                <w:color w:val="000000" w:themeColor="text1"/>
                                <w:sz w:val="20"/>
                                <w:szCs w:val="20"/>
                              </w:rPr>
                              <w:t xml:space="preserve"> 1b.</w:t>
                            </w:r>
                            <w:r w:rsidR="00780C8B">
                              <w:rPr>
                                <w:b/>
                                <w:bCs/>
                                <w:i w:val="0"/>
                                <w:iCs w:val="0"/>
                                <w:color w:val="000000" w:themeColor="text1"/>
                                <w:sz w:val="20"/>
                                <w:szCs w:val="20"/>
                              </w:rPr>
                              <w:t xml:space="preserve"> </w:t>
                            </w:r>
                            <w:r>
                              <w:rPr>
                                <w:rFonts w:eastAsia="+mn-ea"/>
                                <w:i w:val="0"/>
                                <w:iCs w:val="0"/>
                                <w:color w:val="000000" w:themeColor="text1"/>
                                <w:kern w:val="24"/>
                                <w:sz w:val="20"/>
                                <w:szCs w:val="20"/>
                              </w:rPr>
                              <w:t xml:space="preserve">Plot of the reciprocal of the squared separation distance </w:t>
                            </w:r>
                            <m:oMath>
                              <m:r>
                                <w:rPr>
                                  <w:rFonts w:ascii="Cambria Math" w:eastAsia="+mn-ea" w:hAnsi="Cambria Math"/>
                                  <w:color w:val="000000" w:themeColor="text1"/>
                                  <w:kern w:val="24"/>
                                  <w:sz w:val="20"/>
                                  <w:szCs w:val="20"/>
                                </w:rPr>
                                <m:t>1/</m:t>
                              </m:r>
                              <m:sSup>
                                <m:sSupPr>
                                  <m:ctrlPr>
                                    <w:rPr>
                                      <w:rFonts w:ascii="Cambria Math" w:eastAsia="+mn-ea" w:hAnsi="Cambria Math"/>
                                      <w:iCs w:val="0"/>
                                      <w:color w:val="000000" w:themeColor="text1"/>
                                      <w:kern w:val="24"/>
                                      <w:sz w:val="20"/>
                                      <w:szCs w:val="20"/>
                                    </w:rPr>
                                  </m:ctrlPr>
                                </m:sSupPr>
                                <m:e>
                                  <m:r>
                                    <w:rPr>
                                      <w:rFonts w:ascii="Cambria Math" w:eastAsia="+mn-ea" w:hAnsi="Cambria Math"/>
                                      <w:color w:val="000000" w:themeColor="text1"/>
                                      <w:kern w:val="24"/>
                                      <w:sz w:val="20"/>
                                      <w:szCs w:val="20"/>
                                    </w:rPr>
                                    <m:t>h</m:t>
                                  </m:r>
                                </m:e>
                                <m:sup>
                                  <m:r>
                                    <w:rPr>
                                      <w:rFonts w:ascii="Cambria Math" w:eastAsia="+mn-ea" w:hAnsi="Cambria Math"/>
                                      <w:color w:val="000000" w:themeColor="text1"/>
                                      <w:kern w:val="24"/>
                                      <w:sz w:val="20"/>
                                      <w:szCs w:val="20"/>
                                    </w:rPr>
                                    <m:t>2</m:t>
                                  </m:r>
                                </m:sup>
                              </m:sSup>
                            </m:oMath>
                            <w:r>
                              <w:rPr>
                                <w:rFonts w:eastAsia="+mn-ea"/>
                                <w:i w:val="0"/>
                                <w:iCs w:val="0"/>
                                <w:color w:val="000000" w:themeColor="text1"/>
                                <w:kern w:val="24"/>
                                <w:sz w:val="20"/>
                                <w:szCs w:val="20"/>
                              </w:rPr>
                              <w:t xml:space="preserve"> versus the experimental heat transfer rate. The solid black line represents the linear regression between the two variables.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68EBB" id="Text Box 18" o:spid="_x0000_s1029" type="#_x0000_t202" style="position:absolute;margin-left:4.45pt;margin-top:3.9pt;width:483.85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" stroked="f">
                <v:textbox style="mso-fit-shape-to-text:t" inset="0,0,0,0">
                  <w:txbxContent>
                    <w:p w14:paraId="5DDAEDA5" w14:textId="426F8ADB" w:rsidR="00552A1F" w:rsidRPr="006B5469" w:rsidRDefault="008B0F54" w:rsidP="00780C8B">
                      <w:pPr>
                        <w:pStyle w:val="Caption"/>
                        <w:rPr>
                          <w:rFonts w:eastAsia="+mn-ea"/>
                          <w:i w:val="0"/>
                          <w:iCs w:val="0"/>
                          <w:color w:val="000000" w:themeColor="text1"/>
                          <w:kern w:val="24"/>
                          <w:sz w:val="20"/>
                          <w:szCs w:val="20"/>
                        </w:rPr>
                      </w:pPr>
                      <w:r>
                        <w:rPr>
                          <w:b/>
                          <w:bCs/>
                          <w:i w:val="0"/>
                          <w:iCs w:val="0"/>
                          <w:color w:val="000000" w:themeColor="text1"/>
                          <w:sz w:val="20"/>
                          <w:szCs w:val="20"/>
                        </w:rPr>
                        <w:t>Figure</w:t>
                      </w:r>
                      <w:r w:rsidR="00552A1F" w:rsidRPr="006953FB">
                        <w:rPr>
                          <w:b/>
                          <w:bCs/>
                          <w:i w:val="0"/>
                          <w:iCs w:val="0"/>
                          <w:color w:val="000000" w:themeColor="text1"/>
                          <w:sz w:val="20"/>
                          <w:szCs w:val="20"/>
                        </w:rPr>
                        <w:t xml:space="preserve"> 1b.</w:t>
                      </w:r>
                      <w:r w:rsidR="00780C8B">
                        <w:rPr>
                          <w:b/>
                          <w:bCs/>
                          <w:i w:val="0"/>
                          <w:iCs w:val="0"/>
                          <w:color w:val="000000" w:themeColor="text1"/>
                          <w:sz w:val="20"/>
                          <w:szCs w:val="20"/>
                        </w:rPr>
                        <w:t xml:space="preserve"> </w:t>
                      </w:r>
                      <w:r>
                        <w:rPr>
                          <w:rFonts w:eastAsia="+mn-ea"/>
                          <w:i w:val="0"/>
                          <w:iCs w:val="0"/>
                          <w:color w:val="000000" w:themeColor="text1"/>
                          <w:kern w:val="24"/>
                          <w:sz w:val="20"/>
                          <w:szCs w:val="20"/>
                        </w:rPr>
                        <w:t xml:space="preserve">Plot of the reciprocal of the squared separation distance </w:t>
                      </w:r>
                      <m:oMath>
                        <m:r>
                          <w:rPr>
                            <w:rFonts w:ascii="Cambria Math" w:eastAsia="+mn-ea" w:hAnsi="Cambria Math"/>
                            <w:color w:val="000000" w:themeColor="text1"/>
                            <w:kern w:val="24"/>
                            <w:sz w:val="20"/>
                            <w:szCs w:val="20"/>
                          </w:rPr>
                          <m:t>1/</m:t>
                        </m:r>
                        <m:sSup>
                          <m:sSupPr>
                            <m:ctrlPr>
                              <w:rPr>
                                <w:rFonts w:ascii="Cambria Math" w:eastAsia="+mn-ea" w:hAnsi="Cambria Math"/>
                                <w:iCs w:val="0"/>
                                <w:color w:val="000000" w:themeColor="text1"/>
                                <w:kern w:val="24"/>
                                <w:sz w:val="20"/>
                                <w:szCs w:val="20"/>
                              </w:rPr>
                            </m:ctrlPr>
                          </m:sSupPr>
                          <m:e>
                            <m:r>
                              <w:rPr>
                                <w:rFonts w:ascii="Cambria Math" w:eastAsia="+mn-ea" w:hAnsi="Cambria Math"/>
                                <w:color w:val="000000" w:themeColor="text1"/>
                                <w:kern w:val="24"/>
                                <w:sz w:val="20"/>
                                <w:szCs w:val="20"/>
                              </w:rPr>
                              <m:t>h</m:t>
                            </m:r>
                          </m:e>
                          <m:sup>
                            <m:r>
                              <w:rPr>
                                <w:rFonts w:ascii="Cambria Math" w:eastAsia="+mn-ea" w:hAnsi="Cambria Math"/>
                                <w:color w:val="000000" w:themeColor="text1"/>
                                <w:kern w:val="24"/>
                                <w:sz w:val="20"/>
                                <w:szCs w:val="20"/>
                              </w:rPr>
                              <m:t>2</m:t>
                            </m:r>
                          </m:sup>
                        </m:sSup>
                      </m:oMath>
                      <w:r>
                        <w:rPr>
                          <w:rFonts w:eastAsia="+mn-ea"/>
                          <w:i w:val="0"/>
                          <w:iCs w:val="0"/>
                          <w:color w:val="000000" w:themeColor="text1"/>
                          <w:kern w:val="24"/>
                          <w:sz w:val="20"/>
                          <w:szCs w:val="20"/>
                        </w:rPr>
                        <w:t xml:space="preserve"> versus the experimental heat transfer rate. The solid black line represents the linear regression between the two variables. </w:t>
                      </w:r>
                    </w:p>
                  </w:txbxContent>
                </v:textbox>
              </v:shape>
            </w:pict>
          </mc:Fallback>
        </mc:AlternateContent>
      </w:r>
    </w:p>
    <w:p w14:paraId="11CC0775" w14:textId="091AA26B" w:rsidR="00552A1F" w:rsidRPr="007A4878" w:rsidRDefault="00552A1F" w:rsidP="0034656B">
      <w:pPr>
        <w:rPr>
          <w:rFonts w:asciiTheme="majorHAnsi" w:hAnsiTheme="majorHAnsi" w:cstheme="majorHAnsi"/>
          <w:color w:val="FF0000"/>
        </w:rPr>
      </w:pPr>
    </w:p>
    <w:p w14:paraId="03FC9EED" w14:textId="6DA4AF6A" w:rsidR="008B0F54" w:rsidRDefault="002D7A0E">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58242" behindDoc="0" locked="0" layoutInCell="1" allowOverlap="1" wp14:anchorId="715E1AEA" wp14:editId="67A9475A">
                <wp:simplePos x="0" y="0"/>
                <wp:positionH relativeFrom="column">
                  <wp:posOffset>0</wp:posOffset>
                </wp:positionH>
                <wp:positionV relativeFrom="paragraph">
                  <wp:posOffset>565784</wp:posOffset>
                </wp:positionV>
                <wp:extent cx="6144895" cy="3381375"/>
                <wp:effectExtent l="0" t="0" r="27305" b="28575"/>
                <wp:wrapNone/>
                <wp:docPr id="15" name="Text Box 15"/>
                <wp:cNvGraphicFramePr/>
                <a:graphic xmlns:a="http://schemas.openxmlformats.org/drawingml/2006/main">
                  <a:graphicData uri="http://schemas.microsoft.com/office/word/2010/wordprocessingShape">
                    <wps:wsp>
                      <wps:cNvSpPr txBox="1"/>
                      <wps:spPr>
                        <a:xfrm>
                          <a:off x="0" y="0"/>
                          <a:ext cx="6144895" cy="3381375"/>
                        </a:xfrm>
                        <a:prstGeom prst="rect">
                          <a:avLst/>
                        </a:prstGeom>
                        <a:solidFill>
                          <a:schemeClr val="lt1"/>
                        </a:solidFill>
                        <a:ln w="6350">
                          <a:solidFill>
                            <a:schemeClr val="bg1">
                              <a:lumMod val="50000"/>
                            </a:schemeClr>
                          </a:solidFill>
                        </a:ln>
                      </wps:spPr>
                      <wps:txbx>
                        <w:txbxContent>
                          <w:p w14:paraId="5CF3D06A" w14:textId="2145A8EB" w:rsidR="00954044" w:rsidRPr="006953FB" w:rsidRDefault="008B0F54" w:rsidP="00552A1F">
                            <w:pPr>
                              <w:jc w:val="center"/>
                              <w:rPr>
                                <w:color w:val="FF0000"/>
                              </w:rPr>
                            </w:pPr>
                            <w:r>
                              <w:rPr>
                                <w:noProof/>
                              </w:rPr>
                              <w:drawing>
                                <wp:inline distT="0" distB="0" distL="0" distR="0" wp14:anchorId="086E05A8" wp14:editId="7FDBC00A">
                                  <wp:extent cx="4181475" cy="328358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3283585"/>
                                          </a:xfrm>
                                          <a:prstGeom prst="rect">
                                            <a:avLst/>
                                          </a:prstGeom>
                                        </pic:spPr>
                                      </pic:pic>
                                    </a:graphicData>
                                  </a:graphic>
                                </wp:inline>
                              </w:drawing>
                            </w:r>
                          </w:p>
                          <w:p w14:paraId="6D769095" w14:textId="29A6D4DE" w:rsidR="00552A1F" w:rsidRPr="006953FB" w:rsidRDefault="000C4593" w:rsidP="00EA7289">
                            <w:pPr>
                              <w:jc w:val="center"/>
                              <w:rPr>
                                <w:color w:val="FF0000"/>
                              </w:rPr>
                            </w:pPr>
                            <w:r w:rsidRPr="000C4593">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0" type="#_x0000_t202" style="position:absolute;margin-left:0;margin-top:44.55pt;width:483.85pt;height:266.2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" fillcolor="white [3201]" strokecolor="#7f7f7f [1612]" strokeweight=".5pt">
                <v:textbox>
                  <w:txbxContent>
                    <w:p w14:paraId="5CF3D06A" w14:textId="2145A8EB" w:rsidR="00954044" w:rsidRPr="006953FB" w:rsidRDefault="008B0F54" w:rsidP="00552A1F">
                      <w:pPr>
                        <w:jc w:val="center"/>
                        <w:rPr>
                          <w:color w:val="FF0000"/>
                        </w:rPr>
                      </w:pPr>
                      <w:r>
                        <w:rPr>
                          <w:noProof/>
                        </w:rPr>
                        <w:drawing>
                          <wp:inline distT="0" distB="0" distL="0" distR="0" wp14:anchorId="086E05A8" wp14:editId="7FDBC00A">
                            <wp:extent cx="4181475" cy="328358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3283585"/>
                                    </a:xfrm>
                                    <a:prstGeom prst="rect">
                                      <a:avLst/>
                                    </a:prstGeom>
                                  </pic:spPr>
                                </pic:pic>
                              </a:graphicData>
                            </a:graphic>
                          </wp:inline>
                        </w:drawing>
                      </w:r>
                    </w:p>
                    <w:p w14:paraId="6D769095" w14:textId="29A6D4DE" w:rsidR="00552A1F" w:rsidRPr="006953FB" w:rsidRDefault="000C4593" w:rsidP="00EA7289">
                      <w:pPr>
                        <w:jc w:val="center"/>
                        <w:rPr>
                          <w:color w:val="FF0000"/>
                        </w:rPr>
                      </w:pPr>
                      <w:r w:rsidRPr="000C4593">
                        <w:rPr>
                          <w:noProof/>
                        </w:rPr>
                        <w:t xml:space="preserve"> </w:t>
                      </w:r>
                    </w:p>
                  </w:txbxContent>
                </v:textbox>
              </v:shape>
            </w:pict>
          </mc:Fallback>
        </mc:AlternateContent>
      </w:r>
      <w:r w:rsidR="000C4593" w:rsidRPr="007A4878">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18133026" wp14:editId="6C68AF49">
                <wp:simplePos x="0" y="0"/>
                <wp:positionH relativeFrom="column">
                  <wp:posOffset>4445</wp:posOffset>
                </wp:positionH>
                <wp:positionV relativeFrom="paragraph">
                  <wp:posOffset>4077970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71D1E359"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8B0F54">
                              <w:rPr>
                                <w:i w:val="0"/>
                                <w:iCs w:val="0"/>
                                <w:color w:val="000000" w:themeColor="text1"/>
                                <w:sz w:val="20"/>
                                <w:szCs w:val="20"/>
                              </w:rPr>
                              <w:t>Plot of the measured blackbody temperature to the 4</w:t>
                            </w:r>
                            <w:r w:rsidR="008B0F54" w:rsidRPr="008B0F54">
                              <w:rPr>
                                <w:i w:val="0"/>
                                <w:iCs w:val="0"/>
                                <w:color w:val="000000" w:themeColor="text1"/>
                                <w:sz w:val="20"/>
                                <w:szCs w:val="20"/>
                                <w:vertAlign w:val="superscript"/>
                              </w:rPr>
                              <w:t>th</w:t>
                            </w:r>
                            <w:r w:rsidR="008B0F54">
                              <w:rPr>
                                <w:i w:val="0"/>
                                <w:iCs w:val="0"/>
                                <w:color w:val="000000" w:themeColor="text1"/>
                                <w:sz w:val="20"/>
                                <w:szCs w:val="20"/>
                              </w:rPr>
                              <w:t xml:space="preserve"> power versus the experimental heat transfer rate. The solid black line represents the linear regression between the two variables.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1" type="#_x0000_t202" style="position:absolute;margin-left:.35pt;margin-top:321.1pt;width:483.8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" stroked="f">
                <v:textbox style="mso-fit-shape-to-text:t" inset="0,0,0,0">
                  <w:txbxContent>
                    <w:p w14:paraId="49535A4F" w14:textId="71D1E359"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8B0F54">
                        <w:rPr>
                          <w:i w:val="0"/>
                          <w:iCs w:val="0"/>
                          <w:color w:val="000000" w:themeColor="text1"/>
                          <w:sz w:val="20"/>
                          <w:szCs w:val="20"/>
                        </w:rPr>
                        <w:t>Plot of the measured blackbody temperature to the 4</w:t>
                      </w:r>
                      <w:r w:rsidR="008B0F54" w:rsidRPr="008B0F54">
                        <w:rPr>
                          <w:i w:val="0"/>
                          <w:iCs w:val="0"/>
                          <w:color w:val="000000" w:themeColor="text1"/>
                          <w:sz w:val="20"/>
                          <w:szCs w:val="20"/>
                          <w:vertAlign w:val="superscript"/>
                        </w:rPr>
                        <w:t>th</w:t>
                      </w:r>
                      <w:r w:rsidR="008B0F54">
                        <w:rPr>
                          <w:i w:val="0"/>
                          <w:iCs w:val="0"/>
                          <w:color w:val="000000" w:themeColor="text1"/>
                          <w:sz w:val="20"/>
                          <w:szCs w:val="20"/>
                        </w:rPr>
                        <w:t xml:space="preserve"> power versus the experimental heat transfer rate. The solid black line represents the linear regression between the two variables. </w:t>
                      </w:r>
                    </w:p>
                  </w:txbxContent>
                </v:textbox>
              </v:shape>
            </w:pict>
          </mc:Fallback>
        </mc:AlternateContent>
      </w:r>
      <w:r w:rsidR="00CB5CA2">
        <w:rPr>
          <w:rFonts w:asciiTheme="majorHAnsi" w:hAnsiTheme="majorHAnsi" w:cstheme="majorHAnsi"/>
          <w:color w:val="FF0000"/>
        </w:rPr>
        <w:br w:type="page"/>
      </w:r>
      <w:r w:rsidR="008B0F54" w:rsidRPr="007A4878">
        <w:rPr>
          <w:rFonts w:asciiTheme="majorHAnsi" w:hAnsiTheme="majorHAnsi" w:cstheme="majorHAnsi"/>
          <w:noProof/>
        </w:rPr>
        <w:lastRenderedPageBreak/>
        <mc:AlternateContent>
          <mc:Choice Requires="wps">
            <w:drawing>
              <wp:anchor distT="0" distB="0" distL="114300" distR="114300" simplePos="0" relativeHeight="251662341" behindDoc="0" locked="0" layoutInCell="1" allowOverlap="1" wp14:anchorId="5224DC22" wp14:editId="4D614152">
                <wp:simplePos x="0" y="0"/>
                <wp:positionH relativeFrom="column">
                  <wp:posOffset>3810</wp:posOffset>
                </wp:positionH>
                <wp:positionV relativeFrom="paragraph">
                  <wp:posOffset>3682365</wp:posOffset>
                </wp:positionV>
                <wp:extent cx="6144895" cy="635"/>
                <wp:effectExtent l="0" t="0" r="1905" b="12065"/>
                <wp:wrapNone/>
                <wp:docPr id="27" name="Text Box 2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8E2D5A9" w14:textId="0237A297" w:rsidR="008B0F54" w:rsidRPr="00780C8B" w:rsidRDefault="008B0F54" w:rsidP="008B0F54">
                            <w:pPr>
                              <w:pStyle w:val="Caption"/>
                              <w:rPr>
                                <w:i w:val="0"/>
                                <w:iCs w:val="0"/>
                                <w:color w:val="000000" w:themeColor="text1"/>
                                <w:sz w:val="20"/>
                                <w:szCs w:val="20"/>
                              </w:rPr>
                            </w:pPr>
                            <w:r w:rsidRPr="006953FB">
                              <w:rPr>
                                <w:b/>
                                <w:bCs/>
                                <w:i w:val="0"/>
                                <w:iCs w:val="0"/>
                                <w:color w:val="000000" w:themeColor="text1"/>
                                <w:sz w:val="20"/>
                                <w:szCs w:val="20"/>
                              </w:rPr>
                              <w:t>Figure 1</w:t>
                            </w:r>
                            <w:r w:rsidR="00FC6A3C">
                              <w:rPr>
                                <w:b/>
                                <w:bCs/>
                                <w:i w:val="0"/>
                                <w:iCs w:val="0"/>
                                <w:color w:val="000000" w:themeColor="text1"/>
                                <w:sz w:val="20"/>
                                <w:szCs w:val="20"/>
                              </w:rPr>
                              <w:t>d.</w:t>
                            </w:r>
                            <w:r w:rsidRPr="006953FB">
                              <w:rPr>
                                <w:i w:val="0"/>
                                <w:iCs w:val="0"/>
                                <w:color w:val="000000" w:themeColor="text1"/>
                                <w:sz w:val="20"/>
                                <w:szCs w:val="20"/>
                              </w:rPr>
                              <w:t xml:space="preserve"> </w:t>
                            </w:r>
                            <w:r>
                              <w:rPr>
                                <w:i w:val="0"/>
                                <w:iCs w:val="0"/>
                                <w:color w:val="000000" w:themeColor="text1"/>
                                <w:sz w:val="20"/>
                                <w:szCs w:val="20"/>
                              </w:rPr>
                              <w:t xml:space="preserve">Plot of the </w:t>
                            </w:r>
                            <w:r>
                              <w:rPr>
                                <w:i w:val="0"/>
                                <w:iCs w:val="0"/>
                                <w:color w:val="000000" w:themeColor="text1"/>
                                <w:sz w:val="20"/>
                                <w:szCs w:val="20"/>
                              </w:rPr>
                              <w:t>squared diameter of the aperture</w:t>
                            </w:r>
                            <w:r>
                              <w:rPr>
                                <w:i w:val="0"/>
                                <w:iCs w:val="0"/>
                                <w:color w:val="000000" w:themeColor="text1"/>
                                <w:sz w:val="20"/>
                                <w:szCs w:val="20"/>
                              </w:rPr>
                              <w:t xml:space="preserve"> </w:t>
                            </w:r>
                            <m:oMath>
                              <m:sSup>
                                <m:sSupPr>
                                  <m:ctrlPr>
                                    <w:rPr>
                                      <w:rFonts w:ascii="Cambria Math" w:hAnsi="Cambria Math"/>
                                      <w:iCs w:val="0"/>
                                      <w:color w:val="000000" w:themeColor="text1"/>
                                      <w:sz w:val="20"/>
                                      <w:szCs w:val="20"/>
                                    </w:rPr>
                                  </m:ctrlPr>
                                </m:sSupPr>
                                <m:e>
                                  <m:r>
                                    <w:rPr>
                                      <w:rFonts w:ascii="Cambria Math" w:hAnsi="Cambria Math"/>
                                      <w:color w:val="000000" w:themeColor="text1"/>
                                      <w:sz w:val="20"/>
                                      <w:szCs w:val="20"/>
                                    </w:rPr>
                                    <m:t>D</m:t>
                                  </m:r>
                                </m:e>
                                <m:sup>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oMath>
                            <w:r>
                              <w:rPr>
                                <w:i w:val="0"/>
                                <w:iCs w:val="0"/>
                                <w:color w:val="000000" w:themeColor="text1"/>
                                <w:sz w:val="20"/>
                                <w:szCs w:val="20"/>
                              </w:rPr>
                              <w:t xml:space="preserve">versus the experimental heat transfer rate. The solid black line represents the linear regression between the two variables.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4DC22" id="Text Box 27" o:spid="_x0000_s1032" type="#_x0000_t202" style="position:absolute;margin-left:.3pt;margin-top:289.95pt;width:483.85pt;height:.05pt;z-index:251662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DDMA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" stroked="f">
                <v:textbox style="mso-fit-shape-to-text:t" inset="0,0,0,0">
                  <w:txbxContent>
                    <w:p w14:paraId="28E2D5A9" w14:textId="0237A297" w:rsidR="008B0F54" w:rsidRPr="00780C8B" w:rsidRDefault="008B0F54" w:rsidP="008B0F54">
                      <w:pPr>
                        <w:pStyle w:val="Caption"/>
                        <w:rPr>
                          <w:i w:val="0"/>
                          <w:iCs w:val="0"/>
                          <w:color w:val="000000" w:themeColor="text1"/>
                          <w:sz w:val="20"/>
                          <w:szCs w:val="20"/>
                        </w:rPr>
                      </w:pPr>
                      <w:r w:rsidRPr="006953FB">
                        <w:rPr>
                          <w:b/>
                          <w:bCs/>
                          <w:i w:val="0"/>
                          <w:iCs w:val="0"/>
                          <w:color w:val="000000" w:themeColor="text1"/>
                          <w:sz w:val="20"/>
                          <w:szCs w:val="20"/>
                        </w:rPr>
                        <w:t>Figure 1</w:t>
                      </w:r>
                      <w:r w:rsidR="00FC6A3C">
                        <w:rPr>
                          <w:b/>
                          <w:bCs/>
                          <w:i w:val="0"/>
                          <w:iCs w:val="0"/>
                          <w:color w:val="000000" w:themeColor="text1"/>
                          <w:sz w:val="20"/>
                          <w:szCs w:val="20"/>
                        </w:rPr>
                        <w:t>d.</w:t>
                      </w:r>
                      <w:r w:rsidRPr="006953FB">
                        <w:rPr>
                          <w:i w:val="0"/>
                          <w:iCs w:val="0"/>
                          <w:color w:val="000000" w:themeColor="text1"/>
                          <w:sz w:val="20"/>
                          <w:szCs w:val="20"/>
                        </w:rPr>
                        <w:t xml:space="preserve"> </w:t>
                      </w:r>
                      <w:r>
                        <w:rPr>
                          <w:i w:val="0"/>
                          <w:iCs w:val="0"/>
                          <w:color w:val="000000" w:themeColor="text1"/>
                          <w:sz w:val="20"/>
                          <w:szCs w:val="20"/>
                        </w:rPr>
                        <w:t xml:space="preserve">Plot of the </w:t>
                      </w:r>
                      <w:r>
                        <w:rPr>
                          <w:i w:val="0"/>
                          <w:iCs w:val="0"/>
                          <w:color w:val="000000" w:themeColor="text1"/>
                          <w:sz w:val="20"/>
                          <w:szCs w:val="20"/>
                        </w:rPr>
                        <w:t>squared diameter of the aperture</w:t>
                      </w:r>
                      <w:r>
                        <w:rPr>
                          <w:i w:val="0"/>
                          <w:iCs w:val="0"/>
                          <w:color w:val="000000" w:themeColor="text1"/>
                          <w:sz w:val="20"/>
                          <w:szCs w:val="20"/>
                        </w:rPr>
                        <w:t xml:space="preserve"> </w:t>
                      </w:r>
                      <m:oMath>
                        <m:sSup>
                          <m:sSupPr>
                            <m:ctrlPr>
                              <w:rPr>
                                <w:rFonts w:ascii="Cambria Math" w:hAnsi="Cambria Math"/>
                                <w:iCs w:val="0"/>
                                <w:color w:val="000000" w:themeColor="text1"/>
                                <w:sz w:val="20"/>
                                <w:szCs w:val="20"/>
                              </w:rPr>
                            </m:ctrlPr>
                          </m:sSupPr>
                          <m:e>
                            <m:r>
                              <w:rPr>
                                <w:rFonts w:ascii="Cambria Math" w:hAnsi="Cambria Math"/>
                                <w:color w:val="000000" w:themeColor="text1"/>
                                <w:sz w:val="20"/>
                                <w:szCs w:val="20"/>
                              </w:rPr>
                              <m:t>D</m:t>
                            </m:r>
                          </m:e>
                          <m:sup>
                            <m:r>
                              <w:rPr>
                                <w:rFonts w:ascii="Cambria Math" w:hAnsi="Cambria Math"/>
                                <w:color w:val="000000" w:themeColor="text1"/>
                                <w:sz w:val="20"/>
                                <w:szCs w:val="20"/>
                              </w:rPr>
                              <m:t>2</m:t>
                            </m:r>
                          </m:sup>
                        </m:sSup>
                        <m:r>
                          <w:rPr>
                            <w:rFonts w:ascii="Cambria Math" w:hAnsi="Cambria Math"/>
                            <w:color w:val="000000" w:themeColor="text1"/>
                            <w:sz w:val="20"/>
                            <w:szCs w:val="20"/>
                          </w:rPr>
                          <m:t xml:space="preserve"> </m:t>
                        </m:r>
                      </m:oMath>
                      <w:r>
                        <w:rPr>
                          <w:i w:val="0"/>
                          <w:iCs w:val="0"/>
                          <w:color w:val="000000" w:themeColor="text1"/>
                          <w:sz w:val="20"/>
                          <w:szCs w:val="20"/>
                        </w:rPr>
                        <w:t xml:space="preserve">versus the experimental heat transfer rate. The solid black line represents the linear regression between the two variables. </w:t>
                      </w:r>
                    </w:p>
                  </w:txbxContent>
                </v:textbox>
              </v:shape>
            </w:pict>
          </mc:Fallback>
        </mc:AlternateContent>
      </w:r>
      <w:r w:rsidR="008B0F54" w:rsidRPr="007A4878">
        <w:rPr>
          <w:rFonts w:asciiTheme="majorHAnsi" w:hAnsiTheme="majorHAnsi" w:cstheme="majorHAnsi"/>
          <w:noProof/>
          <w:color w:val="FF0000"/>
        </w:rPr>
        <mc:AlternateContent>
          <mc:Choice Requires="wps">
            <w:drawing>
              <wp:anchor distT="0" distB="0" distL="114300" distR="114300" simplePos="0" relativeHeight="251660293" behindDoc="0" locked="0" layoutInCell="1" allowOverlap="1" wp14:anchorId="470692D1" wp14:editId="7D8A2507">
                <wp:simplePos x="0" y="0"/>
                <wp:positionH relativeFrom="column">
                  <wp:posOffset>1270</wp:posOffset>
                </wp:positionH>
                <wp:positionV relativeFrom="paragraph">
                  <wp:posOffset>177165</wp:posOffset>
                </wp:positionV>
                <wp:extent cx="6144895" cy="3381375"/>
                <wp:effectExtent l="0" t="0" r="27305" b="28575"/>
                <wp:wrapNone/>
                <wp:docPr id="22" name="Text Box 22"/>
                <wp:cNvGraphicFramePr/>
                <a:graphic xmlns:a="http://schemas.openxmlformats.org/drawingml/2006/main">
                  <a:graphicData uri="http://schemas.microsoft.com/office/word/2010/wordprocessingShape">
                    <wps:wsp>
                      <wps:cNvSpPr txBox="1"/>
                      <wps:spPr>
                        <a:xfrm>
                          <a:off x="0" y="0"/>
                          <a:ext cx="6144895" cy="3381375"/>
                        </a:xfrm>
                        <a:prstGeom prst="rect">
                          <a:avLst/>
                        </a:prstGeom>
                        <a:solidFill>
                          <a:schemeClr val="lt1"/>
                        </a:solidFill>
                        <a:ln w="6350">
                          <a:solidFill>
                            <a:schemeClr val="bg1">
                              <a:lumMod val="50000"/>
                            </a:schemeClr>
                          </a:solidFill>
                        </a:ln>
                      </wps:spPr>
                      <wps:txbx>
                        <w:txbxContent>
                          <w:p w14:paraId="4C181162" w14:textId="6DB77720" w:rsidR="008B0F54" w:rsidRPr="006953FB" w:rsidRDefault="008B0F54" w:rsidP="008B0F54">
                            <w:pPr>
                              <w:jc w:val="center"/>
                              <w:rPr>
                                <w:color w:val="FF0000"/>
                              </w:rPr>
                            </w:pPr>
                            <w:r>
                              <w:rPr>
                                <w:noProof/>
                              </w:rPr>
                              <w:drawing>
                                <wp:inline distT="0" distB="0" distL="0" distR="0" wp14:anchorId="3261E6C2" wp14:editId="70DE7C1C">
                                  <wp:extent cx="4251960" cy="328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960" cy="3283585"/>
                                          </a:xfrm>
                                          <a:prstGeom prst="rect">
                                            <a:avLst/>
                                          </a:prstGeom>
                                        </pic:spPr>
                                      </pic:pic>
                                    </a:graphicData>
                                  </a:graphic>
                                </wp:inline>
                              </w:drawing>
                            </w:r>
                          </w:p>
                          <w:p w14:paraId="525FABA6" w14:textId="77777777" w:rsidR="008B0F54" w:rsidRPr="006953FB" w:rsidRDefault="008B0F54" w:rsidP="008B0F54">
                            <w:pPr>
                              <w:jc w:val="center"/>
                              <w:rPr>
                                <w:color w:val="FF0000"/>
                              </w:rPr>
                            </w:pPr>
                            <w:r w:rsidRPr="000C4593">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692D1" id="Text Box 22" o:spid="_x0000_s1033" type="#_x0000_t202" style="position:absolute;margin-left:.1pt;margin-top:13.95pt;width:483.85pt;height:266.25pt;z-index:2516602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" fillcolor="white [3201]" strokecolor="#7f7f7f [1612]" strokeweight=".5pt">
                <v:textbox>
                  <w:txbxContent>
                    <w:p w14:paraId="4C181162" w14:textId="6DB77720" w:rsidR="008B0F54" w:rsidRPr="006953FB" w:rsidRDefault="008B0F54" w:rsidP="008B0F54">
                      <w:pPr>
                        <w:jc w:val="center"/>
                        <w:rPr>
                          <w:color w:val="FF0000"/>
                        </w:rPr>
                      </w:pPr>
                      <w:r>
                        <w:rPr>
                          <w:noProof/>
                        </w:rPr>
                        <w:drawing>
                          <wp:inline distT="0" distB="0" distL="0" distR="0" wp14:anchorId="3261E6C2" wp14:editId="70DE7C1C">
                            <wp:extent cx="4251960" cy="328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960" cy="3283585"/>
                                    </a:xfrm>
                                    <a:prstGeom prst="rect">
                                      <a:avLst/>
                                    </a:prstGeom>
                                  </pic:spPr>
                                </pic:pic>
                              </a:graphicData>
                            </a:graphic>
                          </wp:inline>
                        </w:drawing>
                      </w:r>
                    </w:p>
                    <w:p w14:paraId="525FABA6" w14:textId="77777777" w:rsidR="008B0F54" w:rsidRPr="006953FB" w:rsidRDefault="008B0F54" w:rsidP="008B0F54">
                      <w:pPr>
                        <w:jc w:val="center"/>
                        <w:rPr>
                          <w:color w:val="FF0000"/>
                        </w:rPr>
                      </w:pPr>
                      <w:r w:rsidRPr="000C4593">
                        <w:rPr>
                          <w:noProof/>
                        </w:rPr>
                        <w:t xml:space="preserve"> </w:t>
                      </w:r>
                    </w:p>
                  </w:txbxContent>
                </v:textbox>
              </v:shape>
            </w:pict>
          </mc:Fallback>
        </mc:AlternateContent>
      </w:r>
      <w:r w:rsidR="008B0F54">
        <w:rPr>
          <w:rFonts w:asciiTheme="majorHAnsi" w:hAnsiTheme="majorHAnsi" w:cstheme="majorHAnsi"/>
          <w:color w:val="FF0000"/>
        </w:rPr>
        <w:br w:type="page"/>
      </w:r>
    </w:p>
    <w:p w14:paraId="0C2F0EA4" w14:textId="77777777" w:rsidR="001A6808" w:rsidRPr="00CB5CA2" w:rsidRDefault="001A6808" w:rsidP="0034656B">
      <w:pPr>
        <w:rPr>
          <w:rFonts w:asciiTheme="majorHAnsi" w:hAnsiTheme="majorHAnsi" w:cstheme="majorHAnsi"/>
          <w:color w:val="FF0000"/>
        </w:rPr>
      </w:pPr>
    </w:p>
    <w:p w14:paraId="55F669ED" w14:textId="77777777" w:rsidR="00277D1D" w:rsidRDefault="00277D1D" w:rsidP="0034656B">
      <w:pPr>
        <w:rPr>
          <w:rFonts w:asciiTheme="majorHAnsi" w:hAnsiTheme="majorHAnsi" w:cstheme="majorHAnsi"/>
          <w:b/>
          <w:sz w:val="28"/>
          <w:szCs w:val="28"/>
        </w:rPr>
      </w:pPr>
    </w:p>
    <w:p w14:paraId="1A767277" w14:textId="7ED895C4" w:rsidR="0034656B" w:rsidRPr="00D2797B" w:rsidRDefault="00F16841" w:rsidP="0034656B">
      <w:pPr>
        <w:rPr>
          <w:b/>
          <w:sz w:val="28"/>
          <w:szCs w:val="28"/>
        </w:rPr>
      </w:pPr>
      <w:r w:rsidRPr="007A4878">
        <w:rPr>
          <w:rFonts w:asciiTheme="majorHAnsi" w:hAnsiTheme="majorHAnsi" w:cstheme="majorHAnsi"/>
          <w:b/>
          <w:sz w:val="28"/>
          <w:szCs w:val="28"/>
        </w:rPr>
        <w:t>2</w:t>
      </w:r>
      <w:r w:rsidRPr="00D2797B">
        <w:rPr>
          <w:b/>
          <w:sz w:val="28"/>
          <w:szCs w:val="28"/>
        </w:rPr>
        <w:t xml:space="preserve">. </w:t>
      </w:r>
      <w:r w:rsidR="00C36E18" w:rsidRPr="00D2797B">
        <w:rPr>
          <w:b/>
          <w:sz w:val="28"/>
          <w:szCs w:val="28"/>
        </w:rPr>
        <w:t>Short Answer Questions</w:t>
      </w:r>
    </w:p>
    <w:p w14:paraId="0DB31FD9" w14:textId="77777777" w:rsidR="00F16841" w:rsidRPr="00D2797B" w:rsidRDefault="00F16841" w:rsidP="002C6E70">
      <w:pPr>
        <w:jc w:val="both"/>
        <w:rPr>
          <w:b/>
          <w:sz w:val="28"/>
          <w:szCs w:val="28"/>
        </w:rPr>
      </w:pPr>
    </w:p>
    <w:p w14:paraId="30666804" w14:textId="468080CC" w:rsidR="00244187" w:rsidRPr="001D5960" w:rsidRDefault="001D5960" w:rsidP="002C6E70">
      <w:pPr>
        <w:pStyle w:val="ListParagraph"/>
        <w:numPr>
          <w:ilvl w:val="0"/>
          <w:numId w:val="26"/>
        </w:numPr>
        <w:jc w:val="both"/>
        <w:rPr>
          <w:i/>
          <w:iCs/>
        </w:rPr>
      </w:pPr>
      <w:r w:rsidRPr="001D5960">
        <w:rPr>
          <w:i/>
          <w:iCs/>
        </w:rPr>
        <w:t xml:space="preserve">Quantify the agreement in q between the measurements and theory based on your results in plot 1a. State your answer in terms of an average percent relative difference, </w:t>
      </w:r>
      <w:r w:rsidRPr="001D5960">
        <w:rPr>
          <w:i/>
          <w:iCs/>
        </w:rPr>
        <w:t xml:space="preserve">, according to the following relationship </w:t>
      </w:r>
      <w:r w:rsidRPr="001D5960">
        <w:rPr>
          <w:i/>
          <w:iCs/>
        </w:rPr>
        <w:t xml:space="preserve"> = 1 N X N </w:t>
      </w:r>
      <w:proofErr w:type="spellStart"/>
      <w:r w:rsidRPr="001D5960">
        <w:rPr>
          <w:i/>
          <w:iCs/>
        </w:rPr>
        <w:t>i</w:t>
      </w:r>
      <w:proofErr w:type="spellEnd"/>
      <w:r w:rsidRPr="001D5960">
        <w:rPr>
          <w:i/>
          <w:iCs/>
        </w:rPr>
        <w:t>=1 |</w:t>
      </w:r>
      <w:proofErr w:type="spellStart"/>
      <w:r w:rsidRPr="001D5960">
        <w:rPr>
          <w:i/>
          <w:iCs/>
        </w:rPr>
        <w:t>qidata</w:t>
      </w:r>
      <w:proofErr w:type="spellEnd"/>
      <w:r w:rsidRPr="001D5960">
        <w:rPr>
          <w:i/>
          <w:iCs/>
        </w:rPr>
        <w:t xml:space="preserve"> − </w:t>
      </w:r>
      <w:proofErr w:type="spellStart"/>
      <w:r w:rsidRPr="001D5960">
        <w:rPr>
          <w:i/>
          <w:iCs/>
        </w:rPr>
        <w:t>qitheory</w:t>
      </w:r>
      <w:proofErr w:type="spellEnd"/>
      <w:r w:rsidRPr="001D5960">
        <w:rPr>
          <w:i/>
          <w:iCs/>
        </w:rPr>
        <w:t xml:space="preserve"> | </w:t>
      </w:r>
      <w:proofErr w:type="spellStart"/>
      <w:r w:rsidRPr="001D5960">
        <w:rPr>
          <w:i/>
          <w:iCs/>
        </w:rPr>
        <w:t>qitheory</w:t>
      </w:r>
      <w:proofErr w:type="spellEnd"/>
      <w:r w:rsidRPr="001D5960">
        <w:rPr>
          <w:i/>
          <w:iCs/>
        </w:rPr>
        <w:t xml:space="preserve"> · 100% , (18) where N is the total number of data points acquired (over all four experiments). Comment on whether the discrepancy between the measurements and theory seem to be random across the entire q range investigated, or whether there are </w:t>
      </w:r>
      <w:proofErr w:type="gramStart"/>
      <w:r w:rsidRPr="001D5960">
        <w:rPr>
          <w:i/>
          <w:iCs/>
        </w:rPr>
        <w:t>particular q</w:t>
      </w:r>
      <w:proofErr w:type="gramEnd"/>
      <w:r w:rsidRPr="001D5960">
        <w:rPr>
          <w:i/>
          <w:iCs/>
        </w:rPr>
        <w:t xml:space="preserve"> ranges where the agreement appears better/worse. [2–4 sentences]</w:t>
      </w:r>
    </w:p>
    <w:p w14:paraId="5DAE04A5" w14:textId="1C85B0D4" w:rsidR="00244187" w:rsidRDefault="00244187" w:rsidP="002C6E70">
      <w:pPr>
        <w:pStyle w:val="ListParagraph"/>
        <w:ind w:left="1080"/>
        <w:jc w:val="both"/>
        <w:rPr>
          <w:i/>
          <w:iCs/>
          <w:noProof/>
        </w:rPr>
      </w:pPr>
    </w:p>
    <w:p w14:paraId="3F526F38" w14:textId="25D12BD1" w:rsidR="000C4593" w:rsidRDefault="00033DF1" w:rsidP="002C6E70">
      <w:pPr>
        <w:ind w:left="720"/>
        <w:jc w:val="both"/>
      </w:pPr>
      <w:r>
        <w:t xml:space="preserve">The average percent relative difference is 0.7829%, 0.4070%, and 0.6239% respectively </w:t>
      </w:r>
      <w:r w:rsidR="002C6E70">
        <w:t>for</w:t>
      </w:r>
      <w:r>
        <w:t xml:space="preserve"> experiments #1, #2. and #3. The discrepancy between the </w:t>
      </w:r>
      <w:proofErr w:type="spellStart"/>
      <w:r>
        <w:t>measuremtns</w:t>
      </w:r>
      <w:proofErr w:type="spellEnd"/>
      <w:r>
        <w:t xml:space="preserve"> and theory do not seem to be random at </w:t>
      </w:r>
      <w:proofErr w:type="gramStart"/>
      <w:r>
        <w:t>all across</w:t>
      </w:r>
      <w:proofErr w:type="gramEnd"/>
      <w:r>
        <w:t xml:space="preserve"> the entire q range investigated as the percentage differences are &lt;1%</w:t>
      </w:r>
      <w:r w:rsidR="002C6E70">
        <w:t xml:space="preserve">. The agreement appears the best when T is varied and the “worst” when h is varied. Keep in mind that the “worst” is still very accurate in my almost graduated engineering opinion. </w:t>
      </w:r>
    </w:p>
    <w:p w14:paraId="0C39B798" w14:textId="77777777" w:rsidR="002C6E70" w:rsidRDefault="002C6E70" w:rsidP="00CB5CA2">
      <w:pPr>
        <w:ind w:left="720"/>
      </w:pPr>
    </w:p>
    <w:p w14:paraId="7C04FCC1" w14:textId="551E8B20" w:rsidR="000C4593" w:rsidRDefault="001D5960" w:rsidP="00FC6A3C">
      <w:pPr>
        <w:pStyle w:val="ListParagraph"/>
        <w:numPr>
          <w:ilvl w:val="0"/>
          <w:numId w:val="26"/>
        </w:numPr>
        <w:jc w:val="both"/>
        <w:rPr>
          <w:i/>
          <w:iCs/>
        </w:rPr>
      </w:pPr>
      <w:r w:rsidRPr="001D5960">
        <w:rPr>
          <w:i/>
          <w:iCs/>
        </w:rPr>
        <w:t>Given your results in plots in 1a–1d, including your calculated R2 values for the curve fits, and using your engineering judgment, assess whether the theory adequately supports the measurements, in terms of the expected dependence of q on T, h, and D. Be specific in your explanation of why or why not. [2–3 sentences]</w:t>
      </w:r>
    </w:p>
    <w:p w14:paraId="0FCC29F0" w14:textId="61677D08" w:rsidR="008554F4" w:rsidRDefault="008554F4" w:rsidP="00FC6A3C">
      <w:pPr>
        <w:jc w:val="both"/>
        <w:rPr>
          <w:i/>
          <w:iCs/>
        </w:rPr>
      </w:pPr>
    </w:p>
    <w:p w14:paraId="5A3483C1" w14:textId="1DD72FE7" w:rsidR="008554F4" w:rsidRPr="008554F4" w:rsidRDefault="008554F4" w:rsidP="00FC6A3C">
      <w:pPr>
        <w:ind w:left="720"/>
        <w:jc w:val="both"/>
      </w:pPr>
      <w:r>
        <w:t xml:space="preserve">Based on the calculated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C6A3C">
        <w:t xml:space="preserve"> </w:t>
      </w:r>
      <w:r>
        <w:t>values, the theory that the experimental heat transfer rate is linearly proportional to</w:t>
      </w:r>
      <w:r w:rsidR="009F0A39">
        <w:t xml:space="preserve"> 1/</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is accurate. </w:t>
      </w:r>
      <w:proofErr w:type="spellStart"/>
      <w:r w:rsidR="009F0A39">
        <w:t>The</w:t>
      </w:r>
      <w:proofErr w:type="spellEnd"/>
      <w:r w:rsidR="009F0A3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sidR="009F0A39">
        <w:t xml:space="preserve">values are </w:t>
      </w:r>
      <w:r w:rsidR="008B0F54">
        <w:t>0.9994, 0.9926, and 0.9981 respectively for experiments 1, 2, and 3</w:t>
      </w:r>
      <w:r w:rsidR="00FC6A3C">
        <w:t xml:space="preserve"> proving the high accuracy of the theoretical values. It has also been proved in 2a) that the theoretical data agrees with the experimental data since the percent differences are &lt;1%. </w:t>
      </w:r>
    </w:p>
    <w:p w14:paraId="2B8FFF75" w14:textId="77777777" w:rsidR="00B1148E" w:rsidRPr="00D2797B" w:rsidRDefault="00B1148E" w:rsidP="00B25244">
      <w:pPr>
        <w:jc w:val="both"/>
        <w:rPr>
          <w:i/>
        </w:rPr>
      </w:pPr>
    </w:p>
    <w:p w14:paraId="594D32B4" w14:textId="5F2E094E" w:rsidR="0095094E" w:rsidRPr="001D5960" w:rsidRDefault="001D5960" w:rsidP="00FC6A3C">
      <w:pPr>
        <w:pStyle w:val="ListParagraph"/>
        <w:numPr>
          <w:ilvl w:val="0"/>
          <w:numId w:val="26"/>
        </w:numPr>
        <w:jc w:val="both"/>
        <w:rPr>
          <w:i/>
          <w:iCs/>
        </w:rPr>
      </w:pPr>
      <w:r w:rsidRPr="001D5960">
        <w:rPr>
          <w:i/>
          <w:iCs/>
        </w:rPr>
        <w:t xml:space="preserve">Assume now that the blackbody cavity in the experiment is replaced with a diffuse “gray body”, whose surface temperature can be adjusted uniformly with a heater and thermostat, in a manner </w:t>
      </w:r>
      <w:proofErr w:type="gramStart"/>
      <w:r w:rsidRPr="001D5960">
        <w:rPr>
          <w:i/>
          <w:iCs/>
        </w:rPr>
        <w:t>similar to</w:t>
      </w:r>
      <w:proofErr w:type="gramEnd"/>
      <w:r w:rsidRPr="001D5960">
        <w:rPr>
          <w:i/>
          <w:iCs/>
        </w:rPr>
        <w:t xml:space="preserve"> what was done in the actual experiment. Describe how you would modify the experimental procedures and/or data analysis in order to determine the unknown emissivity ε of the “gray body”. [2–4 sentences]</w:t>
      </w:r>
    </w:p>
    <w:p w14:paraId="51DB2D46" w14:textId="332E8B70" w:rsidR="00082481" w:rsidRDefault="00082481" w:rsidP="00FC6A3C">
      <w:pPr>
        <w:jc w:val="both"/>
        <w:rPr>
          <w:i/>
          <w:iCs/>
        </w:rPr>
      </w:pPr>
    </w:p>
    <w:p w14:paraId="1BF52D99" w14:textId="0030BBC9" w:rsidR="000C4593" w:rsidRPr="000C4593" w:rsidRDefault="00FC6A3C" w:rsidP="00FC6A3C">
      <w:pPr>
        <w:ind w:left="720"/>
        <w:jc w:val="both"/>
        <w:rPr>
          <w:i/>
          <w:iCs/>
        </w:rPr>
      </w:pPr>
      <w:r>
        <w:t xml:space="preserve">To determine the unknown emissivity of the gray body, the heat transfer rates from both the “gray body” and blackbody cavities should be measured using the pyroelectric radiometer. The heat transfer rate measured from the “gray body” is divided by the heat transfer rate by the blackbody, resulting in the emissivity of the gray body. </w:t>
      </w:r>
    </w:p>
    <w:sectPr w:rsidR="000C4593" w:rsidRPr="000C4593" w:rsidSect="00FD5604">
      <w:headerReference w:type="defaul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17399" w14:textId="77777777" w:rsidR="003418F3" w:rsidRDefault="003418F3" w:rsidP="00AB768B">
      <w:r>
        <w:separator/>
      </w:r>
    </w:p>
  </w:endnote>
  <w:endnote w:type="continuationSeparator" w:id="0">
    <w:p w14:paraId="3AACC8AE" w14:textId="77777777" w:rsidR="003418F3" w:rsidRDefault="003418F3" w:rsidP="00AB768B">
      <w:r>
        <w:continuationSeparator/>
      </w:r>
    </w:p>
  </w:endnote>
  <w:endnote w:type="continuationNotice" w:id="1">
    <w:p w14:paraId="19AEDA04" w14:textId="77777777" w:rsidR="003418F3" w:rsidRDefault="00341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471A5" w14:textId="77777777" w:rsidR="003418F3" w:rsidRDefault="003418F3" w:rsidP="00AB768B">
      <w:r>
        <w:separator/>
      </w:r>
    </w:p>
  </w:footnote>
  <w:footnote w:type="continuationSeparator" w:id="0">
    <w:p w14:paraId="45912461" w14:textId="77777777" w:rsidR="003418F3" w:rsidRDefault="003418F3" w:rsidP="00AB768B">
      <w:r>
        <w:continuationSeparator/>
      </w:r>
    </w:p>
  </w:footnote>
  <w:footnote w:type="continuationNotice" w:id="1">
    <w:p w14:paraId="278308D6" w14:textId="77777777" w:rsidR="003418F3" w:rsidRDefault="00341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8240"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94C"/>
    <w:multiLevelType w:val="hybridMultilevel"/>
    <w:tmpl w:val="7F9E74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617DB"/>
    <w:multiLevelType w:val="hybridMultilevel"/>
    <w:tmpl w:val="166ED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8886E0D"/>
    <w:multiLevelType w:val="hybridMultilevel"/>
    <w:tmpl w:val="50AA02BC"/>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3A2B5395"/>
    <w:multiLevelType w:val="hybridMultilevel"/>
    <w:tmpl w:val="D43C7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93E3ABE"/>
    <w:multiLevelType w:val="hybridMultilevel"/>
    <w:tmpl w:val="B7C0B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24"/>
  </w:num>
  <w:num w:numId="4">
    <w:abstractNumId w:val="18"/>
  </w:num>
  <w:num w:numId="5">
    <w:abstractNumId w:val="10"/>
  </w:num>
  <w:num w:numId="6">
    <w:abstractNumId w:val="14"/>
  </w:num>
  <w:num w:numId="7">
    <w:abstractNumId w:val="4"/>
  </w:num>
  <w:num w:numId="8">
    <w:abstractNumId w:val="3"/>
  </w:num>
  <w:num w:numId="9">
    <w:abstractNumId w:val="13"/>
  </w:num>
  <w:num w:numId="10">
    <w:abstractNumId w:val="12"/>
  </w:num>
  <w:num w:numId="11">
    <w:abstractNumId w:val="19"/>
  </w:num>
  <w:num w:numId="12">
    <w:abstractNumId w:val="1"/>
  </w:num>
  <w:num w:numId="13">
    <w:abstractNumId w:val="6"/>
  </w:num>
  <w:num w:numId="14">
    <w:abstractNumId w:val="9"/>
  </w:num>
  <w:num w:numId="15">
    <w:abstractNumId w:val="22"/>
  </w:num>
  <w:num w:numId="16">
    <w:abstractNumId w:val="21"/>
  </w:num>
  <w:num w:numId="17">
    <w:abstractNumId w:val="25"/>
  </w:num>
  <w:num w:numId="18">
    <w:abstractNumId w:val="20"/>
  </w:num>
  <w:num w:numId="19">
    <w:abstractNumId w:val="8"/>
  </w:num>
  <w:num w:numId="20">
    <w:abstractNumId w:val="5"/>
  </w:num>
  <w:num w:numId="21">
    <w:abstractNumId w:val="2"/>
  </w:num>
  <w:num w:numId="22">
    <w:abstractNumId w:val="16"/>
  </w:num>
  <w:num w:numId="23">
    <w:abstractNumId w:val="7"/>
  </w:num>
  <w:num w:numId="24">
    <w:abstractNumId w:val="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46"/>
    <w:rsid w:val="00000759"/>
    <w:rsid w:val="0000446D"/>
    <w:rsid w:val="00004E7E"/>
    <w:rsid w:val="00016625"/>
    <w:rsid w:val="0002191F"/>
    <w:rsid w:val="0002642A"/>
    <w:rsid w:val="00027159"/>
    <w:rsid w:val="00031556"/>
    <w:rsid w:val="00033DF1"/>
    <w:rsid w:val="000357A7"/>
    <w:rsid w:val="00035B44"/>
    <w:rsid w:val="00037BA8"/>
    <w:rsid w:val="000430FA"/>
    <w:rsid w:val="00050981"/>
    <w:rsid w:val="000521A4"/>
    <w:rsid w:val="00055673"/>
    <w:rsid w:val="000565BB"/>
    <w:rsid w:val="000610B7"/>
    <w:rsid w:val="0006587F"/>
    <w:rsid w:val="000660ED"/>
    <w:rsid w:val="00071B2D"/>
    <w:rsid w:val="00072B88"/>
    <w:rsid w:val="00073058"/>
    <w:rsid w:val="0007436A"/>
    <w:rsid w:val="00082481"/>
    <w:rsid w:val="00090F0D"/>
    <w:rsid w:val="00092125"/>
    <w:rsid w:val="000937D4"/>
    <w:rsid w:val="000A19D7"/>
    <w:rsid w:val="000A3913"/>
    <w:rsid w:val="000A3A3C"/>
    <w:rsid w:val="000A444B"/>
    <w:rsid w:val="000B0352"/>
    <w:rsid w:val="000B42CB"/>
    <w:rsid w:val="000B4C4F"/>
    <w:rsid w:val="000B5ED8"/>
    <w:rsid w:val="000B7FC6"/>
    <w:rsid w:val="000C0A91"/>
    <w:rsid w:val="000C0EFA"/>
    <w:rsid w:val="000C18FF"/>
    <w:rsid w:val="000C2224"/>
    <w:rsid w:val="000C3CD9"/>
    <w:rsid w:val="000C4593"/>
    <w:rsid w:val="000C6B89"/>
    <w:rsid w:val="000E15E7"/>
    <w:rsid w:val="000E4C9C"/>
    <w:rsid w:val="000F268A"/>
    <w:rsid w:val="000F28A5"/>
    <w:rsid w:val="000F5761"/>
    <w:rsid w:val="000F5E25"/>
    <w:rsid w:val="001003B6"/>
    <w:rsid w:val="00103463"/>
    <w:rsid w:val="0010688B"/>
    <w:rsid w:val="001070E8"/>
    <w:rsid w:val="00115F27"/>
    <w:rsid w:val="00120574"/>
    <w:rsid w:val="001212E5"/>
    <w:rsid w:val="0012270D"/>
    <w:rsid w:val="00124E12"/>
    <w:rsid w:val="00131537"/>
    <w:rsid w:val="00132302"/>
    <w:rsid w:val="001324EB"/>
    <w:rsid w:val="001337D8"/>
    <w:rsid w:val="001362F7"/>
    <w:rsid w:val="001417B2"/>
    <w:rsid w:val="00144BA9"/>
    <w:rsid w:val="00145D54"/>
    <w:rsid w:val="00155AB8"/>
    <w:rsid w:val="0016178C"/>
    <w:rsid w:val="00162CE3"/>
    <w:rsid w:val="0016794C"/>
    <w:rsid w:val="00172017"/>
    <w:rsid w:val="001729F9"/>
    <w:rsid w:val="00175B7C"/>
    <w:rsid w:val="0018286A"/>
    <w:rsid w:val="00184C85"/>
    <w:rsid w:val="00184CD9"/>
    <w:rsid w:val="00190335"/>
    <w:rsid w:val="0019319B"/>
    <w:rsid w:val="00197D97"/>
    <w:rsid w:val="001A3677"/>
    <w:rsid w:val="001A3B4D"/>
    <w:rsid w:val="001A3C51"/>
    <w:rsid w:val="001A4F71"/>
    <w:rsid w:val="001A6808"/>
    <w:rsid w:val="001B20AD"/>
    <w:rsid w:val="001B3554"/>
    <w:rsid w:val="001B5C6E"/>
    <w:rsid w:val="001B6347"/>
    <w:rsid w:val="001B647A"/>
    <w:rsid w:val="001B69D6"/>
    <w:rsid w:val="001C0016"/>
    <w:rsid w:val="001C1ACF"/>
    <w:rsid w:val="001C444F"/>
    <w:rsid w:val="001C67FC"/>
    <w:rsid w:val="001C7761"/>
    <w:rsid w:val="001D5960"/>
    <w:rsid w:val="001D71DF"/>
    <w:rsid w:val="001E0AC7"/>
    <w:rsid w:val="001E10B4"/>
    <w:rsid w:val="001E1231"/>
    <w:rsid w:val="001E141C"/>
    <w:rsid w:val="001F2C87"/>
    <w:rsid w:val="001F4885"/>
    <w:rsid w:val="001F6C7E"/>
    <w:rsid w:val="00200C29"/>
    <w:rsid w:val="00207C2B"/>
    <w:rsid w:val="00212F02"/>
    <w:rsid w:val="00223DF1"/>
    <w:rsid w:val="00224548"/>
    <w:rsid w:val="00234073"/>
    <w:rsid w:val="00236DC5"/>
    <w:rsid w:val="00237213"/>
    <w:rsid w:val="00244187"/>
    <w:rsid w:val="00244491"/>
    <w:rsid w:val="002453A4"/>
    <w:rsid w:val="00252917"/>
    <w:rsid w:val="00252967"/>
    <w:rsid w:val="002538E9"/>
    <w:rsid w:val="00255DDC"/>
    <w:rsid w:val="002704EA"/>
    <w:rsid w:val="00272233"/>
    <w:rsid w:val="002723E6"/>
    <w:rsid w:val="002745C3"/>
    <w:rsid w:val="00274DE6"/>
    <w:rsid w:val="0027501C"/>
    <w:rsid w:val="00275103"/>
    <w:rsid w:val="00277D1D"/>
    <w:rsid w:val="00281940"/>
    <w:rsid w:val="00284162"/>
    <w:rsid w:val="00285910"/>
    <w:rsid w:val="002907BB"/>
    <w:rsid w:val="00295AB3"/>
    <w:rsid w:val="002968F3"/>
    <w:rsid w:val="002A1063"/>
    <w:rsid w:val="002A31EE"/>
    <w:rsid w:val="002A3502"/>
    <w:rsid w:val="002A45BB"/>
    <w:rsid w:val="002A6C60"/>
    <w:rsid w:val="002B6C97"/>
    <w:rsid w:val="002C6E70"/>
    <w:rsid w:val="002D16A6"/>
    <w:rsid w:val="002D233A"/>
    <w:rsid w:val="002D3564"/>
    <w:rsid w:val="002D3EBD"/>
    <w:rsid w:val="002D3F2C"/>
    <w:rsid w:val="002D7A0E"/>
    <w:rsid w:val="002E291D"/>
    <w:rsid w:val="002E33F9"/>
    <w:rsid w:val="002F0187"/>
    <w:rsid w:val="002F1B92"/>
    <w:rsid w:val="002F2E6F"/>
    <w:rsid w:val="002F472D"/>
    <w:rsid w:val="002F6A11"/>
    <w:rsid w:val="002F7855"/>
    <w:rsid w:val="00300A1F"/>
    <w:rsid w:val="003130BA"/>
    <w:rsid w:val="00314FC9"/>
    <w:rsid w:val="00320278"/>
    <w:rsid w:val="0032295F"/>
    <w:rsid w:val="00327421"/>
    <w:rsid w:val="003304A1"/>
    <w:rsid w:val="003418F3"/>
    <w:rsid w:val="00343C28"/>
    <w:rsid w:val="003460E7"/>
    <w:rsid w:val="0034656B"/>
    <w:rsid w:val="00346D38"/>
    <w:rsid w:val="003539E1"/>
    <w:rsid w:val="00353FFF"/>
    <w:rsid w:val="003564E6"/>
    <w:rsid w:val="00360F62"/>
    <w:rsid w:val="0038142B"/>
    <w:rsid w:val="003823F7"/>
    <w:rsid w:val="003838FA"/>
    <w:rsid w:val="00384867"/>
    <w:rsid w:val="00385315"/>
    <w:rsid w:val="00391DFC"/>
    <w:rsid w:val="00393AE2"/>
    <w:rsid w:val="00393DAE"/>
    <w:rsid w:val="0039515D"/>
    <w:rsid w:val="00397411"/>
    <w:rsid w:val="003A0EFC"/>
    <w:rsid w:val="003A2823"/>
    <w:rsid w:val="003A301D"/>
    <w:rsid w:val="003A4458"/>
    <w:rsid w:val="003A763E"/>
    <w:rsid w:val="003B1A98"/>
    <w:rsid w:val="003B23A5"/>
    <w:rsid w:val="003B2BF7"/>
    <w:rsid w:val="003C2867"/>
    <w:rsid w:val="003D47A2"/>
    <w:rsid w:val="003D5A79"/>
    <w:rsid w:val="003D7153"/>
    <w:rsid w:val="003E0174"/>
    <w:rsid w:val="003E117B"/>
    <w:rsid w:val="003E4540"/>
    <w:rsid w:val="003E4C4D"/>
    <w:rsid w:val="003F0E5E"/>
    <w:rsid w:val="003F29B0"/>
    <w:rsid w:val="003F4684"/>
    <w:rsid w:val="003F520A"/>
    <w:rsid w:val="00402527"/>
    <w:rsid w:val="0040548B"/>
    <w:rsid w:val="00405A43"/>
    <w:rsid w:val="00413791"/>
    <w:rsid w:val="00414D9F"/>
    <w:rsid w:val="0042025A"/>
    <w:rsid w:val="004232B4"/>
    <w:rsid w:val="00424E24"/>
    <w:rsid w:val="004274A6"/>
    <w:rsid w:val="00443B29"/>
    <w:rsid w:val="00445199"/>
    <w:rsid w:val="0045130A"/>
    <w:rsid w:val="00452B9B"/>
    <w:rsid w:val="00456574"/>
    <w:rsid w:val="00474D77"/>
    <w:rsid w:val="00477009"/>
    <w:rsid w:val="00477786"/>
    <w:rsid w:val="004877D4"/>
    <w:rsid w:val="00490DC6"/>
    <w:rsid w:val="00492FEB"/>
    <w:rsid w:val="00493195"/>
    <w:rsid w:val="00495E8B"/>
    <w:rsid w:val="0049635E"/>
    <w:rsid w:val="00496A06"/>
    <w:rsid w:val="004A433A"/>
    <w:rsid w:val="004A5CA1"/>
    <w:rsid w:val="004B2250"/>
    <w:rsid w:val="004B4D87"/>
    <w:rsid w:val="004C12B2"/>
    <w:rsid w:val="004C4A3D"/>
    <w:rsid w:val="004C5980"/>
    <w:rsid w:val="004C6DE4"/>
    <w:rsid w:val="004C6EB9"/>
    <w:rsid w:val="004C7E95"/>
    <w:rsid w:val="004D1755"/>
    <w:rsid w:val="004D6158"/>
    <w:rsid w:val="004D74CD"/>
    <w:rsid w:val="004E4E22"/>
    <w:rsid w:val="004F03E8"/>
    <w:rsid w:val="004F5A99"/>
    <w:rsid w:val="00503A01"/>
    <w:rsid w:val="00504FFE"/>
    <w:rsid w:val="00506C52"/>
    <w:rsid w:val="00507EB4"/>
    <w:rsid w:val="00512762"/>
    <w:rsid w:val="005245E5"/>
    <w:rsid w:val="005322F5"/>
    <w:rsid w:val="00533D3F"/>
    <w:rsid w:val="00552A1F"/>
    <w:rsid w:val="005615AA"/>
    <w:rsid w:val="00561FA2"/>
    <w:rsid w:val="00566803"/>
    <w:rsid w:val="00571822"/>
    <w:rsid w:val="0057496B"/>
    <w:rsid w:val="0058060F"/>
    <w:rsid w:val="00587558"/>
    <w:rsid w:val="0059136F"/>
    <w:rsid w:val="005945E7"/>
    <w:rsid w:val="005948D1"/>
    <w:rsid w:val="00596554"/>
    <w:rsid w:val="00597334"/>
    <w:rsid w:val="005A2438"/>
    <w:rsid w:val="005B06DE"/>
    <w:rsid w:val="005B3664"/>
    <w:rsid w:val="005B5892"/>
    <w:rsid w:val="005C47E1"/>
    <w:rsid w:val="005C7B60"/>
    <w:rsid w:val="005D0165"/>
    <w:rsid w:val="005D0BFB"/>
    <w:rsid w:val="005D1B2D"/>
    <w:rsid w:val="005D57A8"/>
    <w:rsid w:val="005E20E8"/>
    <w:rsid w:val="005E4333"/>
    <w:rsid w:val="005E6335"/>
    <w:rsid w:val="005E78CC"/>
    <w:rsid w:val="005F3A36"/>
    <w:rsid w:val="00600E84"/>
    <w:rsid w:val="006016D9"/>
    <w:rsid w:val="00601C75"/>
    <w:rsid w:val="00602CCD"/>
    <w:rsid w:val="00604676"/>
    <w:rsid w:val="00604B5C"/>
    <w:rsid w:val="0061097B"/>
    <w:rsid w:val="0061339B"/>
    <w:rsid w:val="006147AD"/>
    <w:rsid w:val="00616FFE"/>
    <w:rsid w:val="00617587"/>
    <w:rsid w:val="00621E3A"/>
    <w:rsid w:val="006232CF"/>
    <w:rsid w:val="00634DF3"/>
    <w:rsid w:val="0064023B"/>
    <w:rsid w:val="00641D4A"/>
    <w:rsid w:val="00645C41"/>
    <w:rsid w:val="00650611"/>
    <w:rsid w:val="0065153F"/>
    <w:rsid w:val="00654666"/>
    <w:rsid w:val="006566D3"/>
    <w:rsid w:val="00657CAA"/>
    <w:rsid w:val="00660BBC"/>
    <w:rsid w:val="0066421F"/>
    <w:rsid w:val="00664FA3"/>
    <w:rsid w:val="00665F09"/>
    <w:rsid w:val="00671541"/>
    <w:rsid w:val="00675B89"/>
    <w:rsid w:val="006768C1"/>
    <w:rsid w:val="006818F1"/>
    <w:rsid w:val="006819FF"/>
    <w:rsid w:val="00684039"/>
    <w:rsid w:val="006857A7"/>
    <w:rsid w:val="006869C9"/>
    <w:rsid w:val="00686C72"/>
    <w:rsid w:val="006953FB"/>
    <w:rsid w:val="006A3598"/>
    <w:rsid w:val="006A5471"/>
    <w:rsid w:val="006B009E"/>
    <w:rsid w:val="006B0FDE"/>
    <w:rsid w:val="006B1E6A"/>
    <w:rsid w:val="006B254A"/>
    <w:rsid w:val="006B31B7"/>
    <w:rsid w:val="006B498D"/>
    <w:rsid w:val="006B5469"/>
    <w:rsid w:val="006B5E3B"/>
    <w:rsid w:val="006C0ABE"/>
    <w:rsid w:val="006C5F51"/>
    <w:rsid w:val="006C64DB"/>
    <w:rsid w:val="006C75BC"/>
    <w:rsid w:val="006E40C9"/>
    <w:rsid w:val="006E539F"/>
    <w:rsid w:val="006E63B7"/>
    <w:rsid w:val="006E746B"/>
    <w:rsid w:val="006E759B"/>
    <w:rsid w:val="006F6F08"/>
    <w:rsid w:val="0070007F"/>
    <w:rsid w:val="007009B7"/>
    <w:rsid w:val="00701643"/>
    <w:rsid w:val="00704C43"/>
    <w:rsid w:val="00704D28"/>
    <w:rsid w:val="00712931"/>
    <w:rsid w:val="007133C1"/>
    <w:rsid w:val="00716DEC"/>
    <w:rsid w:val="0072072A"/>
    <w:rsid w:val="00721684"/>
    <w:rsid w:val="007225F6"/>
    <w:rsid w:val="0072341C"/>
    <w:rsid w:val="0072606D"/>
    <w:rsid w:val="007264B0"/>
    <w:rsid w:val="007300CB"/>
    <w:rsid w:val="00731222"/>
    <w:rsid w:val="00733357"/>
    <w:rsid w:val="007343BF"/>
    <w:rsid w:val="00741302"/>
    <w:rsid w:val="00742587"/>
    <w:rsid w:val="00746D06"/>
    <w:rsid w:val="00746EF5"/>
    <w:rsid w:val="007506DA"/>
    <w:rsid w:val="00752AB8"/>
    <w:rsid w:val="0075394C"/>
    <w:rsid w:val="00756875"/>
    <w:rsid w:val="007568E5"/>
    <w:rsid w:val="0076277E"/>
    <w:rsid w:val="007636D8"/>
    <w:rsid w:val="00765CC6"/>
    <w:rsid w:val="00767719"/>
    <w:rsid w:val="007713C2"/>
    <w:rsid w:val="007759AB"/>
    <w:rsid w:val="00777FCF"/>
    <w:rsid w:val="00780C8B"/>
    <w:rsid w:val="00782725"/>
    <w:rsid w:val="00785B1C"/>
    <w:rsid w:val="0078643D"/>
    <w:rsid w:val="007900E7"/>
    <w:rsid w:val="007914B2"/>
    <w:rsid w:val="00793D9D"/>
    <w:rsid w:val="0079453A"/>
    <w:rsid w:val="007A267F"/>
    <w:rsid w:val="007A4878"/>
    <w:rsid w:val="007B08FD"/>
    <w:rsid w:val="007B219C"/>
    <w:rsid w:val="007B2D4D"/>
    <w:rsid w:val="007B55C1"/>
    <w:rsid w:val="007B7665"/>
    <w:rsid w:val="007C47A8"/>
    <w:rsid w:val="007D562C"/>
    <w:rsid w:val="007D74FF"/>
    <w:rsid w:val="007D752E"/>
    <w:rsid w:val="007E5B88"/>
    <w:rsid w:val="007F73E8"/>
    <w:rsid w:val="008001E9"/>
    <w:rsid w:val="008015E2"/>
    <w:rsid w:val="00801777"/>
    <w:rsid w:val="00804D13"/>
    <w:rsid w:val="0080513F"/>
    <w:rsid w:val="0080773F"/>
    <w:rsid w:val="00807E5F"/>
    <w:rsid w:val="00811BA9"/>
    <w:rsid w:val="00812ED6"/>
    <w:rsid w:val="00814DC3"/>
    <w:rsid w:val="00816755"/>
    <w:rsid w:val="00821975"/>
    <w:rsid w:val="008226DE"/>
    <w:rsid w:val="00824056"/>
    <w:rsid w:val="00826804"/>
    <w:rsid w:val="00842E24"/>
    <w:rsid w:val="00845A92"/>
    <w:rsid w:val="008554F4"/>
    <w:rsid w:val="008604D5"/>
    <w:rsid w:val="00861594"/>
    <w:rsid w:val="00863C07"/>
    <w:rsid w:val="00865352"/>
    <w:rsid w:val="0087087E"/>
    <w:rsid w:val="00891D13"/>
    <w:rsid w:val="0089584A"/>
    <w:rsid w:val="008A0B0D"/>
    <w:rsid w:val="008A1BC2"/>
    <w:rsid w:val="008A2015"/>
    <w:rsid w:val="008A2C58"/>
    <w:rsid w:val="008A4084"/>
    <w:rsid w:val="008A6542"/>
    <w:rsid w:val="008A71C7"/>
    <w:rsid w:val="008B08EE"/>
    <w:rsid w:val="008B0F54"/>
    <w:rsid w:val="008B3F67"/>
    <w:rsid w:val="008B6157"/>
    <w:rsid w:val="008B691C"/>
    <w:rsid w:val="008B7E31"/>
    <w:rsid w:val="008D6526"/>
    <w:rsid w:val="008E60E5"/>
    <w:rsid w:val="008E67FF"/>
    <w:rsid w:val="008E6CEA"/>
    <w:rsid w:val="008F1FB9"/>
    <w:rsid w:val="008F691B"/>
    <w:rsid w:val="008F6F43"/>
    <w:rsid w:val="00906960"/>
    <w:rsid w:val="00910EB9"/>
    <w:rsid w:val="0091546C"/>
    <w:rsid w:val="00925418"/>
    <w:rsid w:val="00925751"/>
    <w:rsid w:val="00925DD5"/>
    <w:rsid w:val="00926730"/>
    <w:rsid w:val="00931F66"/>
    <w:rsid w:val="00932955"/>
    <w:rsid w:val="0095094E"/>
    <w:rsid w:val="00951619"/>
    <w:rsid w:val="00954044"/>
    <w:rsid w:val="00955C53"/>
    <w:rsid w:val="00963A7B"/>
    <w:rsid w:val="0096776A"/>
    <w:rsid w:val="009677A1"/>
    <w:rsid w:val="0097277A"/>
    <w:rsid w:val="00972C9A"/>
    <w:rsid w:val="009744D6"/>
    <w:rsid w:val="00975238"/>
    <w:rsid w:val="009825F0"/>
    <w:rsid w:val="0098586C"/>
    <w:rsid w:val="00986F1E"/>
    <w:rsid w:val="00992035"/>
    <w:rsid w:val="009943FC"/>
    <w:rsid w:val="009946DA"/>
    <w:rsid w:val="00995BFE"/>
    <w:rsid w:val="00996FA7"/>
    <w:rsid w:val="009A1EDC"/>
    <w:rsid w:val="009A2217"/>
    <w:rsid w:val="009A43F4"/>
    <w:rsid w:val="009A64C0"/>
    <w:rsid w:val="009A78E0"/>
    <w:rsid w:val="009B053A"/>
    <w:rsid w:val="009B0FC8"/>
    <w:rsid w:val="009B1DE7"/>
    <w:rsid w:val="009B3595"/>
    <w:rsid w:val="009B746B"/>
    <w:rsid w:val="009C4FD5"/>
    <w:rsid w:val="009D0B3A"/>
    <w:rsid w:val="009D1D7F"/>
    <w:rsid w:val="009D6FC3"/>
    <w:rsid w:val="009E1335"/>
    <w:rsid w:val="009E1E0F"/>
    <w:rsid w:val="009F0A39"/>
    <w:rsid w:val="009F0E97"/>
    <w:rsid w:val="009F215A"/>
    <w:rsid w:val="009F247F"/>
    <w:rsid w:val="009F3E58"/>
    <w:rsid w:val="009F4236"/>
    <w:rsid w:val="009F5495"/>
    <w:rsid w:val="009F7C46"/>
    <w:rsid w:val="00A0308D"/>
    <w:rsid w:val="00A0461D"/>
    <w:rsid w:val="00A06668"/>
    <w:rsid w:val="00A074FA"/>
    <w:rsid w:val="00A1282C"/>
    <w:rsid w:val="00A20D37"/>
    <w:rsid w:val="00A24BB0"/>
    <w:rsid w:val="00A259F2"/>
    <w:rsid w:val="00A371D3"/>
    <w:rsid w:val="00A373FF"/>
    <w:rsid w:val="00A45AD2"/>
    <w:rsid w:val="00A515A3"/>
    <w:rsid w:val="00A66486"/>
    <w:rsid w:val="00A679BD"/>
    <w:rsid w:val="00A70139"/>
    <w:rsid w:val="00A71094"/>
    <w:rsid w:val="00A73283"/>
    <w:rsid w:val="00A74BFA"/>
    <w:rsid w:val="00A83BC0"/>
    <w:rsid w:val="00A8413D"/>
    <w:rsid w:val="00A850A1"/>
    <w:rsid w:val="00A9384B"/>
    <w:rsid w:val="00A93B95"/>
    <w:rsid w:val="00A965F3"/>
    <w:rsid w:val="00A96B9B"/>
    <w:rsid w:val="00AA078C"/>
    <w:rsid w:val="00AA1093"/>
    <w:rsid w:val="00AA1E68"/>
    <w:rsid w:val="00AB1F29"/>
    <w:rsid w:val="00AB50CB"/>
    <w:rsid w:val="00AB6AFC"/>
    <w:rsid w:val="00AB6C46"/>
    <w:rsid w:val="00AB70AC"/>
    <w:rsid w:val="00AB768B"/>
    <w:rsid w:val="00AC058B"/>
    <w:rsid w:val="00AC184C"/>
    <w:rsid w:val="00AC1BAC"/>
    <w:rsid w:val="00AC2E54"/>
    <w:rsid w:val="00AD02D6"/>
    <w:rsid w:val="00AD07D4"/>
    <w:rsid w:val="00AE50FD"/>
    <w:rsid w:val="00AE5487"/>
    <w:rsid w:val="00AE77A8"/>
    <w:rsid w:val="00AF0A88"/>
    <w:rsid w:val="00AF40C4"/>
    <w:rsid w:val="00AF60B9"/>
    <w:rsid w:val="00B1148E"/>
    <w:rsid w:val="00B16BF5"/>
    <w:rsid w:val="00B17497"/>
    <w:rsid w:val="00B20887"/>
    <w:rsid w:val="00B22CFA"/>
    <w:rsid w:val="00B237CF"/>
    <w:rsid w:val="00B23F59"/>
    <w:rsid w:val="00B25244"/>
    <w:rsid w:val="00B26081"/>
    <w:rsid w:val="00B30CDF"/>
    <w:rsid w:val="00B31EEB"/>
    <w:rsid w:val="00B378E4"/>
    <w:rsid w:val="00B45B64"/>
    <w:rsid w:val="00B57C45"/>
    <w:rsid w:val="00B62C9C"/>
    <w:rsid w:val="00B63123"/>
    <w:rsid w:val="00B643C5"/>
    <w:rsid w:val="00B715B0"/>
    <w:rsid w:val="00B7188E"/>
    <w:rsid w:val="00B72A16"/>
    <w:rsid w:val="00B76A50"/>
    <w:rsid w:val="00B77522"/>
    <w:rsid w:val="00B81055"/>
    <w:rsid w:val="00B814BF"/>
    <w:rsid w:val="00B83766"/>
    <w:rsid w:val="00B83CD1"/>
    <w:rsid w:val="00B8470D"/>
    <w:rsid w:val="00B879C3"/>
    <w:rsid w:val="00B912BC"/>
    <w:rsid w:val="00B94DD1"/>
    <w:rsid w:val="00B951BA"/>
    <w:rsid w:val="00B971B3"/>
    <w:rsid w:val="00BA0E30"/>
    <w:rsid w:val="00BA1140"/>
    <w:rsid w:val="00BA2EDA"/>
    <w:rsid w:val="00BA594D"/>
    <w:rsid w:val="00BA5D48"/>
    <w:rsid w:val="00BB1FF8"/>
    <w:rsid w:val="00BB30C9"/>
    <w:rsid w:val="00BC216E"/>
    <w:rsid w:val="00BC3B02"/>
    <w:rsid w:val="00BC4EA0"/>
    <w:rsid w:val="00BC6FBE"/>
    <w:rsid w:val="00BD0297"/>
    <w:rsid w:val="00BD1256"/>
    <w:rsid w:val="00BE65E2"/>
    <w:rsid w:val="00BF1576"/>
    <w:rsid w:val="00BF18CA"/>
    <w:rsid w:val="00BF5026"/>
    <w:rsid w:val="00BF6FF7"/>
    <w:rsid w:val="00C01A84"/>
    <w:rsid w:val="00C11067"/>
    <w:rsid w:val="00C13AE4"/>
    <w:rsid w:val="00C1604A"/>
    <w:rsid w:val="00C16D4F"/>
    <w:rsid w:val="00C17336"/>
    <w:rsid w:val="00C23EB6"/>
    <w:rsid w:val="00C25482"/>
    <w:rsid w:val="00C27375"/>
    <w:rsid w:val="00C349E4"/>
    <w:rsid w:val="00C36937"/>
    <w:rsid w:val="00C36E18"/>
    <w:rsid w:val="00C37838"/>
    <w:rsid w:val="00C4011A"/>
    <w:rsid w:val="00C5044A"/>
    <w:rsid w:val="00C507F2"/>
    <w:rsid w:val="00C532DC"/>
    <w:rsid w:val="00C54F6E"/>
    <w:rsid w:val="00C5549B"/>
    <w:rsid w:val="00C557C0"/>
    <w:rsid w:val="00C63464"/>
    <w:rsid w:val="00C643BB"/>
    <w:rsid w:val="00C73D56"/>
    <w:rsid w:val="00C7503C"/>
    <w:rsid w:val="00C76389"/>
    <w:rsid w:val="00C81AB9"/>
    <w:rsid w:val="00C85FEC"/>
    <w:rsid w:val="00C94B77"/>
    <w:rsid w:val="00C95CAC"/>
    <w:rsid w:val="00CA2E5C"/>
    <w:rsid w:val="00CA7E98"/>
    <w:rsid w:val="00CB0C54"/>
    <w:rsid w:val="00CB3D8E"/>
    <w:rsid w:val="00CB487B"/>
    <w:rsid w:val="00CB5CA2"/>
    <w:rsid w:val="00CC4AD1"/>
    <w:rsid w:val="00CC528A"/>
    <w:rsid w:val="00CC5E7F"/>
    <w:rsid w:val="00CC6390"/>
    <w:rsid w:val="00CD1B5E"/>
    <w:rsid w:val="00CD3EB2"/>
    <w:rsid w:val="00CD5DA7"/>
    <w:rsid w:val="00CD68B1"/>
    <w:rsid w:val="00CE0DBD"/>
    <w:rsid w:val="00CE16CF"/>
    <w:rsid w:val="00CE2C86"/>
    <w:rsid w:val="00CE5A03"/>
    <w:rsid w:val="00CE5DE7"/>
    <w:rsid w:val="00CF08A2"/>
    <w:rsid w:val="00CF1C88"/>
    <w:rsid w:val="00CF3339"/>
    <w:rsid w:val="00CF436B"/>
    <w:rsid w:val="00CF4C5E"/>
    <w:rsid w:val="00CF740B"/>
    <w:rsid w:val="00D039FE"/>
    <w:rsid w:val="00D072E7"/>
    <w:rsid w:val="00D10B42"/>
    <w:rsid w:val="00D165E5"/>
    <w:rsid w:val="00D22312"/>
    <w:rsid w:val="00D24B3A"/>
    <w:rsid w:val="00D25648"/>
    <w:rsid w:val="00D2797B"/>
    <w:rsid w:val="00D30791"/>
    <w:rsid w:val="00D37A76"/>
    <w:rsid w:val="00D37E0C"/>
    <w:rsid w:val="00D45BB1"/>
    <w:rsid w:val="00D4630D"/>
    <w:rsid w:val="00D51195"/>
    <w:rsid w:val="00D54D32"/>
    <w:rsid w:val="00D56A57"/>
    <w:rsid w:val="00D6297C"/>
    <w:rsid w:val="00D63393"/>
    <w:rsid w:val="00D64543"/>
    <w:rsid w:val="00D71AF4"/>
    <w:rsid w:val="00D819E1"/>
    <w:rsid w:val="00D85DC4"/>
    <w:rsid w:val="00D8745B"/>
    <w:rsid w:val="00D95628"/>
    <w:rsid w:val="00D9607E"/>
    <w:rsid w:val="00DA72C9"/>
    <w:rsid w:val="00DA76C7"/>
    <w:rsid w:val="00DB00F2"/>
    <w:rsid w:val="00DB7D03"/>
    <w:rsid w:val="00DC1FD3"/>
    <w:rsid w:val="00DC773B"/>
    <w:rsid w:val="00DD27BE"/>
    <w:rsid w:val="00DD6179"/>
    <w:rsid w:val="00DE2386"/>
    <w:rsid w:val="00DE3795"/>
    <w:rsid w:val="00DE4E79"/>
    <w:rsid w:val="00DE647B"/>
    <w:rsid w:val="00DF1497"/>
    <w:rsid w:val="00DF6D40"/>
    <w:rsid w:val="00E0232D"/>
    <w:rsid w:val="00E11FFB"/>
    <w:rsid w:val="00E15AF5"/>
    <w:rsid w:val="00E209AE"/>
    <w:rsid w:val="00E22F61"/>
    <w:rsid w:val="00E348A1"/>
    <w:rsid w:val="00E351FF"/>
    <w:rsid w:val="00E37175"/>
    <w:rsid w:val="00E37FDE"/>
    <w:rsid w:val="00E405F4"/>
    <w:rsid w:val="00E417AC"/>
    <w:rsid w:val="00E421A8"/>
    <w:rsid w:val="00E4591B"/>
    <w:rsid w:val="00E47D5B"/>
    <w:rsid w:val="00E5066B"/>
    <w:rsid w:val="00E511E6"/>
    <w:rsid w:val="00E52235"/>
    <w:rsid w:val="00E52401"/>
    <w:rsid w:val="00E6024C"/>
    <w:rsid w:val="00E609A3"/>
    <w:rsid w:val="00E624E7"/>
    <w:rsid w:val="00E62EB5"/>
    <w:rsid w:val="00E67A4C"/>
    <w:rsid w:val="00E71069"/>
    <w:rsid w:val="00E7578F"/>
    <w:rsid w:val="00E75B3C"/>
    <w:rsid w:val="00E81508"/>
    <w:rsid w:val="00E83435"/>
    <w:rsid w:val="00E86C04"/>
    <w:rsid w:val="00E87A53"/>
    <w:rsid w:val="00E92A05"/>
    <w:rsid w:val="00E93EAE"/>
    <w:rsid w:val="00EA6C34"/>
    <w:rsid w:val="00EA7289"/>
    <w:rsid w:val="00EB0068"/>
    <w:rsid w:val="00EB0314"/>
    <w:rsid w:val="00EB2EDB"/>
    <w:rsid w:val="00EB6103"/>
    <w:rsid w:val="00EB6CC9"/>
    <w:rsid w:val="00ED60D7"/>
    <w:rsid w:val="00EE001C"/>
    <w:rsid w:val="00EE0386"/>
    <w:rsid w:val="00EE6CB4"/>
    <w:rsid w:val="00EF1E7E"/>
    <w:rsid w:val="00EF3DBE"/>
    <w:rsid w:val="00EF5A86"/>
    <w:rsid w:val="00EF7693"/>
    <w:rsid w:val="00F015B8"/>
    <w:rsid w:val="00F06DB8"/>
    <w:rsid w:val="00F10486"/>
    <w:rsid w:val="00F11DCB"/>
    <w:rsid w:val="00F155C7"/>
    <w:rsid w:val="00F15E11"/>
    <w:rsid w:val="00F16841"/>
    <w:rsid w:val="00F20BAC"/>
    <w:rsid w:val="00F22A28"/>
    <w:rsid w:val="00F23AF7"/>
    <w:rsid w:val="00F249C1"/>
    <w:rsid w:val="00F31E07"/>
    <w:rsid w:val="00F3305F"/>
    <w:rsid w:val="00F4070A"/>
    <w:rsid w:val="00F42571"/>
    <w:rsid w:val="00F43EE9"/>
    <w:rsid w:val="00F44D89"/>
    <w:rsid w:val="00F45014"/>
    <w:rsid w:val="00F562E7"/>
    <w:rsid w:val="00F56FA4"/>
    <w:rsid w:val="00F66083"/>
    <w:rsid w:val="00F66C36"/>
    <w:rsid w:val="00F717CF"/>
    <w:rsid w:val="00F71A75"/>
    <w:rsid w:val="00F74326"/>
    <w:rsid w:val="00F83BC5"/>
    <w:rsid w:val="00F83C27"/>
    <w:rsid w:val="00F870D2"/>
    <w:rsid w:val="00F9037C"/>
    <w:rsid w:val="00F938B4"/>
    <w:rsid w:val="00F94EF5"/>
    <w:rsid w:val="00F95C77"/>
    <w:rsid w:val="00F96EB1"/>
    <w:rsid w:val="00FA0314"/>
    <w:rsid w:val="00FA2133"/>
    <w:rsid w:val="00FA3CDB"/>
    <w:rsid w:val="00FA6381"/>
    <w:rsid w:val="00FA7EEB"/>
    <w:rsid w:val="00FB6543"/>
    <w:rsid w:val="00FC61C5"/>
    <w:rsid w:val="00FC6A3C"/>
    <w:rsid w:val="00FD2BBE"/>
    <w:rsid w:val="00FD5604"/>
    <w:rsid w:val="00FD77CC"/>
    <w:rsid w:val="00FE4FEF"/>
    <w:rsid w:val="00FF1ECC"/>
    <w:rsid w:val="00FF31B5"/>
    <w:rsid w:val="00FF471D"/>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97"/>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3F4684"/>
    <w:rPr>
      <w:color w:val="808080"/>
    </w:rPr>
  </w:style>
  <w:style w:type="character" w:styleId="Hyperlink">
    <w:name w:val="Hyperlink"/>
    <w:basedOn w:val="DefaultParagraphFont"/>
    <w:uiPriority w:val="99"/>
    <w:unhideWhenUsed/>
    <w:rsid w:val="00BD0297"/>
    <w:rPr>
      <w:color w:val="0000FF" w:themeColor="hyperlink"/>
      <w:u w:val="single"/>
    </w:rPr>
  </w:style>
  <w:style w:type="character" w:styleId="UnresolvedMention">
    <w:name w:val="Unresolved Mention"/>
    <w:basedOn w:val="DefaultParagraphFont"/>
    <w:uiPriority w:val="99"/>
    <w:semiHidden/>
    <w:unhideWhenUsed/>
    <w:rsid w:val="00BD0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4795">
      <w:bodyDiv w:val="1"/>
      <w:marLeft w:val="0"/>
      <w:marRight w:val="0"/>
      <w:marTop w:val="0"/>
      <w:marBottom w:val="0"/>
      <w:divBdr>
        <w:top w:val="none" w:sz="0" w:space="0" w:color="auto"/>
        <w:left w:val="none" w:sz="0" w:space="0" w:color="auto"/>
        <w:bottom w:val="none" w:sz="0" w:space="0" w:color="auto"/>
        <w:right w:val="none" w:sz="0" w:space="0" w:color="auto"/>
      </w:divBdr>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6848">
      <w:bodyDiv w:val="1"/>
      <w:marLeft w:val="0"/>
      <w:marRight w:val="0"/>
      <w:marTop w:val="0"/>
      <w:marBottom w:val="0"/>
      <w:divBdr>
        <w:top w:val="none" w:sz="0" w:space="0" w:color="auto"/>
        <w:left w:val="none" w:sz="0" w:space="0" w:color="auto"/>
        <w:bottom w:val="none" w:sz="0" w:space="0" w:color="auto"/>
        <w:right w:val="none" w:sz="0" w:space="0" w:color="auto"/>
      </w:divBdr>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3425-F245-4EF1-8E30-961BA081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Alia Zaki</cp:lastModifiedBy>
  <cp:revision>4</cp:revision>
  <cp:lastPrinted>2020-04-18T04:52:00Z</cp:lastPrinted>
  <dcterms:created xsi:type="dcterms:W3CDTF">2020-04-11T05:08:00Z</dcterms:created>
  <dcterms:modified xsi:type="dcterms:W3CDTF">2020-04-18T05:03:00Z</dcterms:modified>
  <cp:category/>
</cp:coreProperties>
</file>