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9t9j75anyr8" w:id="0"/>
      <w:bookmarkEnd w:id="0"/>
      <w:r w:rsidDel="00000000" w:rsidR="00000000" w:rsidRPr="00000000">
        <w:rPr>
          <w:rtl w:val="0"/>
        </w:rPr>
        <w:t xml:space="preserve">Procedure Of Nikahnama Registeration                              </w:t>
      </w:r>
    </w:p>
    <w:p w:rsidR="00000000" w:rsidDel="00000000" w:rsidP="00000000" w:rsidRDefault="00000000" w:rsidRPr="00000000" w14:paraId="00000002">
      <w:pPr>
        <w:pStyle w:val="Heading1"/>
        <w:rPr/>
      </w:pPr>
      <w:bookmarkStart w:colFirst="0" w:colLast="0" w:name="_xai8nc1df1rt" w:id="1"/>
      <w:bookmarkEnd w:id="1"/>
      <w:r w:rsidDel="00000000" w:rsidR="00000000" w:rsidRPr="00000000">
        <w:rPr>
          <w:rtl w:val="0"/>
        </w:rPr>
        <w:t xml:space="preserve">                                  Table Of Contents</w:t>
      </w:r>
    </w:p>
    <w:p w:rsidR="00000000" w:rsidDel="00000000" w:rsidP="00000000" w:rsidRDefault="00000000" w:rsidRPr="00000000" w14:paraId="00000003">
      <w:pPr>
        <w:pStyle w:val="Heading1"/>
        <w:rPr/>
      </w:pPr>
      <w:bookmarkStart w:colFirst="0" w:colLast="0" w:name="_spuakdljbxqv" w:id="2"/>
      <w:bookmarkEnd w:id="2"/>
      <w:r w:rsidDel="00000000" w:rsidR="00000000" w:rsidRPr="00000000">
        <w:rPr>
          <w:rtl w:val="0"/>
        </w:rPr>
      </w:r>
    </w:p>
    <w:p w:rsidR="00000000" w:rsidDel="00000000" w:rsidP="00000000" w:rsidRDefault="00000000" w:rsidRPr="00000000" w14:paraId="00000004">
      <w:pPr>
        <w:pStyle w:val="Heading4"/>
        <w:rPr/>
      </w:pPr>
      <w:bookmarkStart w:colFirst="0" w:colLast="0" w:name="_spuakdljbxqv" w:id="2"/>
      <w:bookmarkEnd w:id="2"/>
      <w:r w:rsidDel="00000000" w:rsidR="00000000" w:rsidRPr="00000000">
        <w:rPr>
          <w:rtl w:val="0"/>
        </w:rPr>
        <w:t xml:space="preserve">Stage 1: Solemnization of Nikah</w:t>
      </w:r>
    </w:p>
    <w:p w:rsidR="00000000" w:rsidDel="00000000" w:rsidP="00000000" w:rsidRDefault="00000000" w:rsidRPr="00000000" w14:paraId="00000005">
      <w:pPr>
        <w:pStyle w:val="Heading4"/>
        <w:rPr/>
      </w:pPr>
      <w:bookmarkStart w:colFirst="0" w:colLast="0" w:name="_spuakdljbxqv" w:id="2"/>
      <w:bookmarkEnd w:id="2"/>
      <w:r w:rsidDel="00000000" w:rsidR="00000000" w:rsidRPr="00000000">
        <w:rPr>
          <w:rtl w:val="0"/>
        </w:rPr>
        <w:t xml:space="preserve">Stage 2: Preparation of the Nikahnama</w:t>
      </w:r>
    </w:p>
    <w:p w:rsidR="00000000" w:rsidDel="00000000" w:rsidP="00000000" w:rsidRDefault="00000000" w:rsidRPr="00000000" w14:paraId="00000006">
      <w:pPr>
        <w:pStyle w:val="Heading4"/>
        <w:rPr/>
      </w:pPr>
      <w:bookmarkStart w:colFirst="0" w:colLast="0" w:name="_spuakdljbxqv" w:id="2"/>
      <w:bookmarkEnd w:id="2"/>
      <w:r w:rsidDel="00000000" w:rsidR="00000000" w:rsidRPr="00000000">
        <w:rPr>
          <w:rtl w:val="0"/>
        </w:rPr>
        <w:t xml:space="preserve">Stage 3: Registration of the Marriage</w:t>
      </w:r>
    </w:p>
    <w:p w:rsidR="00000000" w:rsidDel="00000000" w:rsidP="00000000" w:rsidRDefault="00000000" w:rsidRPr="00000000" w14:paraId="00000007">
      <w:pPr>
        <w:pStyle w:val="Heading4"/>
        <w:rPr/>
      </w:pPr>
      <w:bookmarkStart w:colFirst="0" w:colLast="0" w:name="_spuakdljbxqv" w:id="2"/>
      <w:bookmarkEnd w:id="2"/>
      <w:r w:rsidDel="00000000" w:rsidR="00000000" w:rsidRPr="00000000">
        <w:rPr>
          <w:rtl w:val="0"/>
        </w:rPr>
        <w:t xml:space="preserve">Stage 4: Submission of the Nikahnama to the Union Council</w:t>
      </w:r>
    </w:p>
    <w:p w:rsidR="00000000" w:rsidDel="00000000" w:rsidP="00000000" w:rsidRDefault="00000000" w:rsidRPr="00000000" w14:paraId="00000008">
      <w:pPr>
        <w:pStyle w:val="Heading4"/>
        <w:rPr/>
      </w:pPr>
      <w:bookmarkStart w:colFirst="0" w:colLast="0" w:name="_spuakdljbxqv" w:id="2"/>
      <w:bookmarkEnd w:id="2"/>
      <w:r w:rsidDel="00000000" w:rsidR="00000000" w:rsidRPr="00000000">
        <w:rPr>
          <w:rtl w:val="0"/>
        </w:rPr>
        <w:t xml:space="preserve">Stage 5: Certified Copy and Inspection of Record</w:t>
      </w:r>
    </w:p>
    <w:p w:rsidR="00000000" w:rsidDel="00000000" w:rsidP="00000000" w:rsidRDefault="00000000" w:rsidRPr="00000000" w14:paraId="00000009">
      <w:pPr>
        <w:pStyle w:val="Heading4"/>
        <w:rPr/>
      </w:pPr>
      <w:bookmarkStart w:colFirst="0" w:colLast="0" w:name="_ddojtahwl2kl" w:id="3"/>
      <w:bookmarkEnd w:id="3"/>
      <w:r w:rsidDel="00000000" w:rsidR="00000000" w:rsidRPr="00000000">
        <w:rPr>
          <w:rtl w:val="0"/>
        </w:rPr>
        <w:t xml:space="preserve">Stage 6: Penalties for Non-Compliance</w:t>
      </w:r>
    </w:p>
    <w:p w:rsidR="00000000" w:rsidDel="00000000" w:rsidP="00000000" w:rsidRDefault="00000000" w:rsidRPr="00000000" w14:paraId="0000000A">
      <w:pPr>
        <w:pStyle w:val="Heading1"/>
        <w:rPr/>
      </w:pPr>
      <w:bookmarkStart w:colFirst="0" w:colLast="0" w:name="_spuakdljbxqv" w:id="2"/>
      <w:bookmarkEnd w:id="2"/>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bemunc5et6sf" w:id="4"/>
      <w:bookmarkEnd w:id="4"/>
      <w:r w:rsidDel="00000000" w:rsidR="00000000" w:rsidRPr="00000000">
        <w:rPr>
          <w:rtl w:val="0"/>
        </w:rPr>
        <w:t xml:space="preserve">Stage 1: </w:t>
      </w:r>
    </w:p>
    <w:p w:rsidR="00000000" w:rsidDel="00000000" w:rsidP="00000000" w:rsidRDefault="00000000" w:rsidRPr="00000000" w14:paraId="0000000E">
      <w:pPr>
        <w:pStyle w:val="Heading3"/>
        <w:rPr/>
      </w:pPr>
      <w:bookmarkStart w:colFirst="0" w:colLast="0" w:name="_wmcwi6qun2dc" w:id="5"/>
      <w:bookmarkEnd w:id="5"/>
      <w:r w:rsidDel="00000000" w:rsidR="00000000" w:rsidRPr="00000000">
        <w:rPr>
          <w:rtl w:val="0"/>
        </w:rPr>
        <w:t xml:space="preserve">                       Solemnization of Nikah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Under Sections 5(1) &amp; 6 of the Muslim Family Laws Ordinance, 1961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Nikah is performed according to Islamic law with the consent of both parties, in the presence of witnesses, and the Haq Mehr is decided. If the husband already has a wife, he must obtain prior permission from the Arbitration Council before contracting another marriage.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83v5o3vfnmjm" w:id="6"/>
      <w:bookmarkEnd w:id="6"/>
      <w:r w:rsidDel="00000000" w:rsidR="00000000" w:rsidRPr="00000000">
        <w:rPr>
          <w:rtl w:val="0"/>
        </w:rPr>
        <w:t xml:space="preserve">Stage 2: </w:t>
      </w:r>
    </w:p>
    <w:p w:rsidR="00000000" w:rsidDel="00000000" w:rsidP="00000000" w:rsidRDefault="00000000" w:rsidRPr="00000000" w14:paraId="00000017">
      <w:pPr>
        <w:pStyle w:val="Heading3"/>
        <w:rPr/>
      </w:pPr>
      <w:bookmarkStart w:colFirst="0" w:colLast="0" w:name="_ftbm6utc598g" w:id="7"/>
      <w:bookmarkEnd w:id="7"/>
      <w:r w:rsidDel="00000000" w:rsidR="00000000" w:rsidRPr="00000000">
        <w:rPr>
          <w:rtl w:val="0"/>
        </w:rPr>
        <w:t xml:space="preserve">                        Preparation of the Nikahnama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Under Section 5(2A) of the Muslim Family Laws Ordinance, 1961 and Form II of the Muslim Family Laws Rules, 1961</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licensed Nikah Registrar or Nikah Khawan completes the prescribed Nikahnama (Form II), fills in all required information correctly, and obtains the signatures of the bride, groom, witnesses, and himself.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w2n7sd6579t1" w:id="8"/>
      <w:bookmarkEnd w:id="8"/>
      <w:r w:rsidDel="00000000" w:rsidR="00000000" w:rsidRPr="00000000">
        <w:rPr>
          <w:rtl w:val="0"/>
        </w:rPr>
        <w:t xml:space="preserve">Stage 3: </w:t>
      </w:r>
    </w:p>
    <w:p w:rsidR="00000000" w:rsidDel="00000000" w:rsidP="00000000" w:rsidRDefault="00000000" w:rsidRPr="00000000" w14:paraId="00000020">
      <w:pPr>
        <w:pStyle w:val="Heading3"/>
        <w:rPr/>
      </w:pPr>
      <w:bookmarkStart w:colFirst="0" w:colLast="0" w:name="_plqlqyh0fg9w" w:id="9"/>
      <w:bookmarkEnd w:id="9"/>
      <w:r w:rsidDel="00000000" w:rsidR="00000000" w:rsidRPr="00000000">
        <w:rPr>
          <w:rtl w:val="0"/>
        </w:rPr>
        <w:t xml:space="preserve">                          Registration of the Marriage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Under Sections 5(1), 5(2) &amp; 5(3) of the Muslim Family Laws Ordinance, 1961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licensed Nikah Registrar registers the marriage in the official register. If the Nikah was performed by another person, he must report it to the Nikah Registrar so that the marriage can be officially registered.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nhs4e8fwv1qq" w:id="10"/>
      <w:bookmarkEnd w:id="10"/>
      <w:r w:rsidDel="00000000" w:rsidR="00000000" w:rsidRPr="00000000">
        <w:rPr>
          <w:rtl w:val="0"/>
        </w:rPr>
        <w:t xml:space="preserve">Stage 4:</w:t>
      </w:r>
    </w:p>
    <w:p w:rsidR="00000000" w:rsidDel="00000000" w:rsidP="00000000" w:rsidRDefault="00000000" w:rsidRPr="00000000" w14:paraId="00000029">
      <w:pPr>
        <w:pStyle w:val="Heading3"/>
        <w:rPr/>
      </w:pPr>
      <w:bookmarkStart w:colFirst="0" w:colLast="0" w:name="_eee93vmtfn54" w:id="11"/>
      <w:bookmarkEnd w:id="11"/>
      <w:r w:rsidDel="00000000" w:rsidR="00000000" w:rsidRPr="00000000">
        <w:rPr>
          <w:rtl w:val="0"/>
        </w:rPr>
        <w:t xml:space="preserve">                           Submission to the Union Council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Under Section 5(5) of the Muslim Family Laws Ordinance, 1961 and the Muslim Family Laws Rules, 1961</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Nikah Registrar sends the prescribed copy of the registered Nikahnama to the concerned Union Council, where it is kept as part of the official record. Copies are also provided to the parties.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n4fj9ffmr9z7" w:id="12"/>
      <w:bookmarkEnd w:id="12"/>
      <w:r w:rsidDel="00000000" w:rsidR="00000000" w:rsidRPr="00000000">
        <w:rPr>
          <w:rtl w:val="0"/>
        </w:rPr>
        <w:t xml:space="preserve">Stage 5: </w:t>
      </w:r>
    </w:p>
    <w:p w:rsidR="00000000" w:rsidDel="00000000" w:rsidP="00000000" w:rsidRDefault="00000000" w:rsidRPr="00000000" w14:paraId="00000032">
      <w:pPr>
        <w:pStyle w:val="Heading3"/>
        <w:rPr/>
      </w:pPr>
      <w:bookmarkStart w:colFirst="0" w:colLast="0" w:name="_509q9xyq174i" w:id="13"/>
      <w:bookmarkEnd w:id="13"/>
      <w:r w:rsidDel="00000000" w:rsidR="00000000" w:rsidRPr="00000000">
        <w:rPr>
          <w:rtl w:val="0"/>
        </w:rPr>
        <w:t xml:space="preserve">                                   Certified Copy and Record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Under Sections 5(5) &amp; 5(6) of the Muslim Family Laws Ordinance, 1961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Once the Nikahnama is registered, it serves as legal proof of the marriage. A certified copy or inspection of the record can be obtained from the Union Council after payment of the prescribed fee.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qg4z8buqzcpt" w:id="14"/>
      <w:bookmarkEnd w:id="14"/>
      <w:r w:rsidDel="00000000" w:rsidR="00000000" w:rsidRPr="00000000">
        <w:rPr>
          <w:rtl w:val="0"/>
        </w:rPr>
        <w:t xml:space="preserve">Stage 6:</w:t>
      </w:r>
    </w:p>
    <w:p w:rsidR="00000000" w:rsidDel="00000000" w:rsidP="00000000" w:rsidRDefault="00000000" w:rsidRPr="00000000" w14:paraId="00000039">
      <w:pPr>
        <w:pStyle w:val="Heading3"/>
        <w:rPr/>
      </w:pPr>
      <w:bookmarkStart w:colFirst="0" w:colLast="0" w:name="_813zszv1w0dc" w:id="15"/>
      <w:bookmarkEnd w:id="15"/>
      <w:r w:rsidDel="00000000" w:rsidR="00000000" w:rsidRPr="00000000">
        <w:rPr>
          <w:rtl w:val="0"/>
        </w:rPr>
        <w:t xml:space="preserve">                                      Penalties for Non-Compliance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Under Section 5(4) of the Muslim Family Laws Ordinance, 1961 (Punjab Amendment, 2015)</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Failure to fill the Nikahnama correctly or to report an unregistered marriage may result in imprisonment and a fine as provided under the law.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