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3EC" w:rsidRDefault="008203EC" w:rsidP="008203EC">
      <w:pPr>
        <w:pStyle w:val="ae"/>
      </w:pPr>
      <w:r>
        <w:t>Прайс-лист на услуги (лето 2009)</w:t>
      </w:r>
    </w:p>
    <w:tbl>
      <w:tblPr>
        <w:tblStyle w:val="1-1"/>
        <w:tblW w:w="5000" w:type="pct"/>
        <w:tblLook w:val="06A0"/>
      </w:tblPr>
      <w:tblGrid>
        <w:gridCol w:w="5496"/>
        <w:gridCol w:w="2412"/>
        <w:gridCol w:w="1663"/>
      </w:tblGrid>
      <w:tr w:rsidR="00F74582" w:rsidRPr="00F74582" w:rsidTr="00F16F25">
        <w:trPr>
          <w:cnfStyle w:val="100000000000"/>
        </w:trPr>
        <w:tc>
          <w:tcPr>
            <w:cnfStyle w:val="001000000000"/>
            <w:tcW w:w="2871" w:type="pct"/>
            <w:vAlign w:val="center"/>
          </w:tcPr>
          <w:p w:rsidR="00F74582" w:rsidRPr="00F74582" w:rsidRDefault="00F74582" w:rsidP="00F16F25">
            <w:r w:rsidRPr="00F74582">
              <w:t>Процедура</w:t>
            </w:r>
          </w:p>
        </w:tc>
        <w:tc>
          <w:tcPr>
            <w:tcW w:w="1260" w:type="pct"/>
            <w:vAlign w:val="center"/>
          </w:tcPr>
          <w:p w:rsidR="00F74582" w:rsidRPr="00F74582" w:rsidRDefault="00F74582" w:rsidP="00F16F25">
            <w:pPr>
              <w:jc w:val="center"/>
              <w:cnfStyle w:val="100000000000"/>
              <w:rPr>
                <w:lang w:val="en-US"/>
              </w:rPr>
            </w:pPr>
            <w:r w:rsidRPr="00F74582">
              <w:t>Стоимость, грн</w:t>
            </w:r>
            <w:r w:rsidR="00B20280">
              <w:rPr>
                <w:rStyle w:val="aa"/>
              </w:rPr>
              <w:footnoteReference w:id="1"/>
            </w:r>
          </w:p>
        </w:tc>
        <w:tc>
          <w:tcPr>
            <w:tcW w:w="869" w:type="pct"/>
            <w:vAlign w:val="center"/>
          </w:tcPr>
          <w:p w:rsidR="00F74582" w:rsidRPr="00F74582" w:rsidRDefault="00F74582" w:rsidP="00F16F25">
            <w:pPr>
              <w:jc w:val="center"/>
              <w:cnfStyle w:val="100000000000"/>
              <w:rPr>
                <w:lang w:val="en-US"/>
              </w:rPr>
            </w:pPr>
            <w:r w:rsidRPr="00F74582">
              <w:t>Время, мин</w:t>
            </w:r>
          </w:p>
        </w:tc>
      </w:tr>
      <w:tr w:rsidR="00F74582" w:rsidRPr="00F74582" w:rsidTr="00F16F25">
        <w:trPr>
          <w:trHeight w:val="283"/>
        </w:trPr>
        <w:tc>
          <w:tcPr>
            <w:cnfStyle w:val="001000000000"/>
            <w:tcW w:w="2871" w:type="pct"/>
            <w:tcBorders>
              <w:bottom w:val="nil"/>
            </w:tcBorders>
            <w:shd w:val="clear" w:color="auto" w:fill="FFFFFF" w:themeFill="background1"/>
            <w:vAlign w:val="center"/>
          </w:tcPr>
          <w:p w:rsidR="00F74582" w:rsidRPr="00F74582" w:rsidRDefault="00F74582" w:rsidP="00F16F25">
            <w:r w:rsidRPr="00F74582">
              <w:t>Диагностика по Фоллю:</w:t>
            </w:r>
          </w:p>
        </w:tc>
        <w:tc>
          <w:tcPr>
            <w:tcW w:w="1260" w:type="pct"/>
            <w:tcBorders>
              <w:bottom w:val="nil"/>
            </w:tcBorders>
            <w:shd w:val="clear" w:color="auto" w:fill="FFFFFF" w:themeFill="background1"/>
            <w:vAlign w:val="center"/>
          </w:tcPr>
          <w:p w:rsidR="00F74582" w:rsidRPr="00F74582" w:rsidRDefault="00F74582" w:rsidP="00F16F25">
            <w:pPr>
              <w:jc w:val="center"/>
              <w:cnfStyle w:val="000000000000"/>
            </w:pPr>
          </w:p>
        </w:tc>
        <w:tc>
          <w:tcPr>
            <w:tcW w:w="869" w:type="pct"/>
            <w:tcBorders>
              <w:bottom w:val="nil"/>
            </w:tcBorders>
            <w:shd w:val="clear" w:color="auto" w:fill="FFFFFF" w:themeFill="background1"/>
            <w:vAlign w:val="center"/>
          </w:tcPr>
          <w:p w:rsidR="00F74582" w:rsidRPr="00F74582" w:rsidRDefault="00F74582" w:rsidP="00F16F25">
            <w:pPr>
              <w:jc w:val="center"/>
              <w:cnfStyle w:val="000000000000"/>
            </w:pPr>
          </w:p>
        </w:tc>
      </w:tr>
      <w:tr w:rsidR="004B00F3" w:rsidRPr="00F74582" w:rsidTr="00F16F25">
        <w:tc>
          <w:tcPr>
            <w:cnfStyle w:val="001000000000"/>
            <w:tcW w:w="287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4B00F3" w:rsidRPr="004B00F3" w:rsidRDefault="004B00F3" w:rsidP="00F16F25">
            <w:pPr>
              <w:pStyle w:val="a6"/>
              <w:rPr>
                <w:b w:val="0"/>
              </w:rPr>
            </w:pPr>
            <w:r w:rsidRPr="004B00F3">
              <w:rPr>
                <w:b w:val="0"/>
              </w:rPr>
              <w:t>первичная</w:t>
            </w:r>
          </w:p>
        </w:tc>
        <w:tc>
          <w:tcPr>
            <w:tcW w:w="126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4B00F3" w:rsidRPr="00252D0B" w:rsidRDefault="004B00F3" w:rsidP="00F16F25">
            <w:pPr>
              <w:jc w:val="center"/>
              <w:cnfStyle w:val="000000000000"/>
            </w:pPr>
            <w:r w:rsidRPr="00252D0B">
              <w:t>250</w:t>
            </w:r>
          </w:p>
        </w:tc>
        <w:tc>
          <w:tcPr>
            <w:tcW w:w="869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4B00F3" w:rsidRPr="00252D0B" w:rsidRDefault="004B00F3" w:rsidP="00F16F25">
            <w:pPr>
              <w:jc w:val="center"/>
              <w:cnfStyle w:val="000000000000"/>
            </w:pPr>
            <w:r w:rsidRPr="00252D0B">
              <w:t>45</w:t>
            </w:r>
          </w:p>
        </w:tc>
      </w:tr>
      <w:tr w:rsidR="004B00F3" w:rsidRPr="00F74582" w:rsidTr="00F16F25">
        <w:tc>
          <w:tcPr>
            <w:cnfStyle w:val="001000000000"/>
            <w:tcW w:w="287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4B00F3" w:rsidRPr="004B00F3" w:rsidRDefault="004B00F3" w:rsidP="00F16F25">
            <w:pPr>
              <w:pStyle w:val="a6"/>
              <w:rPr>
                <w:b w:val="0"/>
              </w:rPr>
            </w:pPr>
            <w:r w:rsidRPr="004B00F3">
              <w:rPr>
                <w:b w:val="0"/>
              </w:rPr>
              <w:t>углублённая</w:t>
            </w:r>
          </w:p>
        </w:tc>
        <w:tc>
          <w:tcPr>
            <w:tcW w:w="126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4B00F3" w:rsidRPr="00252D0B" w:rsidRDefault="004B00F3" w:rsidP="00F16F25">
            <w:pPr>
              <w:jc w:val="center"/>
              <w:cnfStyle w:val="000000000000"/>
            </w:pPr>
            <w:r w:rsidRPr="00252D0B">
              <w:t>400</w:t>
            </w:r>
          </w:p>
        </w:tc>
        <w:tc>
          <w:tcPr>
            <w:tcW w:w="869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4B00F3" w:rsidRPr="00252D0B" w:rsidRDefault="004B00F3" w:rsidP="00F16F25">
            <w:pPr>
              <w:jc w:val="center"/>
              <w:cnfStyle w:val="000000000000"/>
            </w:pPr>
            <w:r w:rsidRPr="00252D0B">
              <w:t>45+</w:t>
            </w:r>
          </w:p>
        </w:tc>
      </w:tr>
      <w:tr w:rsidR="004B00F3" w:rsidRPr="00F74582" w:rsidTr="00F16F25">
        <w:tc>
          <w:tcPr>
            <w:cnfStyle w:val="001000000000"/>
            <w:tcW w:w="287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4B00F3" w:rsidRPr="004B00F3" w:rsidRDefault="004B00F3" w:rsidP="00F16F25">
            <w:pPr>
              <w:pStyle w:val="a6"/>
              <w:rPr>
                <w:b w:val="0"/>
              </w:rPr>
            </w:pPr>
            <w:r w:rsidRPr="004B00F3">
              <w:rPr>
                <w:b w:val="0"/>
              </w:rPr>
              <w:t>паразитарная</w:t>
            </w:r>
          </w:p>
        </w:tc>
        <w:tc>
          <w:tcPr>
            <w:tcW w:w="126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4B00F3" w:rsidRPr="00252D0B" w:rsidRDefault="004B00F3" w:rsidP="00F16F25">
            <w:pPr>
              <w:jc w:val="center"/>
              <w:cnfStyle w:val="000000000000"/>
            </w:pPr>
            <w:r w:rsidRPr="00252D0B">
              <w:t>250</w:t>
            </w:r>
          </w:p>
        </w:tc>
        <w:tc>
          <w:tcPr>
            <w:tcW w:w="869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4B00F3" w:rsidRPr="00252D0B" w:rsidRDefault="004B00F3" w:rsidP="00F16F25">
            <w:pPr>
              <w:jc w:val="center"/>
              <w:cnfStyle w:val="000000000000"/>
            </w:pPr>
            <w:r w:rsidRPr="00252D0B">
              <w:t>60</w:t>
            </w:r>
          </w:p>
        </w:tc>
      </w:tr>
      <w:tr w:rsidR="004B00F3" w:rsidRPr="00F74582" w:rsidTr="00F16F25">
        <w:tc>
          <w:tcPr>
            <w:cnfStyle w:val="001000000000"/>
            <w:tcW w:w="287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4B00F3" w:rsidRPr="004B00F3" w:rsidRDefault="004B00F3" w:rsidP="00F16F25">
            <w:pPr>
              <w:pStyle w:val="a6"/>
              <w:rPr>
                <w:b w:val="0"/>
              </w:rPr>
            </w:pPr>
            <w:r w:rsidRPr="004B00F3">
              <w:rPr>
                <w:b w:val="0"/>
              </w:rPr>
              <w:t>тестирование препаратов, гомеопатии, БАДов…</w:t>
            </w:r>
          </w:p>
        </w:tc>
        <w:tc>
          <w:tcPr>
            <w:tcW w:w="126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4B00F3" w:rsidRPr="00252D0B" w:rsidRDefault="004B00F3" w:rsidP="00F16F25">
            <w:pPr>
              <w:jc w:val="center"/>
              <w:cnfStyle w:val="000000000000"/>
            </w:pPr>
            <w:r w:rsidRPr="00252D0B">
              <w:t>200</w:t>
            </w:r>
          </w:p>
        </w:tc>
        <w:tc>
          <w:tcPr>
            <w:tcW w:w="869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4B00F3" w:rsidRPr="00252D0B" w:rsidRDefault="004B00F3" w:rsidP="00F16F25">
            <w:pPr>
              <w:jc w:val="center"/>
              <w:cnfStyle w:val="000000000000"/>
            </w:pPr>
            <w:r w:rsidRPr="00252D0B">
              <w:t>30-40</w:t>
            </w:r>
          </w:p>
        </w:tc>
      </w:tr>
      <w:tr w:rsidR="004B00F3" w:rsidRPr="00F74582" w:rsidTr="00F16F25">
        <w:tc>
          <w:tcPr>
            <w:cnfStyle w:val="001000000000"/>
            <w:tcW w:w="2871" w:type="pct"/>
            <w:tcBorders>
              <w:top w:val="nil"/>
            </w:tcBorders>
            <w:shd w:val="clear" w:color="auto" w:fill="FFFFFF" w:themeFill="background1"/>
            <w:vAlign w:val="center"/>
          </w:tcPr>
          <w:p w:rsidR="004B00F3" w:rsidRPr="004B00F3" w:rsidRDefault="004B00F3" w:rsidP="00F16F25">
            <w:pPr>
              <w:pStyle w:val="a6"/>
              <w:rPr>
                <w:b w:val="0"/>
              </w:rPr>
            </w:pPr>
            <w:r w:rsidRPr="004B00F3">
              <w:rPr>
                <w:b w:val="0"/>
              </w:rPr>
              <w:t>репринтинг  гомеопатических препаратов</w:t>
            </w:r>
          </w:p>
        </w:tc>
        <w:tc>
          <w:tcPr>
            <w:tcW w:w="1260" w:type="pct"/>
            <w:tcBorders>
              <w:top w:val="nil"/>
            </w:tcBorders>
            <w:shd w:val="clear" w:color="auto" w:fill="FFFFFF" w:themeFill="background1"/>
            <w:vAlign w:val="center"/>
          </w:tcPr>
          <w:p w:rsidR="004B00F3" w:rsidRPr="00252D0B" w:rsidRDefault="004B00F3" w:rsidP="00F16F25">
            <w:pPr>
              <w:jc w:val="center"/>
              <w:cnfStyle w:val="000000000000"/>
            </w:pPr>
            <w:r w:rsidRPr="00252D0B">
              <w:t>150</w:t>
            </w:r>
          </w:p>
        </w:tc>
        <w:tc>
          <w:tcPr>
            <w:tcW w:w="869" w:type="pct"/>
            <w:tcBorders>
              <w:top w:val="nil"/>
            </w:tcBorders>
            <w:shd w:val="clear" w:color="auto" w:fill="FFFFFF" w:themeFill="background1"/>
            <w:vAlign w:val="center"/>
          </w:tcPr>
          <w:p w:rsidR="004B00F3" w:rsidRDefault="008203EC" w:rsidP="00F16F25">
            <w:pPr>
              <w:jc w:val="center"/>
              <w:cnfStyle w:val="000000000000"/>
            </w:pPr>
            <w:r w:rsidRPr="004B00F3">
              <w:t>месячный курс</w:t>
            </w:r>
          </w:p>
        </w:tc>
      </w:tr>
      <w:tr w:rsidR="00F74582" w:rsidRPr="00F74582" w:rsidTr="00F16F25">
        <w:trPr>
          <w:trHeight w:val="567"/>
        </w:trPr>
        <w:tc>
          <w:tcPr>
            <w:cnfStyle w:val="001000000000"/>
            <w:tcW w:w="2871" w:type="pct"/>
            <w:shd w:val="clear" w:color="auto" w:fill="DBE5F1" w:themeFill="accent1" w:themeFillTint="33"/>
            <w:vAlign w:val="center"/>
          </w:tcPr>
          <w:p w:rsidR="00F74582" w:rsidRDefault="00F74582" w:rsidP="00F16F25">
            <w:r w:rsidRPr="00F74582">
              <w:t>Пульсовая диагностика, консультация</w:t>
            </w:r>
            <w:bookmarkStart w:id="0" w:name="_Ref245055679"/>
            <w:r w:rsidR="00CE0C06">
              <w:rPr>
                <w:rStyle w:val="aa"/>
              </w:rPr>
              <w:footnoteReference w:id="2"/>
            </w:r>
            <w:bookmarkEnd w:id="0"/>
          </w:p>
        </w:tc>
        <w:tc>
          <w:tcPr>
            <w:tcW w:w="1260" w:type="pct"/>
            <w:shd w:val="clear" w:color="auto" w:fill="DBE5F1" w:themeFill="accent1" w:themeFillTint="33"/>
            <w:vAlign w:val="center"/>
          </w:tcPr>
          <w:p w:rsidR="00F74582" w:rsidRPr="00F74582" w:rsidRDefault="00F74582" w:rsidP="00F16F25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869" w:type="pct"/>
            <w:shd w:val="clear" w:color="auto" w:fill="DBE5F1" w:themeFill="accent1" w:themeFillTint="33"/>
            <w:vAlign w:val="center"/>
          </w:tcPr>
          <w:p w:rsidR="00F74582" w:rsidRPr="00F74582" w:rsidRDefault="00F74582" w:rsidP="00F16F25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F74582" w:rsidRPr="00F74582" w:rsidTr="00F16F25">
        <w:trPr>
          <w:trHeight w:val="567"/>
        </w:trPr>
        <w:tc>
          <w:tcPr>
            <w:cnfStyle w:val="001000000000"/>
            <w:tcW w:w="2871" w:type="pct"/>
            <w:shd w:val="clear" w:color="auto" w:fill="FFFFFF" w:themeFill="background1"/>
            <w:vAlign w:val="center"/>
          </w:tcPr>
          <w:p w:rsidR="00F74582" w:rsidRPr="00F74582" w:rsidRDefault="00F74582" w:rsidP="00F16F25">
            <w:pPr>
              <w:rPr>
                <w:lang w:val="en-US"/>
              </w:rPr>
            </w:pPr>
            <w:r w:rsidRPr="00F74582">
              <w:rPr>
                <w:lang w:val="en-US"/>
              </w:rPr>
              <w:t>Акупунктура (иглоукалывание)</w:t>
            </w:r>
          </w:p>
        </w:tc>
        <w:tc>
          <w:tcPr>
            <w:tcW w:w="1260" w:type="pct"/>
            <w:shd w:val="clear" w:color="auto" w:fill="FFFFFF" w:themeFill="background1"/>
            <w:vAlign w:val="center"/>
          </w:tcPr>
          <w:p w:rsidR="00F74582" w:rsidRPr="00F74582" w:rsidRDefault="00F74582" w:rsidP="00F16F25">
            <w:pPr>
              <w:jc w:val="center"/>
              <w:cnfStyle w:val="000000000000"/>
            </w:pPr>
            <w:r w:rsidRPr="00F74582">
              <w:rPr>
                <w:lang w:val="en-US"/>
              </w:rPr>
              <w:t xml:space="preserve">100 + 3 </w:t>
            </w:r>
            <w:r>
              <w:t>(</w:t>
            </w:r>
            <w:r w:rsidRPr="00F74582">
              <w:rPr>
                <w:lang w:val="en-US"/>
              </w:rPr>
              <w:t>иголка</w:t>
            </w:r>
            <w:r>
              <w:t>)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 w:rsidR="00F74582" w:rsidRDefault="00F74582" w:rsidP="00F16F25">
            <w:pPr>
              <w:jc w:val="center"/>
              <w:cnfStyle w:val="000000000000"/>
              <w:rPr>
                <w:lang w:val="en-US"/>
              </w:rPr>
            </w:pPr>
            <w:r w:rsidRPr="00F74582">
              <w:rPr>
                <w:lang w:val="en-US"/>
              </w:rPr>
              <w:t>60</w:t>
            </w:r>
          </w:p>
        </w:tc>
      </w:tr>
      <w:tr w:rsidR="00F74582" w:rsidRPr="00F74582" w:rsidTr="00F16F25">
        <w:trPr>
          <w:trHeight w:val="283"/>
        </w:trPr>
        <w:tc>
          <w:tcPr>
            <w:cnfStyle w:val="001000000000"/>
            <w:tcW w:w="2871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:rsidR="00F74582" w:rsidRPr="00B20280" w:rsidRDefault="00F74582" w:rsidP="00F16F25">
            <w:r w:rsidRPr="00F74582">
              <w:rPr>
                <w:lang w:val="en-US"/>
              </w:rPr>
              <w:t>Рефлексотерапия</w:t>
            </w:r>
            <w:r w:rsidR="00B20280" w:rsidRPr="00B20280">
              <w:rPr>
                <w:vertAlign w:val="superscript"/>
              </w:rPr>
              <w:t>2</w:t>
            </w:r>
          </w:p>
        </w:tc>
        <w:tc>
          <w:tcPr>
            <w:tcW w:w="1260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:rsidR="00F74582" w:rsidRDefault="00F74582" w:rsidP="00F16F25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869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:rsidR="00F74582" w:rsidRDefault="00F74582" w:rsidP="00F16F25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F74582" w:rsidRPr="00F74582" w:rsidTr="00F16F25">
        <w:tc>
          <w:tcPr>
            <w:cnfStyle w:val="001000000000"/>
            <w:tcW w:w="2871" w:type="pct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:rsidR="00F74582" w:rsidRPr="004B00F3" w:rsidRDefault="00F74582" w:rsidP="00F16F25">
            <w:pPr>
              <w:pStyle w:val="a6"/>
              <w:rPr>
                <w:b w:val="0"/>
              </w:rPr>
            </w:pPr>
            <w:r w:rsidRPr="004B00F3">
              <w:rPr>
                <w:b w:val="0"/>
              </w:rPr>
              <w:t>Банки</w:t>
            </w:r>
          </w:p>
        </w:tc>
        <w:tc>
          <w:tcPr>
            <w:tcW w:w="1260" w:type="pct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:rsidR="00F74582" w:rsidRPr="00C93A26" w:rsidRDefault="00F74582" w:rsidP="00F16F25">
            <w:pPr>
              <w:jc w:val="center"/>
              <w:cnfStyle w:val="000000000000"/>
            </w:pPr>
            <w:r w:rsidRPr="00C93A26">
              <w:t>50</w:t>
            </w:r>
          </w:p>
        </w:tc>
        <w:tc>
          <w:tcPr>
            <w:tcW w:w="869" w:type="pct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:rsidR="00F74582" w:rsidRDefault="00F74582" w:rsidP="00F16F25">
            <w:pPr>
              <w:jc w:val="center"/>
              <w:cnfStyle w:val="000000000000"/>
            </w:pPr>
            <w:r w:rsidRPr="00C93A26">
              <w:t>20</w:t>
            </w:r>
          </w:p>
        </w:tc>
      </w:tr>
      <w:tr w:rsidR="00F74582" w:rsidRPr="00F74582" w:rsidTr="00F16F25">
        <w:tc>
          <w:tcPr>
            <w:cnfStyle w:val="001000000000"/>
            <w:tcW w:w="2871" w:type="pct"/>
            <w:tcBorders>
              <w:top w:val="nil"/>
            </w:tcBorders>
            <w:shd w:val="clear" w:color="auto" w:fill="DBE5F1" w:themeFill="accent1" w:themeFillTint="33"/>
            <w:vAlign w:val="center"/>
          </w:tcPr>
          <w:p w:rsidR="00F74582" w:rsidRPr="004B00F3" w:rsidRDefault="00F74582" w:rsidP="00F16F25">
            <w:pPr>
              <w:pStyle w:val="a6"/>
              <w:rPr>
                <w:b w:val="0"/>
              </w:rPr>
            </w:pPr>
            <w:r w:rsidRPr="004B00F3">
              <w:rPr>
                <w:b w:val="0"/>
              </w:rPr>
              <w:t>Локальное кровопускание</w:t>
            </w:r>
          </w:p>
        </w:tc>
        <w:tc>
          <w:tcPr>
            <w:tcW w:w="1260" w:type="pct"/>
            <w:tcBorders>
              <w:top w:val="nil"/>
            </w:tcBorders>
            <w:shd w:val="clear" w:color="auto" w:fill="DBE5F1" w:themeFill="accent1" w:themeFillTint="33"/>
            <w:vAlign w:val="center"/>
          </w:tcPr>
          <w:p w:rsidR="00F74582" w:rsidRPr="00046468" w:rsidRDefault="00F74582" w:rsidP="00F16F25">
            <w:pPr>
              <w:jc w:val="center"/>
              <w:cnfStyle w:val="000000000000"/>
            </w:pPr>
            <w:r w:rsidRPr="00046468">
              <w:t>100</w:t>
            </w:r>
          </w:p>
        </w:tc>
        <w:tc>
          <w:tcPr>
            <w:tcW w:w="869" w:type="pct"/>
            <w:tcBorders>
              <w:top w:val="nil"/>
            </w:tcBorders>
            <w:shd w:val="clear" w:color="auto" w:fill="DBE5F1" w:themeFill="accent1" w:themeFillTint="33"/>
            <w:vAlign w:val="center"/>
          </w:tcPr>
          <w:p w:rsidR="00F74582" w:rsidRPr="00046468" w:rsidRDefault="00F74582" w:rsidP="00F16F25">
            <w:pPr>
              <w:jc w:val="center"/>
              <w:cnfStyle w:val="000000000000"/>
            </w:pPr>
            <w:r w:rsidRPr="00046468">
              <w:t>20</w:t>
            </w:r>
          </w:p>
        </w:tc>
      </w:tr>
      <w:tr w:rsidR="00F74582" w:rsidRPr="00F74582" w:rsidTr="00F16F25">
        <w:trPr>
          <w:trHeight w:val="567"/>
        </w:trPr>
        <w:tc>
          <w:tcPr>
            <w:cnfStyle w:val="001000000000"/>
            <w:tcW w:w="2871" w:type="pct"/>
            <w:shd w:val="clear" w:color="auto" w:fill="FFFFFF" w:themeFill="background1"/>
            <w:vAlign w:val="center"/>
          </w:tcPr>
          <w:p w:rsidR="00F74582" w:rsidRDefault="00F74582" w:rsidP="00F16F25">
            <w:r w:rsidRPr="00046468">
              <w:t>Висцеральная терапия</w:t>
            </w:r>
          </w:p>
          <w:p w:rsidR="00F74582" w:rsidRPr="00B20280" w:rsidRDefault="00F74582" w:rsidP="00F16F25">
            <w:pPr>
              <w:rPr>
                <w:b w:val="0"/>
              </w:rPr>
            </w:pPr>
            <w:r w:rsidRPr="00B20280">
              <w:rPr>
                <w:b w:val="0"/>
              </w:rPr>
              <w:t>(мануальная терапия внутренних органов)</w:t>
            </w:r>
            <w:r w:rsidR="00B20280" w:rsidRPr="00B20280">
              <w:rPr>
                <w:vertAlign w:val="superscript"/>
              </w:rPr>
              <w:t xml:space="preserve"> 2</w:t>
            </w:r>
          </w:p>
        </w:tc>
        <w:tc>
          <w:tcPr>
            <w:tcW w:w="1260" w:type="pct"/>
            <w:shd w:val="clear" w:color="auto" w:fill="FFFFFF" w:themeFill="background1"/>
            <w:vAlign w:val="center"/>
          </w:tcPr>
          <w:p w:rsidR="00F74582" w:rsidRPr="00046468" w:rsidRDefault="00F74582" w:rsidP="00F16F25">
            <w:pPr>
              <w:jc w:val="center"/>
              <w:cnfStyle w:val="000000000000"/>
            </w:pPr>
            <w:r w:rsidRPr="00046468">
              <w:t>250</w:t>
            </w:r>
          </w:p>
        </w:tc>
        <w:tc>
          <w:tcPr>
            <w:tcW w:w="869" w:type="pct"/>
            <w:shd w:val="clear" w:color="auto" w:fill="FFFFFF" w:themeFill="background1"/>
            <w:vAlign w:val="center"/>
          </w:tcPr>
          <w:p w:rsidR="00F74582" w:rsidRPr="00046468" w:rsidRDefault="00F74582" w:rsidP="00F16F25">
            <w:pPr>
              <w:jc w:val="center"/>
              <w:cnfStyle w:val="000000000000"/>
            </w:pPr>
            <w:r>
              <w:t>6</w:t>
            </w:r>
            <w:r w:rsidRPr="00046468">
              <w:t>0</w:t>
            </w:r>
          </w:p>
        </w:tc>
      </w:tr>
      <w:tr w:rsidR="00F74582" w:rsidRPr="00F74582" w:rsidTr="00F16F25">
        <w:trPr>
          <w:trHeight w:val="567"/>
        </w:trPr>
        <w:tc>
          <w:tcPr>
            <w:cnfStyle w:val="001000000000"/>
            <w:tcW w:w="2871" w:type="pct"/>
            <w:shd w:val="clear" w:color="auto" w:fill="DBE5F1" w:themeFill="accent1" w:themeFillTint="33"/>
            <w:vAlign w:val="center"/>
          </w:tcPr>
          <w:p w:rsidR="00F74582" w:rsidRPr="00046468" w:rsidRDefault="00F74582" w:rsidP="00F16F25">
            <w:r w:rsidRPr="00046468">
              <w:t xml:space="preserve">Гирудотерапия </w:t>
            </w:r>
            <w:r w:rsidRPr="00B20280">
              <w:rPr>
                <w:b w:val="0"/>
              </w:rPr>
              <w:t>(постановка пиявок)</w:t>
            </w:r>
          </w:p>
        </w:tc>
        <w:tc>
          <w:tcPr>
            <w:tcW w:w="1260" w:type="pct"/>
            <w:shd w:val="clear" w:color="auto" w:fill="DBE5F1" w:themeFill="accent1" w:themeFillTint="33"/>
            <w:vAlign w:val="center"/>
          </w:tcPr>
          <w:p w:rsidR="00F74582" w:rsidRPr="00046468" w:rsidRDefault="00F74582" w:rsidP="00F16F25">
            <w:pPr>
              <w:jc w:val="center"/>
              <w:cnfStyle w:val="000000000000"/>
            </w:pPr>
            <w:r w:rsidRPr="00046468">
              <w:t>300 + 15</w:t>
            </w:r>
            <w:r>
              <w:t xml:space="preserve"> (</w:t>
            </w:r>
            <w:r w:rsidRPr="00046468">
              <w:t>пиявка</w:t>
            </w:r>
            <w:r>
              <w:t>)</w:t>
            </w:r>
          </w:p>
        </w:tc>
        <w:tc>
          <w:tcPr>
            <w:tcW w:w="869" w:type="pct"/>
            <w:shd w:val="clear" w:color="auto" w:fill="DBE5F1" w:themeFill="accent1" w:themeFillTint="33"/>
            <w:vAlign w:val="center"/>
          </w:tcPr>
          <w:p w:rsidR="00F74582" w:rsidRDefault="00F74582" w:rsidP="00F16F25">
            <w:pPr>
              <w:jc w:val="center"/>
              <w:cnfStyle w:val="000000000000"/>
            </w:pPr>
            <w:r w:rsidRPr="00046468">
              <w:t>60</w:t>
            </w:r>
          </w:p>
        </w:tc>
      </w:tr>
      <w:tr w:rsidR="00B20280" w:rsidRPr="00F74582" w:rsidTr="00F16F25">
        <w:trPr>
          <w:trHeight w:val="283"/>
        </w:trPr>
        <w:tc>
          <w:tcPr>
            <w:cnfStyle w:val="001000000000"/>
            <w:tcW w:w="2871" w:type="pct"/>
            <w:tcBorders>
              <w:bottom w:val="nil"/>
            </w:tcBorders>
            <w:shd w:val="clear" w:color="auto" w:fill="FFFFFF" w:themeFill="background1"/>
            <w:vAlign w:val="center"/>
          </w:tcPr>
          <w:p w:rsidR="00B20280" w:rsidRPr="00DB71CF" w:rsidRDefault="00B20280" w:rsidP="00F16F25">
            <w:r w:rsidRPr="00DB71CF">
              <w:t>Коррекция веса:</w:t>
            </w:r>
          </w:p>
        </w:tc>
        <w:tc>
          <w:tcPr>
            <w:tcW w:w="1260" w:type="pct"/>
            <w:tcBorders>
              <w:bottom w:val="nil"/>
            </w:tcBorders>
            <w:shd w:val="clear" w:color="auto" w:fill="FFFFFF" w:themeFill="background1"/>
            <w:vAlign w:val="center"/>
          </w:tcPr>
          <w:p w:rsidR="00B20280" w:rsidRPr="00BA5FA5" w:rsidRDefault="00B20280" w:rsidP="00F16F25">
            <w:pPr>
              <w:jc w:val="center"/>
              <w:cnfStyle w:val="000000000000"/>
            </w:pPr>
          </w:p>
        </w:tc>
        <w:tc>
          <w:tcPr>
            <w:tcW w:w="869" w:type="pct"/>
            <w:tcBorders>
              <w:bottom w:val="nil"/>
            </w:tcBorders>
            <w:shd w:val="clear" w:color="auto" w:fill="FFFFFF" w:themeFill="background1"/>
            <w:vAlign w:val="center"/>
          </w:tcPr>
          <w:p w:rsidR="00B20280" w:rsidRPr="00046468" w:rsidRDefault="00B20280" w:rsidP="00F16F25">
            <w:pPr>
              <w:jc w:val="center"/>
              <w:cnfStyle w:val="000000000000"/>
            </w:pPr>
          </w:p>
        </w:tc>
      </w:tr>
      <w:tr w:rsidR="00B20280" w:rsidRPr="00F74582" w:rsidTr="00F16F25">
        <w:tc>
          <w:tcPr>
            <w:cnfStyle w:val="001000000000"/>
            <w:tcW w:w="287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20280" w:rsidRPr="00B20280" w:rsidRDefault="00B20280" w:rsidP="00F16F25">
            <w:pPr>
              <w:pStyle w:val="a6"/>
              <w:rPr>
                <w:b w:val="0"/>
              </w:rPr>
            </w:pPr>
            <w:r w:rsidRPr="00B20280">
              <w:rPr>
                <w:b w:val="0"/>
              </w:rPr>
              <w:t>консультация диетолога</w:t>
            </w:r>
          </w:p>
        </w:tc>
        <w:tc>
          <w:tcPr>
            <w:tcW w:w="126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20280" w:rsidRPr="00BA5FA5" w:rsidRDefault="00B20280" w:rsidP="00F16F25">
            <w:pPr>
              <w:jc w:val="center"/>
              <w:cnfStyle w:val="000000000000"/>
            </w:pPr>
            <w:r w:rsidRPr="00BA5FA5">
              <w:t>200</w:t>
            </w:r>
          </w:p>
        </w:tc>
        <w:tc>
          <w:tcPr>
            <w:tcW w:w="869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20280" w:rsidRPr="005D6B97" w:rsidRDefault="00B20280" w:rsidP="00F16F25">
            <w:pPr>
              <w:jc w:val="center"/>
              <w:cnfStyle w:val="000000000000"/>
            </w:pPr>
            <w:r w:rsidRPr="005D6B97">
              <w:t>30</w:t>
            </w:r>
          </w:p>
        </w:tc>
      </w:tr>
      <w:tr w:rsidR="00B20280" w:rsidRPr="00F74582" w:rsidTr="00F16F25">
        <w:tc>
          <w:tcPr>
            <w:cnfStyle w:val="001000000000"/>
            <w:tcW w:w="2871" w:type="pct"/>
            <w:tcBorders>
              <w:top w:val="nil"/>
            </w:tcBorders>
            <w:shd w:val="clear" w:color="auto" w:fill="FFFFFF" w:themeFill="background1"/>
            <w:vAlign w:val="center"/>
          </w:tcPr>
          <w:p w:rsidR="00B20280" w:rsidRPr="00B20280" w:rsidRDefault="00B20280" w:rsidP="00F16F25">
            <w:pPr>
              <w:pStyle w:val="a6"/>
              <w:rPr>
                <w:b w:val="0"/>
              </w:rPr>
            </w:pPr>
            <w:r w:rsidRPr="00B20280">
              <w:rPr>
                <w:b w:val="0"/>
              </w:rPr>
              <w:t>иглоукалывание</w:t>
            </w:r>
          </w:p>
        </w:tc>
        <w:tc>
          <w:tcPr>
            <w:tcW w:w="1260" w:type="pct"/>
            <w:tcBorders>
              <w:top w:val="nil"/>
            </w:tcBorders>
            <w:shd w:val="clear" w:color="auto" w:fill="FFFFFF" w:themeFill="background1"/>
            <w:vAlign w:val="center"/>
          </w:tcPr>
          <w:p w:rsidR="00B20280" w:rsidRPr="00BA5FA5" w:rsidRDefault="00B20280" w:rsidP="00F16F25">
            <w:pPr>
              <w:jc w:val="center"/>
              <w:cnfStyle w:val="000000000000"/>
            </w:pPr>
            <w:r w:rsidRPr="00BA5FA5">
              <w:t>120</w:t>
            </w:r>
          </w:p>
        </w:tc>
        <w:tc>
          <w:tcPr>
            <w:tcW w:w="869" w:type="pct"/>
            <w:tcBorders>
              <w:top w:val="nil"/>
            </w:tcBorders>
            <w:shd w:val="clear" w:color="auto" w:fill="FFFFFF" w:themeFill="background1"/>
            <w:vAlign w:val="center"/>
          </w:tcPr>
          <w:p w:rsidR="00B20280" w:rsidRPr="005D6B97" w:rsidRDefault="00B20280" w:rsidP="00F16F25">
            <w:pPr>
              <w:jc w:val="center"/>
              <w:cnfStyle w:val="000000000000"/>
            </w:pPr>
            <w:r w:rsidRPr="005D6B97">
              <w:t>30</w:t>
            </w:r>
          </w:p>
        </w:tc>
      </w:tr>
      <w:tr w:rsidR="00B20280" w:rsidRPr="00F74582" w:rsidTr="00F16F25">
        <w:trPr>
          <w:trHeight w:val="283"/>
        </w:trPr>
        <w:tc>
          <w:tcPr>
            <w:cnfStyle w:val="001000000000"/>
            <w:tcW w:w="2871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:rsidR="00B20280" w:rsidRPr="00DB71CF" w:rsidRDefault="00B20280" w:rsidP="00F16F25">
            <w:r w:rsidRPr="00DB71CF">
              <w:t>Ароматерапия</w:t>
            </w:r>
          </w:p>
        </w:tc>
        <w:tc>
          <w:tcPr>
            <w:tcW w:w="1260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:rsidR="00B20280" w:rsidRPr="00BA5FA5" w:rsidRDefault="00B20280" w:rsidP="00F16F25">
            <w:pPr>
              <w:jc w:val="center"/>
              <w:cnfStyle w:val="000000000000"/>
            </w:pPr>
          </w:p>
        </w:tc>
        <w:tc>
          <w:tcPr>
            <w:tcW w:w="869" w:type="pct"/>
            <w:tcBorders>
              <w:bottom w:val="nil"/>
            </w:tcBorders>
            <w:shd w:val="clear" w:color="auto" w:fill="DBE5F1" w:themeFill="accent1" w:themeFillTint="33"/>
            <w:vAlign w:val="center"/>
          </w:tcPr>
          <w:p w:rsidR="00B20280" w:rsidRPr="005D6B97" w:rsidRDefault="00B20280" w:rsidP="00F16F25">
            <w:pPr>
              <w:jc w:val="center"/>
              <w:cnfStyle w:val="000000000000"/>
            </w:pPr>
          </w:p>
        </w:tc>
      </w:tr>
      <w:tr w:rsidR="00B20280" w:rsidRPr="00F74582" w:rsidTr="00F16F25">
        <w:tc>
          <w:tcPr>
            <w:cnfStyle w:val="001000000000"/>
            <w:tcW w:w="2871" w:type="pct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:rsidR="00B20280" w:rsidRPr="00B20280" w:rsidRDefault="00B20280" w:rsidP="00F16F25">
            <w:pPr>
              <w:pStyle w:val="a6"/>
              <w:rPr>
                <w:b w:val="0"/>
              </w:rPr>
            </w:pPr>
            <w:r w:rsidRPr="00B20280">
              <w:rPr>
                <w:b w:val="0"/>
              </w:rPr>
              <w:t>Релаксационный массаж  тела</w:t>
            </w:r>
          </w:p>
        </w:tc>
        <w:tc>
          <w:tcPr>
            <w:tcW w:w="1260" w:type="pct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:rsidR="00B20280" w:rsidRPr="00BA5FA5" w:rsidRDefault="00B20280" w:rsidP="00F16F25">
            <w:pPr>
              <w:jc w:val="center"/>
              <w:cnfStyle w:val="000000000000"/>
            </w:pPr>
            <w:r w:rsidRPr="00BA5FA5">
              <w:t>400</w:t>
            </w:r>
          </w:p>
        </w:tc>
        <w:tc>
          <w:tcPr>
            <w:tcW w:w="869" w:type="pct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:rsidR="00B20280" w:rsidRPr="005D6B97" w:rsidRDefault="00B20280" w:rsidP="00F16F25">
            <w:pPr>
              <w:jc w:val="center"/>
              <w:cnfStyle w:val="000000000000"/>
            </w:pPr>
            <w:r w:rsidRPr="005D6B97">
              <w:t>90</w:t>
            </w:r>
          </w:p>
        </w:tc>
      </w:tr>
      <w:tr w:rsidR="00B20280" w:rsidRPr="00F74582" w:rsidTr="00F16F25">
        <w:tc>
          <w:tcPr>
            <w:cnfStyle w:val="001000000000"/>
            <w:tcW w:w="2871" w:type="pct"/>
            <w:tcBorders>
              <w:top w:val="nil"/>
            </w:tcBorders>
            <w:shd w:val="clear" w:color="auto" w:fill="DBE5F1" w:themeFill="accent1" w:themeFillTint="33"/>
            <w:vAlign w:val="center"/>
          </w:tcPr>
          <w:p w:rsidR="00B20280" w:rsidRPr="00B20280" w:rsidRDefault="00B20280" w:rsidP="00F16F25">
            <w:pPr>
              <w:pStyle w:val="a6"/>
              <w:rPr>
                <w:b w:val="0"/>
              </w:rPr>
            </w:pPr>
            <w:r w:rsidRPr="00B20280">
              <w:rPr>
                <w:b w:val="0"/>
              </w:rPr>
              <w:t>Массаж лица и зоны декольте</w:t>
            </w:r>
          </w:p>
        </w:tc>
        <w:tc>
          <w:tcPr>
            <w:tcW w:w="1260" w:type="pct"/>
            <w:tcBorders>
              <w:top w:val="nil"/>
            </w:tcBorders>
            <w:shd w:val="clear" w:color="auto" w:fill="DBE5F1" w:themeFill="accent1" w:themeFillTint="33"/>
            <w:vAlign w:val="center"/>
          </w:tcPr>
          <w:p w:rsidR="00B20280" w:rsidRPr="00BA5FA5" w:rsidRDefault="00B20280" w:rsidP="00F16F25">
            <w:pPr>
              <w:jc w:val="center"/>
              <w:cnfStyle w:val="000000000000"/>
            </w:pPr>
            <w:r w:rsidRPr="00BA5FA5">
              <w:t>200</w:t>
            </w:r>
          </w:p>
        </w:tc>
        <w:tc>
          <w:tcPr>
            <w:tcW w:w="869" w:type="pct"/>
            <w:tcBorders>
              <w:top w:val="nil"/>
            </w:tcBorders>
            <w:shd w:val="clear" w:color="auto" w:fill="DBE5F1" w:themeFill="accent1" w:themeFillTint="33"/>
            <w:vAlign w:val="center"/>
          </w:tcPr>
          <w:p w:rsidR="00B20280" w:rsidRPr="005D6B97" w:rsidRDefault="00B20280" w:rsidP="00F16F25">
            <w:pPr>
              <w:jc w:val="center"/>
              <w:cnfStyle w:val="000000000000"/>
            </w:pPr>
            <w:r w:rsidRPr="005D6B97">
              <w:t>30</w:t>
            </w:r>
          </w:p>
        </w:tc>
      </w:tr>
      <w:tr w:rsidR="00B20280" w:rsidRPr="00F74582" w:rsidTr="00F16F25">
        <w:trPr>
          <w:trHeight w:val="283"/>
        </w:trPr>
        <w:tc>
          <w:tcPr>
            <w:cnfStyle w:val="001000000000"/>
            <w:tcW w:w="2871" w:type="pct"/>
            <w:tcBorders>
              <w:bottom w:val="nil"/>
            </w:tcBorders>
            <w:shd w:val="clear" w:color="auto" w:fill="FFFFFF" w:themeFill="background1"/>
            <w:vAlign w:val="center"/>
          </w:tcPr>
          <w:p w:rsidR="00B20280" w:rsidRPr="00DB71CF" w:rsidRDefault="00B20280" w:rsidP="00F16F25">
            <w:r>
              <w:t>Классический массаж:</w:t>
            </w:r>
            <w:r w:rsidRPr="00B20280">
              <w:rPr>
                <w:vertAlign w:val="superscript"/>
              </w:rPr>
              <w:t>2</w:t>
            </w:r>
          </w:p>
        </w:tc>
        <w:tc>
          <w:tcPr>
            <w:tcW w:w="1260" w:type="pct"/>
            <w:tcBorders>
              <w:bottom w:val="nil"/>
            </w:tcBorders>
            <w:shd w:val="clear" w:color="auto" w:fill="FFFFFF" w:themeFill="background1"/>
            <w:vAlign w:val="center"/>
          </w:tcPr>
          <w:p w:rsidR="00B20280" w:rsidRPr="00BA5FA5" w:rsidRDefault="00B20280" w:rsidP="00F16F25">
            <w:pPr>
              <w:jc w:val="center"/>
              <w:cnfStyle w:val="000000000000"/>
            </w:pPr>
          </w:p>
        </w:tc>
        <w:tc>
          <w:tcPr>
            <w:tcW w:w="869" w:type="pct"/>
            <w:tcBorders>
              <w:bottom w:val="nil"/>
            </w:tcBorders>
            <w:shd w:val="clear" w:color="auto" w:fill="FFFFFF" w:themeFill="background1"/>
            <w:vAlign w:val="center"/>
          </w:tcPr>
          <w:p w:rsidR="00B20280" w:rsidRPr="005D6B97" w:rsidRDefault="00B20280" w:rsidP="00F16F25">
            <w:pPr>
              <w:jc w:val="center"/>
              <w:cnfStyle w:val="000000000000"/>
            </w:pPr>
          </w:p>
        </w:tc>
      </w:tr>
      <w:tr w:rsidR="00B20280" w:rsidRPr="00F74582" w:rsidTr="00F16F25">
        <w:tc>
          <w:tcPr>
            <w:cnfStyle w:val="001000000000"/>
            <w:tcW w:w="287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20280" w:rsidRPr="00B20280" w:rsidRDefault="00B20280" w:rsidP="00F16F25">
            <w:pPr>
              <w:pStyle w:val="a6"/>
              <w:rPr>
                <w:b w:val="0"/>
              </w:rPr>
            </w:pPr>
            <w:r w:rsidRPr="00B20280">
              <w:rPr>
                <w:b w:val="0"/>
              </w:rPr>
              <w:t>Спина + воротниковая зона</w:t>
            </w:r>
          </w:p>
        </w:tc>
        <w:tc>
          <w:tcPr>
            <w:tcW w:w="126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20280" w:rsidRPr="00BA5FA5" w:rsidRDefault="00B20280" w:rsidP="00F16F25">
            <w:pPr>
              <w:jc w:val="center"/>
              <w:cnfStyle w:val="000000000000"/>
            </w:pPr>
            <w:r w:rsidRPr="00BA5FA5">
              <w:t>130</w:t>
            </w:r>
          </w:p>
        </w:tc>
        <w:tc>
          <w:tcPr>
            <w:tcW w:w="869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20280" w:rsidRPr="005D6B97" w:rsidRDefault="00B20280" w:rsidP="00F16F25">
            <w:pPr>
              <w:jc w:val="center"/>
              <w:cnfStyle w:val="000000000000"/>
            </w:pPr>
            <w:r w:rsidRPr="005D6B97">
              <w:t>30</w:t>
            </w:r>
          </w:p>
        </w:tc>
      </w:tr>
      <w:tr w:rsidR="00B20280" w:rsidRPr="00F74582" w:rsidTr="00F16F25">
        <w:tc>
          <w:tcPr>
            <w:cnfStyle w:val="001000000000"/>
            <w:tcW w:w="2871" w:type="pct"/>
            <w:tcBorders>
              <w:top w:val="nil"/>
            </w:tcBorders>
            <w:shd w:val="clear" w:color="auto" w:fill="FFFFFF" w:themeFill="background1"/>
            <w:vAlign w:val="center"/>
          </w:tcPr>
          <w:p w:rsidR="00B20280" w:rsidRPr="00B20280" w:rsidRDefault="00B20280" w:rsidP="00F16F25">
            <w:pPr>
              <w:pStyle w:val="a6"/>
              <w:rPr>
                <w:b w:val="0"/>
              </w:rPr>
            </w:pPr>
            <w:r w:rsidRPr="00B20280">
              <w:rPr>
                <w:b w:val="0"/>
              </w:rPr>
              <w:t>Полный</w:t>
            </w:r>
          </w:p>
        </w:tc>
        <w:tc>
          <w:tcPr>
            <w:tcW w:w="1260" w:type="pct"/>
            <w:tcBorders>
              <w:top w:val="nil"/>
            </w:tcBorders>
            <w:shd w:val="clear" w:color="auto" w:fill="FFFFFF" w:themeFill="background1"/>
            <w:vAlign w:val="center"/>
          </w:tcPr>
          <w:p w:rsidR="00B20280" w:rsidRPr="00BA5FA5" w:rsidRDefault="00B20280" w:rsidP="00F16F25">
            <w:pPr>
              <w:jc w:val="center"/>
              <w:cnfStyle w:val="000000000000"/>
            </w:pPr>
            <w:r w:rsidRPr="00BA5FA5">
              <w:t>250</w:t>
            </w:r>
          </w:p>
        </w:tc>
        <w:tc>
          <w:tcPr>
            <w:tcW w:w="869" w:type="pct"/>
            <w:tcBorders>
              <w:top w:val="nil"/>
            </w:tcBorders>
            <w:shd w:val="clear" w:color="auto" w:fill="FFFFFF" w:themeFill="background1"/>
            <w:vAlign w:val="center"/>
          </w:tcPr>
          <w:p w:rsidR="00B20280" w:rsidRPr="005D6B97" w:rsidRDefault="00B20280" w:rsidP="00F16F25">
            <w:pPr>
              <w:jc w:val="center"/>
              <w:cnfStyle w:val="000000000000"/>
            </w:pPr>
            <w:r w:rsidRPr="005D6B97">
              <w:t>60</w:t>
            </w:r>
          </w:p>
        </w:tc>
      </w:tr>
      <w:tr w:rsidR="00B20280" w:rsidRPr="00F74582" w:rsidTr="00F16F25">
        <w:trPr>
          <w:trHeight w:val="567"/>
        </w:trPr>
        <w:tc>
          <w:tcPr>
            <w:cnfStyle w:val="001000000000"/>
            <w:tcW w:w="2871" w:type="pct"/>
            <w:shd w:val="clear" w:color="auto" w:fill="DBE5F1" w:themeFill="accent1" w:themeFillTint="33"/>
            <w:vAlign w:val="center"/>
          </w:tcPr>
          <w:p w:rsidR="00B20280" w:rsidRDefault="00B20280" w:rsidP="00F16F25">
            <w:r w:rsidRPr="00DB71CF">
              <w:t>Массаж стоп</w:t>
            </w:r>
          </w:p>
        </w:tc>
        <w:tc>
          <w:tcPr>
            <w:tcW w:w="1260" w:type="pct"/>
            <w:shd w:val="clear" w:color="auto" w:fill="DBE5F1" w:themeFill="accent1" w:themeFillTint="33"/>
            <w:vAlign w:val="center"/>
          </w:tcPr>
          <w:p w:rsidR="00B20280" w:rsidRDefault="00B20280" w:rsidP="00F16F25">
            <w:pPr>
              <w:jc w:val="center"/>
              <w:cnfStyle w:val="000000000000"/>
            </w:pPr>
            <w:r w:rsidRPr="00BA5FA5">
              <w:t>100</w:t>
            </w:r>
          </w:p>
        </w:tc>
        <w:tc>
          <w:tcPr>
            <w:tcW w:w="869" w:type="pct"/>
            <w:shd w:val="clear" w:color="auto" w:fill="DBE5F1" w:themeFill="accent1" w:themeFillTint="33"/>
            <w:vAlign w:val="center"/>
          </w:tcPr>
          <w:p w:rsidR="00B20280" w:rsidRDefault="00B20280" w:rsidP="00F16F25">
            <w:pPr>
              <w:jc w:val="center"/>
              <w:cnfStyle w:val="000000000000"/>
            </w:pPr>
            <w:r w:rsidRPr="005D6B97">
              <w:t>30</w:t>
            </w:r>
          </w:p>
        </w:tc>
      </w:tr>
    </w:tbl>
    <w:p w:rsidR="004B00F3" w:rsidRPr="004B00F3" w:rsidRDefault="004B00F3" w:rsidP="00E97761">
      <w:pPr>
        <w:pStyle w:val="1"/>
      </w:pPr>
    </w:p>
    <w:sectPr w:rsidR="004B00F3" w:rsidRPr="004B00F3" w:rsidSect="00875DA9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2ACF" w:rsidRDefault="00002ACF" w:rsidP="00CE0C06">
      <w:pPr>
        <w:spacing w:after="0" w:line="240" w:lineRule="auto"/>
      </w:pPr>
      <w:r>
        <w:separator/>
      </w:r>
    </w:p>
  </w:endnote>
  <w:endnote w:type="continuationSeparator" w:id="0">
    <w:p w:rsidR="00002ACF" w:rsidRDefault="00002ACF" w:rsidP="00CE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2ACF" w:rsidRDefault="00002ACF" w:rsidP="00CE0C06">
      <w:pPr>
        <w:spacing w:after="0" w:line="240" w:lineRule="auto"/>
      </w:pPr>
      <w:r>
        <w:separator/>
      </w:r>
    </w:p>
  </w:footnote>
  <w:footnote w:type="continuationSeparator" w:id="0">
    <w:p w:rsidR="00002ACF" w:rsidRDefault="00002ACF" w:rsidP="00CE0C06">
      <w:pPr>
        <w:spacing w:after="0" w:line="240" w:lineRule="auto"/>
      </w:pPr>
      <w:r>
        <w:continuationSeparator/>
      </w:r>
    </w:p>
  </w:footnote>
  <w:footnote w:id="1">
    <w:p w:rsidR="00B20280" w:rsidRDefault="00B20280">
      <w:pPr>
        <w:pStyle w:val="a8"/>
      </w:pPr>
      <w:r>
        <w:rPr>
          <w:rStyle w:val="aa"/>
        </w:rPr>
        <w:footnoteRef/>
      </w:r>
      <w:r>
        <w:t xml:space="preserve"> </w:t>
      </w:r>
      <w:r w:rsidRPr="00B20280">
        <w:t xml:space="preserve">Курс гривны к рублю: </w:t>
      </w:r>
      <w:hyperlink r:id="rId1" w:history="1">
        <w:r w:rsidRPr="00A720C9">
          <w:rPr>
            <w:rStyle w:val="a4"/>
          </w:rPr>
          <w:t>http://news.yandex.ru/quotes/10006.html</w:t>
        </w:r>
      </w:hyperlink>
    </w:p>
  </w:footnote>
  <w:footnote w:id="2">
    <w:p w:rsidR="00CE0C06" w:rsidRDefault="00CE0C06">
      <w:pPr>
        <w:pStyle w:val="a8"/>
      </w:pPr>
      <w:r>
        <w:rPr>
          <w:rStyle w:val="aa"/>
        </w:rPr>
        <w:footnoteRef/>
      </w:r>
      <w:r>
        <w:t xml:space="preserve"> </w:t>
      </w:r>
      <w:r w:rsidR="00B20280" w:rsidRPr="00B20280">
        <w:t>Дети от 3-х до 14 лет</w:t>
      </w:r>
      <w:r w:rsidR="00B20280">
        <w:t xml:space="preserve"> – </w:t>
      </w:r>
      <w:r w:rsidR="00B20280" w:rsidRPr="00B20280">
        <w:t>скидка 20%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637"/>
      <w:gridCol w:w="2948"/>
    </w:tblGrid>
    <w:tr w:rsidR="00E97761" w:rsidTr="001A55C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Заголовок"/>
          <w:id w:val="77761602"/>
          <w:placeholder>
            <w:docPart w:val="22C645EF1BF44C7B9D34FC561A27B27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3462" w:type="pct"/>
              <w:tcBorders>
                <w:right w:val="nil"/>
              </w:tcBorders>
            </w:tcPr>
            <w:p w:rsidR="00E97761" w:rsidRDefault="00E97761" w:rsidP="00E97761">
              <w:pPr>
                <w:pStyle w:val="af0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www.otel-morskoi.ru</w:t>
              </w:r>
            </w:p>
          </w:tc>
        </w:sdtContent>
      </w:sdt>
      <w:tc>
        <w:tcPr>
          <w:tcW w:w="1538" w:type="pct"/>
          <w:tcBorders>
            <w:left w:val="nil"/>
            <w:bottom w:val="single" w:sz="18" w:space="0" w:color="808080" w:themeColor="background1" w:themeShade="80"/>
          </w:tcBorders>
        </w:tcPr>
        <w:p w:rsidR="00E97761" w:rsidRPr="001A55CA" w:rsidRDefault="00E97761" w:rsidP="001A55CA">
          <w:pPr>
            <w:pStyle w:val="af0"/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1A55CA">
            <w:rPr>
              <w:rFonts w:asciiTheme="majorHAnsi" w:eastAsiaTheme="majorEastAsia" w:hAnsiTheme="majorHAnsi" w:cstheme="majorBidi"/>
              <w:b/>
              <w:sz w:val="24"/>
              <w:szCs w:val="24"/>
            </w:rPr>
            <w:t>Т</w:t>
          </w:r>
          <w:r w:rsidRPr="001A55CA">
            <w:rPr>
              <w:rFonts w:asciiTheme="majorHAnsi" w:eastAsiaTheme="majorEastAsia" w:hAnsiTheme="majorHAnsi" w:cstheme="majorBidi"/>
              <w:sz w:val="24"/>
              <w:szCs w:val="24"/>
            </w:rPr>
            <w:t>: +7 (495) 492-70-24</w:t>
          </w:r>
        </w:p>
        <w:p w:rsidR="001A55CA" w:rsidRPr="001A55CA" w:rsidRDefault="001A55CA" w:rsidP="001A55CA">
          <w:pPr>
            <w:pStyle w:val="af0"/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1A55CA">
            <w:rPr>
              <w:rFonts w:asciiTheme="majorHAnsi" w:eastAsiaTheme="majorEastAsia" w:hAnsiTheme="majorHAnsi" w:cstheme="majorBidi"/>
              <w:b/>
              <w:sz w:val="24"/>
              <w:szCs w:val="24"/>
            </w:rPr>
            <w:t>Е</w:t>
          </w:r>
          <w:r w:rsidRPr="001A55CA">
            <w:rPr>
              <w:rFonts w:asciiTheme="majorHAnsi" w:hAnsiTheme="majorHAnsi"/>
              <w:sz w:val="24"/>
              <w:szCs w:val="24"/>
            </w:rPr>
            <w:t xml:space="preserve">: </w:t>
          </w:r>
          <w:hyperlink r:id="rId1" w:history="1">
            <w:r w:rsidRPr="001A55CA">
              <w:rPr>
                <w:rFonts w:asciiTheme="majorHAnsi" w:hAnsiTheme="majorHAnsi"/>
                <w:sz w:val="24"/>
                <w:szCs w:val="24"/>
              </w:rPr>
              <w:t>zdravtour@list.ru</w:t>
            </w:r>
          </w:hyperlink>
        </w:p>
      </w:tc>
    </w:tr>
  </w:tbl>
  <w:p w:rsidR="00E97761" w:rsidRPr="00E97761" w:rsidRDefault="00E97761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00223"/>
    <w:multiLevelType w:val="hybridMultilevel"/>
    <w:tmpl w:val="2ABA9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74582"/>
    <w:rsid w:val="00002ACF"/>
    <w:rsid w:val="001A55CA"/>
    <w:rsid w:val="004B00F3"/>
    <w:rsid w:val="006E5A9B"/>
    <w:rsid w:val="008203EC"/>
    <w:rsid w:val="00875DA9"/>
    <w:rsid w:val="00AD7F20"/>
    <w:rsid w:val="00B20280"/>
    <w:rsid w:val="00CE0C06"/>
    <w:rsid w:val="00D3318C"/>
    <w:rsid w:val="00E97761"/>
    <w:rsid w:val="00F16F25"/>
    <w:rsid w:val="00F74582"/>
    <w:rsid w:val="00FF1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DA9"/>
  </w:style>
  <w:style w:type="paragraph" w:styleId="1">
    <w:name w:val="heading 1"/>
    <w:basedOn w:val="a"/>
    <w:next w:val="a"/>
    <w:link w:val="10"/>
    <w:uiPriority w:val="9"/>
    <w:qFormat/>
    <w:rsid w:val="004B00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45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F745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4">
    <w:name w:val="Hyperlink"/>
    <w:basedOn w:val="a0"/>
    <w:uiPriority w:val="99"/>
    <w:unhideWhenUsed/>
    <w:rsid w:val="00F7458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74582"/>
    <w:rPr>
      <w:color w:val="800080" w:themeColor="followedHyperlink"/>
      <w:u w:val="single"/>
    </w:rPr>
  </w:style>
  <w:style w:type="paragraph" w:styleId="a6">
    <w:name w:val="No Spacing"/>
    <w:aliases w:val="Отступ"/>
    <w:uiPriority w:val="1"/>
    <w:qFormat/>
    <w:rsid w:val="004B00F3"/>
    <w:pPr>
      <w:spacing w:after="0" w:line="240" w:lineRule="auto"/>
      <w:ind w:left="567"/>
    </w:pPr>
  </w:style>
  <w:style w:type="character" w:customStyle="1" w:styleId="10">
    <w:name w:val="Заголовок 1 Знак"/>
    <w:basedOn w:val="a0"/>
    <w:link w:val="1"/>
    <w:uiPriority w:val="9"/>
    <w:rsid w:val="004B00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4B00F3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CE0C06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E0C06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E0C06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CE0C06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CE0C06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CE0C06"/>
    <w:rPr>
      <w:vertAlign w:val="superscript"/>
    </w:rPr>
  </w:style>
  <w:style w:type="paragraph" w:styleId="ae">
    <w:name w:val="Title"/>
    <w:basedOn w:val="a"/>
    <w:next w:val="a"/>
    <w:link w:val="af"/>
    <w:uiPriority w:val="10"/>
    <w:qFormat/>
    <w:rsid w:val="008203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8203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0">
    <w:name w:val="header"/>
    <w:basedOn w:val="a"/>
    <w:link w:val="af1"/>
    <w:uiPriority w:val="99"/>
    <w:unhideWhenUsed/>
    <w:rsid w:val="00E977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E97761"/>
  </w:style>
  <w:style w:type="paragraph" w:styleId="af2">
    <w:name w:val="footer"/>
    <w:basedOn w:val="a"/>
    <w:link w:val="af3"/>
    <w:uiPriority w:val="99"/>
    <w:semiHidden/>
    <w:unhideWhenUsed/>
    <w:rsid w:val="00E977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E97761"/>
  </w:style>
  <w:style w:type="paragraph" w:styleId="af4">
    <w:name w:val="Balloon Text"/>
    <w:basedOn w:val="a"/>
    <w:link w:val="af5"/>
    <w:uiPriority w:val="99"/>
    <w:semiHidden/>
    <w:unhideWhenUsed/>
    <w:rsid w:val="00E97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E97761"/>
    <w:rPr>
      <w:rFonts w:ascii="Tahoma" w:hAnsi="Tahoma" w:cs="Tahoma"/>
      <w:sz w:val="16"/>
      <w:szCs w:val="16"/>
    </w:rPr>
  </w:style>
  <w:style w:type="paragraph" w:customStyle="1" w:styleId="9D08F0266CCC41C0A758FE9EF1517D76">
    <w:name w:val="9D08F0266CCC41C0A758FE9EF1517D76"/>
    <w:rsid w:val="00E97761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news.yandex.ru/quotes/10006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dravtour@list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2C645EF1BF44C7B9D34FC561A27B2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E510DF-4321-484C-ACF6-DA78235A82EA}"/>
      </w:docPartPr>
      <w:docPartBody>
        <w:p w:rsidR="00000000" w:rsidRDefault="00466378" w:rsidP="00466378">
          <w:pPr>
            <w:pStyle w:val="22C645EF1BF44C7B9D34FC561A27B27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66378"/>
    <w:rsid w:val="00466378"/>
    <w:rsid w:val="0094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C5EAE3916904888BC825B6357197A4C">
    <w:name w:val="0C5EAE3916904888BC825B6357197A4C"/>
    <w:rsid w:val="00466378"/>
  </w:style>
  <w:style w:type="paragraph" w:customStyle="1" w:styleId="FB45EFF9692F4D39BE662D682AE42EDA">
    <w:name w:val="FB45EFF9692F4D39BE662D682AE42EDA"/>
    <w:rsid w:val="00466378"/>
  </w:style>
  <w:style w:type="paragraph" w:customStyle="1" w:styleId="4DB39ADB8B5A469A83AD8D2CE43EB278">
    <w:name w:val="4DB39ADB8B5A469A83AD8D2CE43EB278"/>
    <w:rsid w:val="00466378"/>
  </w:style>
  <w:style w:type="paragraph" w:customStyle="1" w:styleId="9FBD1260CF234BF9BEADD0811663322A">
    <w:name w:val="9FBD1260CF234BF9BEADD0811663322A"/>
    <w:rsid w:val="00466378"/>
  </w:style>
  <w:style w:type="paragraph" w:customStyle="1" w:styleId="39C5E51E57874827A704DC711B8D8264">
    <w:name w:val="39C5E51E57874827A704DC711B8D8264"/>
    <w:rsid w:val="00466378"/>
  </w:style>
  <w:style w:type="paragraph" w:customStyle="1" w:styleId="EC63467C7CEE46AA8DB45E63BCB3E11B">
    <w:name w:val="EC63467C7CEE46AA8DB45E63BCB3E11B"/>
    <w:rsid w:val="00466378"/>
  </w:style>
  <w:style w:type="paragraph" w:customStyle="1" w:styleId="906060B029154E7A850D3068D201ADE6">
    <w:name w:val="906060B029154E7A850D3068D201ADE6"/>
    <w:rsid w:val="00466378"/>
  </w:style>
  <w:style w:type="paragraph" w:customStyle="1" w:styleId="BE8B68E511E9473FB7D9B32055F2677E">
    <w:name w:val="BE8B68E511E9473FB7D9B32055F2677E"/>
    <w:rsid w:val="00466378"/>
  </w:style>
  <w:style w:type="paragraph" w:customStyle="1" w:styleId="42ABF8A02CC640FD92EB5EF4B4A6C8DD">
    <w:name w:val="42ABF8A02CC640FD92EB5EF4B4A6C8DD"/>
    <w:rsid w:val="00466378"/>
  </w:style>
  <w:style w:type="paragraph" w:customStyle="1" w:styleId="00453B7C63494F47A73ED18291ED3242">
    <w:name w:val="00453B7C63494F47A73ED18291ED3242"/>
    <w:rsid w:val="00466378"/>
  </w:style>
  <w:style w:type="paragraph" w:customStyle="1" w:styleId="08FB2888E2384EDFBAD279733194A3A5">
    <w:name w:val="08FB2888E2384EDFBAD279733194A3A5"/>
    <w:rsid w:val="00466378"/>
  </w:style>
  <w:style w:type="paragraph" w:customStyle="1" w:styleId="2C87AACA6DE34479B77383C9A67E6956">
    <w:name w:val="2C87AACA6DE34479B77383C9A67E6956"/>
    <w:rsid w:val="00466378"/>
  </w:style>
  <w:style w:type="paragraph" w:customStyle="1" w:styleId="6198D17B141C48EF91F564277A588B48">
    <w:name w:val="6198D17B141C48EF91F564277A588B48"/>
    <w:rsid w:val="00466378"/>
  </w:style>
  <w:style w:type="paragraph" w:customStyle="1" w:styleId="EA1BE9D810DF41B9A9352D9ED6D6A263">
    <w:name w:val="EA1BE9D810DF41B9A9352D9ED6D6A263"/>
    <w:rsid w:val="00466378"/>
  </w:style>
  <w:style w:type="paragraph" w:customStyle="1" w:styleId="25CC033608544778A9088964FE43A3F0">
    <w:name w:val="25CC033608544778A9088964FE43A3F0"/>
    <w:rsid w:val="00466378"/>
  </w:style>
  <w:style w:type="paragraph" w:customStyle="1" w:styleId="22C645EF1BF44C7B9D34FC561A27B277">
    <w:name w:val="22C645EF1BF44C7B9D34FC561A27B277"/>
    <w:rsid w:val="0046637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0EE0EA-6A73-46FA-A6A8-1F34CABE9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www.otel-morskoi.ru</dc:title>
  <dc:subject>+7 (495) 492-70-24</dc:subject>
  <dc:creator>Менеджер: Татьяна Шестакова</dc:creator>
  <cp:lastModifiedBy>Михаил</cp:lastModifiedBy>
  <cp:revision>3</cp:revision>
  <dcterms:created xsi:type="dcterms:W3CDTF">2009-11-03T20:22:00Z</dcterms:created>
  <dcterms:modified xsi:type="dcterms:W3CDTF">2009-11-07T23:25:00Z</dcterms:modified>
</cp:coreProperties>
</file>