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A41E5B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D165F7E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 xml:space="preserve">Кафедра дискретной математики и </w:t>
      </w:r>
      <w:proofErr w:type="spellStart"/>
      <w:r w:rsidRPr="00AD29CE">
        <w:rPr>
          <w:rFonts w:ascii="Times New Roman" w:hAnsi="Times New Roman" w:cs="Times New Roman"/>
          <w:b/>
          <w:sz w:val="28"/>
          <w:szCs w:val="28"/>
        </w:rPr>
        <w:t>алгоритмики</w:t>
      </w:r>
      <w:proofErr w:type="spellEnd"/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9FFFB8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1222F75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F0762B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sz w:val="28"/>
          <w:szCs w:val="28"/>
        </w:rPr>
        <w:t>КАСИЯНИК</w:t>
      </w:r>
    </w:p>
    <w:p w14:paraId="0DF24C91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sz w:val="28"/>
          <w:szCs w:val="28"/>
        </w:rPr>
        <w:t>Алексей Леонидович</w:t>
      </w:r>
    </w:p>
    <w:p w14:paraId="237018FD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0DA36D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76EE82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CA0D" w14:textId="58E98E60" w:rsidR="00AD29CE" w:rsidRPr="00AD29CE" w:rsidRDefault="00C15AD3" w:rsidP="00AD29CE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ОТЧЕТ №2</w:t>
      </w:r>
      <w:r w:rsidR="00AD29CE" w:rsidRPr="00AD29CE">
        <w:rPr>
          <w:rFonts w:ascii="Times New Roman" w:hAnsi="Times New Roman" w:cs="Times New Roman"/>
          <w:b/>
          <w:noProof/>
          <w:sz w:val="28"/>
          <w:szCs w:val="28"/>
        </w:rPr>
        <w:t xml:space="preserve"> О РАБОТЕ В РАМКАХ МАГИСТЕРСКОЙ ДИССЕРТАЦИИ</w:t>
      </w:r>
    </w:p>
    <w:p w14:paraId="380B20DA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813A7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AD29CE">
        <w:rPr>
          <w:rFonts w:ascii="Times New Roman" w:hAnsi="Times New Roman" w:cs="Times New Roman"/>
          <w:sz w:val="24"/>
          <w:szCs w:val="28"/>
        </w:rPr>
        <w:t>специальность 1-31 81 09 «Алгоритмы и системы обработки больших объемов информации»</w:t>
      </w:r>
    </w:p>
    <w:p w14:paraId="5116B9F2" w14:textId="77777777" w:rsidR="00AD29CE" w:rsidRPr="00AD29CE" w:rsidRDefault="00AD29CE" w:rsidP="00AD29CE">
      <w:pPr>
        <w:ind w:firstLine="0"/>
        <w:rPr>
          <w:rFonts w:ascii="Times New Roman" w:hAnsi="Times New Roman" w:cs="Times New Roman"/>
          <w:sz w:val="24"/>
          <w:szCs w:val="28"/>
        </w:rPr>
      </w:pPr>
    </w:p>
    <w:p w14:paraId="6FE84F4E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E374DBC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6AADFC70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FBA380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1604D24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20447FC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094A65FE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063773C7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18615D1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6A3D970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7D870B7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568EFA7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45BEA4F9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DCBACFD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49B83928" w14:textId="77777777" w:rsidR="00AD29CE" w:rsidRPr="00AD29CE" w:rsidRDefault="00AD29CE" w:rsidP="00AD29CE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B7585CE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69AF43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AD29CE" w:rsidRPr="00AD29CE" w:rsidSect="007762A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AD29CE">
        <w:rPr>
          <w:rFonts w:ascii="Times New Roman" w:hAnsi="Times New Roman" w:cs="Times New Roman"/>
          <w:sz w:val="28"/>
          <w:szCs w:val="28"/>
        </w:rPr>
        <w:t>Минск,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ru-RU" w:eastAsia="en-US"/>
        </w:rPr>
        <w:id w:val="-277565329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0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ru-RU" w:eastAsia="en-US"/>
            </w:rPr>
            <w:id w:val="275882412"/>
          </w:sdtPr>
          <w:sdtEndPr>
            <w:rPr>
              <w:rFonts w:eastAsiaTheme="minorHAnsi"/>
              <w:bCs/>
              <w:kern w:val="0"/>
            </w:rPr>
          </w:sdtEndPr>
          <w:sdtContent>
            <w:p w14:paraId="2198E882" w14:textId="77777777" w:rsidR="00AD29CE" w:rsidRPr="00D90688" w:rsidRDefault="00AD29CE">
              <w:pPr>
                <w:pStyle w:val="a3"/>
                <w:rPr>
                  <w:color w:val="auto"/>
                  <w:sz w:val="36"/>
                </w:rPr>
              </w:pPr>
              <w:r w:rsidRPr="00D90688">
                <w:rPr>
                  <w:color w:val="auto"/>
                  <w:sz w:val="36"/>
                  <w:lang w:val="ru-RU"/>
                </w:rPr>
                <w:t>Оглавление</w:t>
              </w:r>
            </w:p>
            <w:p w14:paraId="26975079" w14:textId="77777777" w:rsidR="00D90688" w:rsidRPr="00D90688" w:rsidRDefault="00AD29CE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b w:val="0"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b w:val="0"/>
                  <w:sz w:val="28"/>
                </w:rPr>
                <w:instrText xml:space="preserve"> TOC \o "1-3" </w:instrText>
              </w:r>
              <w:r w:rsidRPr="00D90688">
                <w:rPr>
                  <w:rFonts w:ascii="Times New Roman" w:hAnsi="Times New Roman" w:cs="Times New Roman"/>
                  <w:b w:val="0"/>
                  <w:sz w:val="28"/>
                </w:rPr>
                <w:fldChar w:fldCharType="separate"/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t>ПОСТАНОВКА ЗАДАЧИ</w:t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_Toc342653322 \h </w:instrText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3</w:t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15F6F219" w14:textId="77777777" w:rsidR="00D90688" w:rsidRPr="00D90688" w:rsidRDefault="00D90688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>ПЕРЕЧЕНЬ ВОПРОСОВ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_Toc342653323 \h </w:instrTex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5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3DB26F24" w14:textId="77777777" w:rsidR="00D90688" w:rsidRPr="00D90688" w:rsidRDefault="00D90688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>ОБЗОР ТЕОРИИ О МНОГОКРИТЕРИАЛЬНОЙ ЗАДАЧЕ ОПТИМИЗАЦИИ И МЕТОДОВ ЕЕ РЕШЕНИЯ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_Toc342653324 \h </w:instrTex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6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015E8B8D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1.1 Постановка задачи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_Toc342653325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8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231C610A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1.2 Методы решения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_Toc342653326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9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12C374AF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1.2.1 Лексикографическое упорядочение критериев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_Toc342653327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9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6F601774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1.2.2 Метод последовательных уступок по значению ведущего критерия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_Toc342653328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9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5470B656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2.2.3 Метод главного критерия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_Toc342653329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11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030FE6C6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2.2.5 Свертка критериев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_Toc342653330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11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1414F221" w14:textId="77777777" w:rsidR="00D90688" w:rsidRPr="00D90688" w:rsidRDefault="00D90688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>ПЛАН ДАЛЬНЕЙШИХ ИССЛЕДОВАНИЙ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_Toc342653331 \h </w:instrTex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14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1D18F9FE" w14:textId="77777777" w:rsidR="00AD29CE" w:rsidRDefault="00AD29CE">
              <w:pPr>
                <w:pStyle w:val="31"/>
                <w:tabs>
                  <w:tab w:val="right" w:pos="8828"/>
                </w:tabs>
                <w:rPr>
                  <w:noProof/>
                </w:rPr>
              </w:pPr>
              <w:r w:rsidRPr="00D90688">
                <w:rPr>
                  <w:rFonts w:ascii="Times New Roman" w:hAnsi="Times New Roman" w:cs="Times New Roman"/>
                  <w:b/>
                  <w:sz w:val="28"/>
                </w:rPr>
                <w:fldChar w:fldCharType="end"/>
              </w:r>
            </w:p>
          </w:sdtContent>
        </w:sdt>
      </w:sdtContent>
    </w:sdt>
    <w:p w14:paraId="623B3467" w14:textId="77777777" w:rsidR="00AD29CE" w:rsidRDefault="00AD29CE" w:rsidP="00AD29CE">
      <w:pPr>
        <w:ind w:firstLine="0"/>
        <w:rPr>
          <w:rFonts w:ascii="Times New Roman" w:hAnsi="Times New Roman" w:cs="Times New Roman"/>
        </w:rPr>
        <w:sectPr w:rsidR="00AD29CE" w:rsidSect="007762A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4564DEE" w14:textId="77777777" w:rsidR="00A66653" w:rsidRPr="00CD511B" w:rsidRDefault="00AD29CE" w:rsidP="00CD511B">
      <w:pPr>
        <w:pStyle w:val="1"/>
      </w:pPr>
      <w:bookmarkStart w:id="0" w:name="_Toc342653322"/>
      <w:r>
        <w:t>ПОСТАНОВКА ЗАДАЧИ</w:t>
      </w:r>
      <w:bookmarkEnd w:id="0"/>
    </w:p>
    <w:p w14:paraId="4DF85643" w14:textId="77777777" w:rsidR="00BA3FDF" w:rsidRDefault="00BA3FDF" w:rsidP="00BA3FD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B122806" w14:textId="77777777" w:rsidR="00CD511B" w:rsidRDefault="00AD29CE" w:rsidP="00BA3F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sz w:val="28"/>
          <w:szCs w:val="28"/>
        </w:rPr>
        <w:t>Автоматическое создание</w:t>
      </w:r>
      <w:r w:rsidR="00FE40AF">
        <w:rPr>
          <w:rFonts w:ascii="Times New Roman" w:hAnsi="Times New Roman" w:cs="Times New Roman"/>
          <w:sz w:val="28"/>
          <w:szCs w:val="28"/>
        </w:rPr>
        <w:t xml:space="preserve"> городских туристических</w:t>
      </w:r>
      <w:r w:rsidRPr="00AD29CE">
        <w:rPr>
          <w:rFonts w:ascii="Times New Roman" w:hAnsi="Times New Roman" w:cs="Times New Roman"/>
          <w:sz w:val="28"/>
          <w:szCs w:val="28"/>
        </w:rPr>
        <w:t xml:space="preserve"> маршрутов является </w:t>
      </w:r>
      <w:r w:rsidR="002A7389">
        <w:rPr>
          <w:rFonts w:ascii="Times New Roman" w:hAnsi="Times New Roman" w:cs="Times New Roman"/>
          <w:sz w:val="28"/>
          <w:szCs w:val="28"/>
        </w:rPr>
        <w:t>интересной</w:t>
      </w:r>
      <w:r w:rsidR="00FE40AF">
        <w:rPr>
          <w:rFonts w:ascii="Times New Roman" w:hAnsi="Times New Roman" w:cs="Times New Roman"/>
          <w:sz w:val="28"/>
          <w:szCs w:val="28"/>
        </w:rPr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rPr>
          <w:rFonts w:ascii="Times New Roman" w:hAnsi="Times New Roman" w:cs="Times New Roman"/>
          <w:sz w:val="28"/>
          <w:szCs w:val="28"/>
        </w:rPr>
        <w:t>льзователь имеет широкий выбор решений</w:t>
      </w:r>
      <w:r w:rsidR="00FE40AF">
        <w:rPr>
          <w:rFonts w:ascii="Times New Roman" w:hAnsi="Times New Roman" w:cs="Times New Roman"/>
          <w:sz w:val="28"/>
          <w:szCs w:val="28"/>
        </w:rPr>
        <w:t>, предлагающий сервис планирования путешествий и маршрутов, однако</w:t>
      </w:r>
      <w:r w:rsidR="00CD511B">
        <w:rPr>
          <w:rFonts w:ascii="Times New Roman" w:hAnsi="Times New Roman" w:cs="Times New Roman"/>
          <w:sz w:val="28"/>
          <w:szCs w:val="28"/>
        </w:rPr>
        <w:t xml:space="preserve"> </w:t>
      </w:r>
      <w:r w:rsidR="00FE40AF">
        <w:rPr>
          <w:rFonts w:ascii="Times New Roman" w:hAnsi="Times New Roman" w:cs="Times New Roman"/>
          <w:sz w:val="28"/>
          <w:szCs w:val="28"/>
        </w:rPr>
        <w:t>большинство таких приложений</w:t>
      </w:r>
      <w:r w:rsidR="00CD511B">
        <w:rPr>
          <w:rFonts w:ascii="Times New Roman" w:hAnsi="Times New Roman" w:cs="Times New Roman"/>
          <w:sz w:val="28"/>
          <w:szCs w:val="28"/>
        </w:rPr>
        <w:t xml:space="preserve"> имеют весьма ограниченный функционал</w:t>
      </w:r>
      <w:r w:rsidR="00CD51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D511B">
        <w:rPr>
          <w:rFonts w:ascii="Times New Roman" w:hAnsi="Times New Roman" w:cs="Times New Roman"/>
          <w:sz w:val="28"/>
          <w:szCs w:val="28"/>
        </w:rPr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</w:t>
      </w:r>
      <w:proofErr w:type="spellStart"/>
      <w:r w:rsidR="00CD511B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="00CD511B">
        <w:rPr>
          <w:rFonts w:ascii="Times New Roman" w:hAnsi="Times New Roman" w:cs="Times New Roman"/>
          <w:sz w:val="28"/>
          <w:szCs w:val="28"/>
        </w:rPr>
        <w:t xml:space="preserve">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BA3F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многокритериального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многомодального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построения туристических маршрутов</w:t>
      </w:r>
      <w:r w:rsidR="00BC3709">
        <w:rPr>
          <w:rFonts w:ascii="Times New Roman" w:hAnsi="Times New Roman" w:cs="Times New Roman"/>
          <w:sz w:val="28"/>
          <w:szCs w:val="28"/>
        </w:rPr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</w:t>
      </w:r>
      <w:proofErr w:type="spellStart"/>
      <w:r w:rsidR="00BC3709">
        <w:rPr>
          <w:rFonts w:ascii="Times New Roman" w:hAnsi="Times New Roman" w:cs="Times New Roman"/>
          <w:sz w:val="28"/>
          <w:szCs w:val="28"/>
        </w:rPr>
        <w:t>многомодального</w:t>
      </w:r>
      <w:proofErr w:type="spellEnd"/>
      <w:r w:rsidR="00BC3709">
        <w:rPr>
          <w:rFonts w:ascii="Times New Roman" w:hAnsi="Times New Roman" w:cs="Times New Roman"/>
          <w:sz w:val="28"/>
          <w:szCs w:val="28"/>
        </w:rPr>
        <w:t xml:space="preserve"> транспорта (общественный транспорт, велосипед, </w:t>
      </w:r>
      <w:proofErr w:type="spellStart"/>
      <w:r w:rsidR="00BC3709" w:rsidRPr="00BC3709">
        <w:rPr>
          <w:rFonts w:ascii="Times New Roman" w:hAnsi="Times New Roman" w:cs="Times New Roman"/>
          <w:sz w:val="28"/>
          <w:szCs w:val="28"/>
        </w:rPr>
        <w:t>park'n'ride</w:t>
      </w:r>
      <w:proofErr w:type="spellEnd"/>
      <w:r w:rsidR="00BC3709">
        <w:rPr>
          <w:rFonts w:ascii="Times New Roman" w:hAnsi="Times New Roman" w:cs="Times New Roman"/>
          <w:sz w:val="28"/>
          <w:szCs w:val="28"/>
        </w:rPr>
        <w:t xml:space="preserve"> и т.д.) </w:t>
      </w:r>
      <w:r w:rsidR="00BC3709" w:rsidRPr="00BC3709">
        <w:rPr>
          <w:rFonts w:ascii="Times New Roman" w:hAnsi="Times New Roman" w:cs="Times New Roman"/>
          <w:sz w:val="28"/>
          <w:szCs w:val="28"/>
        </w:rPr>
        <w:t>в качестве хорошей стратегии ре</w:t>
      </w:r>
      <w:r w:rsidR="00BC3709">
        <w:rPr>
          <w:rFonts w:ascii="Times New Roman" w:hAnsi="Times New Roman" w:cs="Times New Roman"/>
          <w:sz w:val="28"/>
          <w:szCs w:val="28"/>
        </w:rPr>
        <w:t>шения проблем перегруженности и пагубного</w:t>
      </w:r>
      <w:r w:rsidR="00BC3709" w:rsidRPr="00BC3709">
        <w:rPr>
          <w:rFonts w:ascii="Times New Roman" w:hAnsi="Times New Roman" w:cs="Times New Roman"/>
          <w:sz w:val="28"/>
          <w:szCs w:val="28"/>
        </w:rPr>
        <w:t xml:space="preserve"> воздействие на окружающую среду</w:t>
      </w:r>
      <w:r w:rsidR="00BC3709">
        <w:rPr>
          <w:rFonts w:ascii="Times New Roman" w:hAnsi="Times New Roman" w:cs="Times New Roman"/>
          <w:sz w:val="28"/>
          <w:szCs w:val="28"/>
        </w:rPr>
        <w:t>.</w:t>
      </w:r>
    </w:p>
    <w:p w14:paraId="2A139C77" w14:textId="77777777" w:rsidR="00BA3FDF" w:rsidRDefault="00BC3709" w:rsidP="00BA3F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Многомодальный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многокритериальный планировщик путеше</w:t>
      </w:r>
      <w:r w:rsidR="00BA3FDF">
        <w:rPr>
          <w:rFonts w:ascii="Times New Roman" w:hAnsi="Times New Roman" w:cs="Times New Roman"/>
          <w:sz w:val="28"/>
          <w:szCs w:val="28"/>
        </w:rPr>
        <w:t>ствий предоставляет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ю различные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многомодольные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варианты, оптимизированные по критериям, которые предпочитает пользователь (общая стоимость путешествия, скорость и время, </w:t>
      </w:r>
      <w:r w:rsidR="009E0DD2">
        <w:rPr>
          <w:rFonts w:ascii="Times New Roman" w:hAnsi="Times New Roman" w:cs="Times New Roman"/>
          <w:sz w:val="28"/>
          <w:szCs w:val="28"/>
        </w:rPr>
        <w:t xml:space="preserve">количество мест для посещения, </w:t>
      </w:r>
      <w:proofErr w:type="spellStart"/>
      <w:r w:rsidR="009E0DD2">
        <w:rPr>
          <w:rFonts w:ascii="Times New Roman" w:hAnsi="Times New Roman" w:cs="Times New Roman"/>
          <w:sz w:val="28"/>
          <w:szCs w:val="28"/>
        </w:rPr>
        <w:t>экологичность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E0DD2">
        <w:rPr>
          <w:rFonts w:ascii="Times New Roman" w:hAnsi="Times New Roman" w:cs="Times New Roman"/>
          <w:sz w:val="28"/>
          <w:szCs w:val="28"/>
        </w:rPr>
        <w:t>.</w:t>
      </w:r>
    </w:p>
    <w:p w14:paraId="4D664650" w14:textId="77777777" w:rsidR="00BA3FDF" w:rsidRDefault="009E0DD2" w:rsidP="00BA3F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многомодальных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многокритериальных маршрутов само по себе </w:t>
      </w:r>
      <w:r w:rsidRPr="009E0DD2">
        <w:rPr>
          <w:rFonts w:ascii="Times New Roman" w:hAnsi="Times New Roman" w:cs="Times New Roman"/>
          <w:sz w:val="28"/>
          <w:szCs w:val="28"/>
        </w:rPr>
        <w:t>является сложной математической задачей,</w:t>
      </w:r>
      <w:r>
        <w:rPr>
          <w:rFonts w:ascii="Times New Roman" w:hAnsi="Times New Roman" w:cs="Times New Roman"/>
          <w:sz w:val="28"/>
          <w:szCs w:val="28"/>
        </w:rPr>
        <w:t xml:space="preserve"> которая существенно усложняется необходимостью</w:t>
      </w:r>
      <w:r w:rsidRPr="009E0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обработки и интеграции </w:t>
      </w:r>
      <w:r w:rsidRPr="009E0DD2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их объемов</w:t>
      </w:r>
      <w:r w:rsidRPr="009E0DD2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широкого спектра, в том числе информацию о дорожной сети, точках интереса (</w:t>
      </w:r>
      <w:r>
        <w:rPr>
          <w:rFonts w:ascii="Times New Roman" w:hAnsi="Times New Roman" w:cs="Times New Roman"/>
          <w:sz w:val="28"/>
          <w:szCs w:val="28"/>
          <w:lang w:val="en-US"/>
        </w:rPr>
        <w:t>POI</w:t>
      </w:r>
      <w:r>
        <w:rPr>
          <w:rFonts w:ascii="Times New Roman" w:hAnsi="Times New Roman" w:cs="Times New Roman"/>
          <w:sz w:val="28"/>
          <w:szCs w:val="28"/>
        </w:rPr>
        <w:t>), расписания</w:t>
      </w:r>
      <w:r w:rsidRPr="009E0DD2">
        <w:rPr>
          <w:rFonts w:ascii="Times New Roman" w:hAnsi="Times New Roman" w:cs="Times New Roman"/>
          <w:sz w:val="28"/>
          <w:szCs w:val="28"/>
        </w:rPr>
        <w:t xml:space="preserve"> общественного транспорта, а также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необходимостью  оптимизации для</w:t>
      </w:r>
      <w:r w:rsidRPr="009E0DD2">
        <w:rPr>
          <w:rFonts w:ascii="Times New Roman" w:hAnsi="Times New Roman" w:cs="Times New Roman"/>
          <w:sz w:val="28"/>
          <w:szCs w:val="28"/>
        </w:rPr>
        <w:t xml:space="preserve"> конкурирующих </w:t>
      </w:r>
      <w:r>
        <w:rPr>
          <w:rFonts w:ascii="Times New Roman" w:hAnsi="Times New Roman" w:cs="Times New Roman"/>
          <w:sz w:val="28"/>
          <w:szCs w:val="28"/>
        </w:rPr>
        <w:t>критериев, где полная оптимизация для одного критерия, например,</w:t>
      </w:r>
      <w:r w:rsidRPr="009E0DD2">
        <w:rPr>
          <w:rFonts w:ascii="Times New Roman" w:hAnsi="Times New Roman" w:cs="Times New Roman"/>
          <w:sz w:val="28"/>
          <w:szCs w:val="28"/>
        </w:rPr>
        <w:t xml:space="preserve"> время в пути, может отр</w:t>
      </w:r>
      <w:r>
        <w:rPr>
          <w:rFonts w:ascii="Times New Roman" w:hAnsi="Times New Roman" w:cs="Times New Roman"/>
          <w:sz w:val="28"/>
          <w:szCs w:val="28"/>
        </w:rPr>
        <w:t>ицательно повлиять на другие критерии</w:t>
      </w:r>
      <w:r w:rsidRPr="009E0DD2">
        <w:rPr>
          <w:rFonts w:ascii="Times New Roman" w:hAnsi="Times New Roman" w:cs="Times New Roman"/>
          <w:sz w:val="28"/>
          <w:szCs w:val="28"/>
        </w:rPr>
        <w:t>, например, стоимость</w:t>
      </w:r>
      <w:r w:rsidR="00BA3F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FDF">
        <w:rPr>
          <w:rFonts w:ascii="Times New Roman" w:hAnsi="Times New Roman" w:cs="Times New Roman"/>
          <w:sz w:val="28"/>
          <w:szCs w:val="28"/>
        </w:rPr>
        <w:t>экологичность</w:t>
      </w:r>
      <w:proofErr w:type="spellEnd"/>
      <w:r w:rsidR="00BA3FDF">
        <w:rPr>
          <w:rFonts w:ascii="Times New Roman" w:hAnsi="Times New Roman" w:cs="Times New Roman"/>
          <w:sz w:val="28"/>
          <w:szCs w:val="28"/>
        </w:rPr>
        <w:t xml:space="preserve"> (выброс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CO2 </w:t>
      </w:r>
      <w:r>
        <w:rPr>
          <w:rFonts w:ascii="Times New Roman" w:hAnsi="Times New Roman" w:cs="Times New Roman"/>
          <w:sz w:val="28"/>
          <w:szCs w:val="28"/>
        </w:rPr>
        <w:t>в атмосферу)</w:t>
      </w:r>
      <w:r w:rsidRPr="009E0DD2">
        <w:rPr>
          <w:rFonts w:ascii="Times New Roman" w:hAnsi="Times New Roman" w:cs="Times New Roman"/>
          <w:sz w:val="28"/>
          <w:szCs w:val="28"/>
        </w:rPr>
        <w:t xml:space="preserve">. Взаимосвязь между </w:t>
      </w:r>
      <w:r w:rsidR="00BA3FDF">
        <w:rPr>
          <w:rFonts w:ascii="Times New Roman" w:hAnsi="Times New Roman" w:cs="Times New Roman"/>
          <w:sz w:val="28"/>
          <w:szCs w:val="28"/>
        </w:rPr>
        <w:t>такими</w:t>
      </w:r>
      <w:r w:rsidRPr="009E0DD2">
        <w:rPr>
          <w:rFonts w:ascii="Times New Roman" w:hAnsi="Times New Roman" w:cs="Times New Roman"/>
          <w:sz w:val="28"/>
          <w:szCs w:val="28"/>
        </w:rPr>
        <w:t xml:space="preserve"> </w:t>
      </w:r>
      <w:r w:rsidR="00BA3FDF">
        <w:rPr>
          <w:rFonts w:ascii="Times New Roman" w:hAnsi="Times New Roman" w:cs="Times New Roman"/>
          <w:sz w:val="28"/>
          <w:szCs w:val="28"/>
        </w:rPr>
        <w:t>критериями</w:t>
      </w:r>
      <w:r w:rsidRPr="009E0DD2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BA3FDF">
        <w:rPr>
          <w:rFonts w:ascii="Times New Roman" w:hAnsi="Times New Roman" w:cs="Times New Roman"/>
          <w:sz w:val="28"/>
          <w:szCs w:val="28"/>
        </w:rPr>
        <w:t xml:space="preserve">иметь </w:t>
      </w:r>
      <w:r w:rsidRPr="009E0DD2">
        <w:rPr>
          <w:rFonts w:ascii="Times New Roman" w:hAnsi="Times New Roman" w:cs="Times New Roman"/>
          <w:sz w:val="28"/>
          <w:szCs w:val="28"/>
        </w:rPr>
        <w:t>весьма субъективный характер, так как их приоритеты будут варьироваться в зависимости от пользователя к поль</w:t>
      </w:r>
      <w:r w:rsidR="00BA3FDF">
        <w:rPr>
          <w:rFonts w:ascii="Times New Roman" w:hAnsi="Times New Roman" w:cs="Times New Roman"/>
          <w:sz w:val="28"/>
          <w:szCs w:val="28"/>
        </w:rPr>
        <w:t>зователю.</w:t>
      </w:r>
    </w:p>
    <w:p w14:paraId="67A45708" w14:textId="77777777" w:rsidR="00AD29CE" w:rsidRDefault="00AD29CE" w:rsidP="00BA3F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sz w:val="28"/>
          <w:szCs w:val="28"/>
        </w:rPr>
        <w:t>В рамках</w:t>
      </w:r>
      <w:r w:rsidR="00BA3FDF">
        <w:rPr>
          <w:rFonts w:ascii="Times New Roman" w:hAnsi="Times New Roman" w:cs="Times New Roman"/>
          <w:sz w:val="28"/>
          <w:szCs w:val="28"/>
        </w:rPr>
        <w:t xml:space="preserve"> данной</w:t>
      </w:r>
      <w:r w:rsidRPr="00AD29CE">
        <w:rPr>
          <w:rFonts w:ascii="Times New Roman" w:hAnsi="Times New Roman" w:cs="Times New Roman"/>
          <w:sz w:val="28"/>
          <w:szCs w:val="28"/>
        </w:rPr>
        <w:t xml:space="preserve"> работы ставится задача разработки алгоритма создания </w:t>
      </w:r>
      <w:proofErr w:type="spellStart"/>
      <w:r w:rsidR="00BA3FDF">
        <w:rPr>
          <w:rFonts w:ascii="Times New Roman" w:hAnsi="Times New Roman" w:cs="Times New Roman"/>
          <w:sz w:val="28"/>
          <w:szCs w:val="28"/>
        </w:rPr>
        <w:t>многомодальных</w:t>
      </w:r>
      <w:proofErr w:type="spellEnd"/>
      <w:r w:rsidR="00BA3FDF">
        <w:rPr>
          <w:rFonts w:ascii="Times New Roman" w:hAnsi="Times New Roman" w:cs="Times New Roman"/>
          <w:sz w:val="28"/>
          <w:szCs w:val="28"/>
        </w:rPr>
        <w:t xml:space="preserve"> </w:t>
      </w:r>
      <w:r w:rsidRPr="00AD29CE">
        <w:rPr>
          <w:rFonts w:ascii="Times New Roman" w:hAnsi="Times New Roman" w:cs="Times New Roman"/>
          <w:sz w:val="28"/>
          <w:szCs w:val="28"/>
        </w:rPr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26964ACA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  <w:sectPr w:rsidR="00AD29CE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EBFDD2E" w14:textId="77777777" w:rsidR="00AD29CE" w:rsidRPr="00F51952" w:rsidRDefault="00AD29CE" w:rsidP="00AD29CE">
      <w:pPr>
        <w:pStyle w:val="-1"/>
      </w:pPr>
      <w:bookmarkStart w:id="1" w:name="_Toc468636040"/>
      <w:bookmarkStart w:id="2" w:name="_Toc468636275"/>
      <w:bookmarkStart w:id="3" w:name="_Toc468636304"/>
      <w:bookmarkStart w:id="4" w:name="_Toc468636710"/>
      <w:bookmarkStart w:id="5" w:name="_Toc342653323"/>
      <w:r w:rsidRPr="00F51952">
        <w:t>ПЕРЕЧЕНЬ ВОПРОСОВ</w:t>
      </w:r>
      <w:bookmarkEnd w:id="1"/>
      <w:bookmarkEnd w:id="2"/>
      <w:bookmarkEnd w:id="3"/>
      <w:bookmarkEnd w:id="4"/>
      <w:bookmarkEnd w:id="5"/>
    </w:p>
    <w:p w14:paraId="51951795" w14:textId="77777777" w:rsidR="00AD29CE" w:rsidRDefault="00A66653" w:rsidP="00A66653">
      <w:pPr>
        <w:pStyle w:val="-"/>
        <w:numPr>
          <w:ilvl w:val="0"/>
          <w:numId w:val="1"/>
        </w:numPr>
        <w:ind w:left="284"/>
      </w:pPr>
      <w:r>
        <w:t xml:space="preserve"> </w:t>
      </w:r>
      <w:r w:rsidR="00AD29CE" w:rsidRPr="004F0596">
        <w:t>Изучение литературы по тематике магистерской диссертации «</w:t>
      </w:r>
      <w:r>
        <w:t xml:space="preserve">Многокритериальная </w:t>
      </w:r>
      <w:proofErr w:type="spellStart"/>
      <w:r>
        <w:t>многомодальная</w:t>
      </w:r>
      <w:proofErr w:type="spellEnd"/>
      <w:r>
        <w:t xml:space="preserve"> задача планирования туристического </w:t>
      </w:r>
      <w:proofErr w:type="spellStart"/>
      <w:r>
        <w:t>машрута</w:t>
      </w:r>
      <w:proofErr w:type="spellEnd"/>
      <w:r w:rsidR="00AD29CE" w:rsidRPr="004F0596">
        <w:t>»</w:t>
      </w:r>
      <w:r w:rsidR="00BA3FDF">
        <w:t>.</w:t>
      </w:r>
    </w:p>
    <w:p w14:paraId="5FB6A24B" w14:textId="77777777" w:rsidR="00AD29CE" w:rsidRDefault="00A66653" w:rsidP="00A66653">
      <w:pPr>
        <w:pStyle w:val="-"/>
        <w:numPr>
          <w:ilvl w:val="0"/>
          <w:numId w:val="1"/>
        </w:numPr>
        <w:ind w:left="284"/>
      </w:pPr>
      <w:r>
        <w:t xml:space="preserve"> </w:t>
      </w:r>
      <w:r w:rsidR="00AD29CE" w:rsidRPr="004F0596">
        <w:t>Анализ существующих подходов к решению поставленной в магистерской диссертации задачи</w:t>
      </w:r>
      <w:r w:rsidR="00BA3FDF">
        <w:t>.</w:t>
      </w: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677B1F2" w14:textId="2358461B" w:rsidR="006D15E1" w:rsidRDefault="006D15E1" w:rsidP="006D15E1">
      <w:pPr>
        <w:pStyle w:val="-1"/>
      </w:pPr>
      <w:bookmarkStart w:id="6" w:name="_Toc468636041"/>
      <w:bookmarkStart w:id="7" w:name="_Toc468636276"/>
      <w:bookmarkStart w:id="8" w:name="_Toc468636305"/>
      <w:bookmarkStart w:id="9" w:name="_Toc468636711"/>
      <w:bookmarkStart w:id="10" w:name="_Toc342653324"/>
      <w:r>
        <w:t>ПОСТРОЕНИЕ МОДЕЛИ</w:t>
      </w:r>
    </w:p>
    <w:p w14:paraId="4DA3369A" w14:textId="46E0C41B" w:rsidR="00511969" w:rsidRDefault="00511969" w:rsidP="001E2D42">
      <w:pPr>
        <w:pStyle w:val="20"/>
      </w:pPr>
      <w:r>
        <w:t xml:space="preserve">2.1 </w:t>
      </w:r>
      <w:r w:rsidR="00563E6C">
        <w:t>«Развернутый во времени»  и «изменяющийся во времени» графы</w:t>
      </w:r>
    </w:p>
    <w:p w14:paraId="0D717C12" w14:textId="4C3753CE" w:rsidR="00982C3A" w:rsidRDefault="00982C3A" w:rsidP="00563E6C">
      <w:pPr>
        <w:pStyle w:val="a6"/>
        <w:spacing w:before="240"/>
      </w:pPr>
      <w:r>
        <w:t xml:space="preserve">Существует два подхода к моделированию пространственных данных с учетом </w:t>
      </w:r>
      <w:r w:rsidR="00650316">
        <w:t>зависимости от времени</w:t>
      </w:r>
      <w:r>
        <w:t>:</w:t>
      </w:r>
    </w:p>
    <w:p w14:paraId="797EBCE1" w14:textId="6AE1BFD7" w:rsidR="0093397A" w:rsidRDefault="00650316" w:rsidP="00982C3A">
      <w:pPr>
        <w:pStyle w:val="a6"/>
        <w:numPr>
          <w:ilvl w:val="0"/>
          <w:numId w:val="3"/>
        </w:numPr>
        <w:spacing w:before="240"/>
      </w:pPr>
      <w:r>
        <w:t>построение «развернутого во времени» графа</w:t>
      </w:r>
      <w:r w:rsidR="00982C3A">
        <w:t xml:space="preserve"> (</w:t>
      </w:r>
      <w:r w:rsidR="00982C3A">
        <w:rPr>
          <w:lang w:val="en-US"/>
        </w:rPr>
        <w:t>time-expanded approach</w:t>
      </w:r>
      <w:r w:rsidR="00982C3A">
        <w:t>)</w:t>
      </w:r>
    </w:p>
    <w:p w14:paraId="053B9369" w14:textId="564C4755" w:rsidR="00982C3A" w:rsidRPr="00291C26" w:rsidRDefault="00650316" w:rsidP="00982C3A">
      <w:pPr>
        <w:pStyle w:val="a6"/>
        <w:numPr>
          <w:ilvl w:val="0"/>
          <w:numId w:val="3"/>
        </w:numPr>
        <w:spacing w:before="240"/>
      </w:pPr>
      <w:r>
        <w:t>построение «изменяющегося во времени» графа</w:t>
      </w:r>
      <w:r w:rsidR="00291C26">
        <w:t xml:space="preserve"> </w:t>
      </w:r>
      <w:r w:rsidR="00982C3A">
        <w:t xml:space="preserve"> (</w:t>
      </w:r>
      <w:r w:rsidR="00982C3A">
        <w:rPr>
          <w:lang w:val="en-US"/>
        </w:rPr>
        <w:t>time-dependent approach)</w:t>
      </w:r>
      <w:r w:rsidR="00291C26">
        <w:rPr>
          <w:lang w:val="en-US"/>
        </w:rPr>
        <w:t>.</w:t>
      </w:r>
    </w:p>
    <w:p w14:paraId="70DC1307" w14:textId="77777777" w:rsidR="00094546" w:rsidRDefault="00E52317" w:rsidP="00094546">
      <w:pPr>
        <w:pStyle w:val="a6"/>
        <w:spacing w:before="240"/>
      </w:pPr>
      <w:r>
        <w:t xml:space="preserve">При построении «развернутого во времени» графа каждая вершина рассматривается как пара </w:t>
      </w:r>
      <w:r w:rsidR="00094546">
        <w:t>(</w:t>
      </w:r>
      <w:r w:rsidR="00094546">
        <w:rPr>
          <w:lang w:val="en-US"/>
        </w:rPr>
        <w:t>l,  t</w:t>
      </w:r>
      <w:r w:rsidR="00094546">
        <w:t xml:space="preserve">), где </w:t>
      </w:r>
      <w:r w:rsidR="00094546">
        <w:rPr>
          <w:lang w:val="en-US"/>
        </w:rPr>
        <w:t xml:space="preserve">l – </w:t>
      </w:r>
      <w:r w:rsidR="00094546">
        <w:t xml:space="preserve">географическая локация, </w:t>
      </w:r>
      <w:r w:rsidR="00094546">
        <w:rPr>
          <w:lang w:val="en-US"/>
        </w:rPr>
        <w:t xml:space="preserve">t – </w:t>
      </w:r>
      <w:r w:rsidR="00094546"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2A9E5750" w14:textId="17885D00" w:rsidR="003F69C9" w:rsidRDefault="00094546" w:rsidP="003F69C9">
      <w:pPr>
        <w:pStyle w:val="a6"/>
        <w:spacing w:before="240"/>
      </w:pPr>
      <w:r>
        <w:t>При построении</w:t>
      </w:r>
      <w:r w:rsidR="00650316">
        <w:t xml:space="preserve"> «</w:t>
      </w:r>
      <w:r>
        <w:t>изменяющегося</w:t>
      </w:r>
      <w:r w:rsidR="00E52317">
        <w:t xml:space="preserve"> во времени</w:t>
      </w:r>
      <w:r w:rsidR="00650316">
        <w:t>»</w:t>
      </w:r>
      <w:r w:rsidR="00E52317">
        <w:t xml:space="preserve"> графе </w:t>
      </w:r>
      <w:r>
        <w:t xml:space="preserve">вершины не ассоциируются с временем и будут представлять только локацию. </w:t>
      </w:r>
    </w:p>
    <w:p w14:paraId="600ACB0B" w14:textId="48184896" w:rsidR="003F69C9" w:rsidRPr="00563E6C" w:rsidRDefault="00563E6C" w:rsidP="00563E6C">
      <w:pPr>
        <w:pStyle w:val="a6"/>
        <w:spacing w:before="24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0FFF6A" wp14:editId="130BFA17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2171700" cy="3617595"/>
            <wp:effectExtent l="0" t="0" r="1270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</w:t>
      </w:r>
      <w:r w:rsidR="003F69C9" w:rsidRPr="00563E6C">
        <w:rPr>
          <w:sz w:val="22"/>
        </w:rPr>
        <w:t>. 1</w:t>
      </w:r>
      <w:r w:rsidRPr="00563E6C">
        <w:rPr>
          <w:sz w:val="22"/>
        </w:rPr>
        <w:t xml:space="preserve"> “</w:t>
      </w:r>
      <w:proofErr w:type="spellStart"/>
      <w:r w:rsidRPr="00563E6C">
        <w:rPr>
          <w:sz w:val="22"/>
        </w:rPr>
        <w:t>Развернутый</w:t>
      </w:r>
      <w:proofErr w:type="spellEnd"/>
      <w:r w:rsidRPr="00563E6C">
        <w:rPr>
          <w:sz w:val="22"/>
        </w:rPr>
        <w:t xml:space="preserve"> </w:t>
      </w:r>
      <w:proofErr w:type="spellStart"/>
      <w:r w:rsidRPr="00563E6C">
        <w:rPr>
          <w:sz w:val="22"/>
        </w:rPr>
        <w:t>во</w:t>
      </w:r>
      <w:proofErr w:type="spellEnd"/>
      <w:r w:rsidRPr="00563E6C">
        <w:rPr>
          <w:sz w:val="22"/>
        </w:rPr>
        <w:t xml:space="preserve"> </w:t>
      </w:r>
      <w:proofErr w:type="spellStart"/>
      <w:r w:rsidRPr="00563E6C">
        <w:rPr>
          <w:sz w:val="22"/>
        </w:rPr>
        <w:t>времени</w:t>
      </w:r>
      <w:proofErr w:type="spellEnd"/>
      <w:r w:rsidRPr="00563E6C">
        <w:rPr>
          <w:sz w:val="22"/>
        </w:rPr>
        <w:t xml:space="preserve">” </w:t>
      </w:r>
      <w:proofErr w:type="spellStart"/>
      <w:r w:rsidRPr="00563E6C">
        <w:rPr>
          <w:sz w:val="22"/>
        </w:rPr>
        <w:t>граф</w:t>
      </w:r>
      <w:proofErr w:type="spellEnd"/>
      <w:r w:rsidRPr="00563E6C">
        <w:rPr>
          <w:sz w:val="22"/>
        </w:rPr>
        <w:t xml:space="preserve"> (</w:t>
      </w:r>
      <w:proofErr w:type="spellStart"/>
      <w:r w:rsidRPr="00563E6C">
        <w:rPr>
          <w:sz w:val="22"/>
        </w:rPr>
        <w:t>сверху</w:t>
      </w:r>
      <w:proofErr w:type="spellEnd"/>
      <w:r w:rsidR="003F69C9" w:rsidRPr="00563E6C">
        <w:rPr>
          <w:sz w:val="22"/>
        </w:rPr>
        <w:t xml:space="preserve">) </w:t>
      </w:r>
      <w:r w:rsidRPr="00563E6C">
        <w:rPr>
          <w:sz w:val="22"/>
        </w:rPr>
        <w:t>и “</w:t>
      </w:r>
      <w:proofErr w:type="spellStart"/>
      <w:r w:rsidRPr="00563E6C">
        <w:rPr>
          <w:sz w:val="22"/>
        </w:rPr>
        <w:t>изменяющийся</w:t>
      </w:r>
      <w:proofErr w:type="spellEnd"/>
      <w:r w:rsidRPr="00563E6C">
        <w:rPr>
          <w:sz w:val="22"/>
        </w:rPr>
        <w:t xml:space="preserve"> </w:t>
      </w:r>
      <w:proofErr w:type="spellStart"/>
      <w:r w:rsidRPr="00563E6C">
        <w:rPr>
          <w:sz w:val="22"/>
        </w:rPr>
        <w:t>во</w:t>
      </w:r>
      <w:proofErr w:type="spellEnd"/>
      <w:r w:rsidRPr="00563E6C">
        <w:rPr>
          <w:sz w:val="22"/>
        </w:rPr>
        <w:t xml:space="preserve"> </w:t>
      </w:r>
      <w:proofErr w:type="spellStart"/>
      <w:r w:rsidRPr="00563E6C">
        <w:rPr>
          <w:sz w:val="22"/>
        </w:rPr>
        <w:t>времени</w:t>
      </w:r>
      <w:proofErr w:type="spellEnd"/>
      <w:r w:rsidRPr="00563E6C">
        <w:rPr>
          <w:sz w:val="22"/>
        </w:rPr>
        <w:t>” граф</w:t>
      </w:r>
    </w:p>
    <w:p w14:paraId="13043AE0" w14:textId="24535547" w:rsidR="006D15E1" w:rsidRDefault="006D15E1" w:rsidP="006D15E1">
      <w:pPr>
        <w:spacing w:line="240" w:lineRule="auto"/>
        <w:ind w:firstLine="0"/>
        <w:jc w:val="left"/>
      </w:pPr>
      <w:r>
        <w:br w:type="page"/>
      </w:r>
    </w:p>
    <w:p w14:paraId="66A57283" w14:textId="5A504F29" w:rsidR="00563E6C" w:rsidRDefault="00563E6C" w:rsidP="00563E6C">
      <w:pPr>
        <w:pStyle w:val="20"/>
      </w:pPr>
      <w:r>
        <w:t xml:space="preserve">2.2 </w:t>
      </w:r>
      <w:r w:rsidR="000E4B81">
        <w:t>Моделирование с помощью «изменяющегося во времени» графа</w:t>
      </w:r>
    </w:p>
    <w:p w14:paraId="36B5DF17" w14:textId="51EB883F" w:rsidR="00C859BF" w:rsidRDefault="00C859BF" w:rsidP="00C859BF">
      <w:pPr>
        <w:pStyle w:val="a6"/>
        <w:spacing w:before="240"/>
      </w:pPr>
      <w:r>
        <w:t xml:space="preserve">Обозначим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точек, которые включают точки интереса (POI</w:t>
      </w:r>
      <w:r>
        <w:rPr>
          <w:lang w:val="en-US"/>
        </w:rPr>
        <w:t xml:space="preserve"> – point of </w:t>
      </w:r>
      <w:proofErr w:type="spellStart"/>
      <w:r>
        <w:t>interest</w:t>
      </w:r>
      <w:proofErr w:type="spellEnd"/>
      <w:r w:rsidRPr="008E19F1"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вокзалы</w:t>
      </w:r>
      <w:proofErr w:type="spellEnd"/>
      <w:r>
        <w:rPr>
          <w:lang w:val="en-US"/>
        </w:rPr>
        <w:t xml:space="preserve">, </w:t>
      </w:r>
      <w:r>
        <w:t>остановки общественного транспорта с фиксированным расписанием и 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38BD5367" w:rsidR="000E4B81" w:rsidRPr="00C859BF" w:rsidRDefault="000E4B81" w:rsidP="000E4B81">
      <w:pPr>
        <w:pStyle w:val="a6"/>
        <w:spacing w:before="240"/>
        <w:rPr>
          <w:lang w:val="en-US"/>
        </w:rPr>
      </w:pPr>
      <w:r>
        <w:t xml:space="preserve">Построим модель взвешенной сети используя «изменяющийся во времени» граф </w:t>
      </w:r>
      <m:oMath>
        <m:r>
          <w:rPr>
            <w:rFonts w:ascii="Cambria Math" w:hAnsi="Cambria Math"/>
            <w:lang w:val="en-US"/>
          </w:rPr>
          <m:t>G=(N, A)</m:t>
        </m:r>
      </m:oMath>
      <w:r w:rsidR="007F1B75">
        <w:rPr>
          <w:lang w:val="en-US"/>
        </w:rPr>
        <w:t xml:space="preserve">, </w:t>
      </w:r>
      <w:r>
        <w:t>где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– </w:t>
      </w:r>
      <w:r>
        <w:t>множество вершин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– </w:t>
      </w:r>
      <w:r>
        <w:t>множество</w:t>
      </w:r>
      <w:r w:rsidR="005C0895">
        <w:t xml:space="preserve"> ребер. </w:t>
      </w:r>
      <w:r w:rsidR="008E19F1">
        <w:t>Вершины представлены в виде пар</w:t>
      </w:r>
      <w:r w:rsidR="005C0895">
        <w:t xml:space="preserve"> </w:t>
      </w:r>
      <m:oMath>
        <m:r>
          <w:rPr>
            <w:rFonts w:ascii="Cambria Math" w:hAnsi="Cambria Math"/>
            <w:lang w:val="en-US"/>
          </w:rPr>
          <m:t>(l, t),</m:t>
        </m:r>
      </m:oMath>
      <w:r w:rsidR="005C0895">
        <w:rPr>
          <w:lang w:val="en-US"/>
        </w:rPr>
        <w:t xml:space="preserve"> </w:t>
      </w:r>
      <w:r w:rsidR="005C0895">
        <w:t>где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="005C0895">
        <w:rPr>
          <w:lang w:val="en-US"/>
        </w:rPr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  <w:lang w:val="en-US"/>
          </w:rPr>
          <m:t>t</m:t>
        </m:r>
      </m:oMath>
      <w:r w:rsidR="005C0895">
        <w:rPr>
          <w:lang w:val="en-US"/>
        </w:rPr>
        <w:t xml:space="preserve"> – время события.</w:t>
      </w:r>
      <w:r w:rsidR="008E19F1">
        <w:rPr>
          <w:lang w:val="en-US"/>
        </w:rPr>
        <w:t xml:space="preserve"> </w:t>
      </w:r>
      <w:proofErr w:type="spellStart"/>
      <w:r w:rsidR="008E19F1">
        <w:rPr>
          <w:lang w:val="en-US"/>
        </w:rPr>
        <w:t>Две</w:t>
      </w:r>
      <w:proofErr w:type="spellEnd"/>
      <w:r w:rsidR="008E19F1">
        <w:rPr>
          <w:lang w:val="en-US"/>
        </w:rPr>
        <w:t xml:space="preserve"> вершины </w:t>
      </w:r>
      <m:oMath>
        <m:r>
          <w:rPr>
            <w:rFonts w:ascii="Cambria Math" w:hAnsi="Cambria Math"/>
            <w:lang w:val="en-US"/>
          </w:rPr>
          <m:t>(i, a)</m:t>
        </m:r>
      </m:oMath>
      <w:r w:rsidR="008E19F1">
        <w:rPr>
          <w:lang w:val="en-US"/>
        </w:rPr>
        <w:t xml:space="preserve"> </w:t>
      </w:r>
      <w:r w:rsidR="008E19F1"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j, b</m:t>
        </m:r>
        <m:r>
          <w:rPr>
            <w:rFonts w:ascii="Cambria Math" w:hAnsi="Cambria Math"/>
          </w:rPr>
          <m:t>)</m:t>
        </m:r>
      </m:oMath>
      <w:r w:rsidR="008E19F1">
        <w:t xml:space="preserve"> соединены ребром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m, i, a, j, b</m:t>
        </m:r>
        <m:r>
          <w:rPr>
            <w:rFonts w:ascii="Cambria Math" w:hAnsi="Cambria Math"/>
          </w:rPr>
          <m:t>)</m:t>
        </m:r>
      </m:oMath>
      <w:r w:rsidR="008E19F1">
        <w:t xml:space="preserve"> тогда и только тогда, если турист может </w:t>
      </w:r>
      <w:r w:rsidR="00C859BF">
        <w:t>отправиться</w:t>
      </w:r>
      <w:r w:rsidR="008E19F1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>
        <w:t xml:space="preserve"> в момент времени </w:t>
      </w:r>
      <m:oMath>
        <m:r>
          <w:rPr>
            <w:rFonts w:ascii="Cambria Math" w:hAnsi="Cambria Math"/>
            <w:lang w:val="en-US"/>
          </w:rPr>
          <m:t>a</m:t>
        </m:r>
      </m:oMath>
      <w:r w:rsidR="008E19F1">
        <w:rPr>
          <w:lang w:val="en-US"/>
        </w:rPr>
        <w:t xml:space="preserve"> </w:t>
      </w:r>
      <w:r w:rsidR="008E19F1">
        <w:t>и прибыть в точку</w:t>
      </w:r>
      <w:r w:rsidR="005C0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j</m:t>
        </m:r>
      </m:oMath>
      <w:r w:rsidR="008E19F1">
        <w:rPr>
          <w:lang w:val="en-US"/>
        </w:rPr>
        <w:t xml:space="preserve"> </w:t>
      </w:r>
      <w:r w:rsidR="008E19F1">
        <w:t xml:space="preserve">в момент времени </w:t>
      </w:r>
      <m:oMath>
        <m:r>
          <w:rPr>
            <w:rFonts w:ascii="Cambria Math" w:hAnsi="Cambria Math"/>
            <w:lang w:val="en-US"/>
          </w:rPr>
          <m:t>b</m:t>
        </m:r>
      </m:oMath>
      <w:r w:rsidR="008E19F1">
        <w:t xml:space="preserve">, используя </w:t>
      </w:r>
      <w:r w:rsidR="00BA6B27">
        <w:t>транспортный режим (</w:t>
      </w:r>
      <w:r w:rsidR="008E19F1">
        <w:t>вид транспорта</w:t>
      </w:r>
      <w:r w:rsidR="00BA6B27">
        <w:t>)</w:t>
      </w:r>
      <w:r w:rsidR="008E19F1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8E19F1">
        <w:rPr>
          <w:lang w:val="en-US"/>
        </w:rPr>
        <w:t>.</w:t>
      </w:r>
      <w:r w:rsidR="00C859BF">
        <w:rPr>
          <w:lang w:val="en-US"/>
        </w:rPr>
        <w:t xml:space="preserve"> </w:t>
      </w:r>
      <w:r w:rsidR="00C859BF">
        <w:t xml:space="preserve">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  <w:lang w:val="en-US"/>
          </w:rPr>
          <m:t>i</m:t>
        </m:r>
      </m:oMath>
      <w:r w:rsidR="00C859BF">
        <w:rPr>
          <w:lang w:val="en-US"/>
        </w:rPr>
        <w:t xml:space="preserve"> </w:t>
      </w:r>
      <w:r w:rsidR="00C859BF">
        <w:t xml:space="preserve">в момент </w:t>
      </w:r>
      <m:oMath>
        <m:r>
          <w:rPr>
            <w:rFonts w:ascii="Cambria Math" w:hAnsi="Cambria Math"/>
            <w:lang w:val="en-US"/>
          </w:rPr>
          <m:t>a</m:t>
        </m:r>
      </m:oMath>
      <w:r w:rsidR="00C859BF">
        <w:rPr>
          <w:lang w:val="en-US"/>
        </w:rPr>
        <w:t xml:space="preserve"> </w:t>
      </w:r>
      <w:r w:rsidR="00C859BF">
        <w:t xml:space="preserve">и прибыть в </w:t>
      </w:r>
      <m:oMath>
        <m:r>
          <w:rPr>
            <w:rFonts w:ascii="Cambria Math" w:hAnsi="Cambria Math"/>
            <w:lang w:val="en-US"/>
          </w:rPr>
          <m:t>j</m:t>
        </m:r>
      </m:oMath>
      <w:r w:rsidR="00C859BF">
        <w:rPr>
          <w:lang w:val="en-US"/>
        </w:rPr>
        <w:t xml:space="preserve"> </w:t>
      </w:r>
      <w:r w:rsidR="00C859BF">
        <w:t xml:space="preserve">в момент </w:t>
      </w:r>
      <m:oMath>
        <m:r>
          <w:rPr>
            <w:rFonts w:ascii="Cambria Math" w:hAnsi="Cambria Math"/>
          </w:rPr>
          <m:t>b</m:t>
        </m:r>
      </m:oMath>
      <w:r w:rsidR="00C859BF">
        <w:t xml:space="preserve">, то вершины будут соединены несколькими параллельными дугами, отличающимися в </w:t>
      </w:r>
      <m:oMath>
        <m:r>
          <w:rPr>
            <w:rFonts w:ascii="Cambria Math" w:hAnsi="Cambria Math"/>
            <w:lang w:val="en-US"/>
          </w:rPr>
          <m:t>m</m:t>
        </m:r>
      </m:oMath>
      <w:r w:rsidR="00C859BF">
        <w:rPr>
          <w:lang w:val="en-US"/>
        </w:rPr>
        <w:t>.</w:t>
      </w:r>
    </w:p>
    <w:p w14:paraId="579F2F39" w14:textId="3B5D1C03" w:rsidR="00324F53" w:rsidRDefault="00BA6B27" w:rsidP="00324F53">
      <w:pPr>
        <w:pStyle w:val="a6"/>
        <w:spacing w:before="240"/>
        <w:rPr>
          <w:lang w:val="en-US"/>
        </w:rPr>
      </w:pPr>
      <w:r>
        <w:t>Разрабатываемая модель также должна предусматривать ситуацию, когда</w:t>
      </w:r>
      <w:r w:rsidR="008E19F1" w:rsidRPr="008E19F1">
        <w:t xml:space="preserve"> </w:t>
      </w:r>
      <w:proofErr w:type="spellStart"/>
      <w:r w:rsidR="008E19F1" w:rsidRPr="008E19F1">
        <w:t>турист</w:t>
      </w:r>
      <w:proofErr w:type="spellEnd"/>
      <w:r w:rsidR="008E19F1" w:rsidRPr="008E19F1">
        <w:t xml:space="preserve"> </w:t>
      </w:r>
      <w:proofErr w:type="spellStart"/>
      <w:r w:rsidR="008E19F1" w:rsidRPr="008E19F1">
        <w:t>должен</w:t>
      </w:r>
      <w:proofErr w:type="spellEnd"/>
      <w:r w:rsidR="008E19F1" w:rsidRPr="008E19F1">
        <w:t xml:space="preserve"> </w:t>
      </w:r>
      <w:proofErr w:type="spellStart"/>
      <w:r w:rsidR="008E19F1" w:rsidRPr="008E19F1">
        <w:t>задержаться</w:t>
      </w:r>
      <w:proofErr w:type="spellEnd"/>
      <w:r w:rsidR="008E19F1" w:rsidRPr="008E19F1">
        <w:t xml:space="preserve"> в </w:t>
      </w:r>
      <w:proofErr w:type="spellStart"/>
      <w:r w:rsidR="008E19F1" w:rsidRPr="008E19F1">
        <w:t>каком</w:t>
      </w:r>
      <w:r>
        <w:t>-то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определенное</w:t>
      </w:r>
      <w:proofErr w:type="spellEnd"/>
      <w:r>
        <w:t xml:space="preserve">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</w:t>
      </w:r>
      <w:proofErr w:type="spellStart"/>
      <w:r w:rsidR="008E19F1" w:rsidRPr="008E19F1">
        <w:t>лок</w:t>
      </w:r>
      <w:r>
        <w:t>ация</w:t>
      </w:r>
      <w:proofErr w:type="spellEnd"/>
      <w:r>
        <w:t xml:space="preserve">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транспортный режим – </w:t>
      </w:r>
      <w:r w:rsidRPr="00BA6B27">
        <w:rPr>
          <w:i/>
        </w:rPr>
        <w:t>режим ожидания</w:t>
      </w:r>
      <w:r>
        <w:t xml:space="preserve">. В таком случае будем полагать, что вершины </w:t>
      </w:r>
      <m:oMath>
        <m:r>
          <w:rPr>
            <w:rFonts w:ascii="Cambria Math" w:hAnsi="Cambria Math"/>
            <w:lang w:val="en-US"/>
          </w:rPr>
          <m:t>(i, a)</m:t>
        </m:r>
      </m:oMath>
      <w:r>
        <w:rPr>
          <w:lang w:val="en-US"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i, b</m:t>
        </m:r>
        <m:r>
          <w:rPr>
            <w:rFonts w:ascii="Cambria Math" w:hAnsi="Cambria Math"/>
          </w:rPr>
          <m:t>)</m:t>
        </m:r>
      </m:oMath>
      <w:r w:rsidR="00965ED6">
        <w:t xml:space="preserve"> соединены дугой ожидания </w:t>
      </w:r>
      <m:oMath>
        <m:r>
          <w:rPr>
            <w:rFonts w:ascii="Cambria Math" w:hAnsi="Cambria Math"/>
          </w:rPr>
          <m:t xml:space="preserve">(w, i, a, i, b) и </m:t>
        </m:r>
        <m:r>
          <w:rPr>
            <w:rFonts w:ascii="Cambria Math" w:hAnsi="Cambria Math"/>
            <w:lang w:val="en-US"/>
          </w:rPr>
          <m:t>a &lt; b.</m:t>
        </m:r>
      </m:oMath>
    </w:p>
    <w:p w14:paraId="10E37E38" w14:textId="4DB58B75" w:rsidR="00324F53" w:rsidRDefault="00324F53" w:rsidP="00BA6B27">
      <w:pPr>
        <w:pStyle w:val="a6"/>
        <w:spacing w:before="240"/>
        <w:rPr>
          <w:lang w:val="en-US"/>
        </w:rPr>
      </w:pPr>
      <w:r>
        <w:t xml:space="preserve">Каждая дуга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m, i, a, j, b</m:t>
        </m:r>
        <m:r>
          <w:rPr>
            <w:rFonts w:ascii="Cambria Math" w:hAnsi="Cambria Math"/>
          </w:rPr>
          <m:t>)</m:t>
        </m:r>
      </m:oMath>
      <w:r>
        <w:t xml:space="preserve"> будет иметь множество весов</w:t>
      </w:r>
      <w:r>
        <w:rPr>
          <w:lang w:val="en-US"/>
        </w:rPr>
        <w:t>:</w:t>
      </w:r>
    </w:p>
    <w:p w14:paraId="3ECCA091" w14:textId="401B8406" w:rsidR="007F1B75" w:rsidRPr="007F1B75" w:rsidRDefault="007F1B75" w:rsidP="007F1B75">
      <w:pPr>
        <w:pStyle w:val="a6"/>
        <w:numPr>
          <w:ilvl w:val="0"/>
          <w:numId w:val="4"/>
        </w:numPr>
        <w:spacing w:before="240"/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 w:rsidR="00324F53" w:rsidRPr="007F1B75">
        <w:rPr>
          <w:lang w:val="en-US"/>
        </w:rPr>
        <w:t xml:space="preserve"> – </w:t>
      </w:r>
      <w:r w:rsidR="00324F53">
        <w:t xml:space="preserve">расстояние между вершинами, которое будет пройдено используя режим </w:t>
      </w:r>
      <m:oMath>
        <m:r>
          <w:rPr>
            <w:rFonts w:ascii="Cambria Math" w:hAnsi="Cambria Math"/>
          </w:rPr>
          <m:t>m</m:t>
        </m:r>
      </m:oMath>
    </w:p>
    <w:p w14:paraId="6665D425" w14:textId="67D5CF96" w:rsidR="00324F53" w:rsidRDefault="007F1B75" w:rsidP="007F1B75">
      <w:pPr>
        <w:pStyle w:val="a6"/>
        <w:numPr>
          <w:ilvl w:val="0"/>
          <w:numId w:val="4"/>
        </w:numPr>
        <w:spacing w:before="240"/>
      </w:pPr>
      <m:oMath>
        <m:r>
          <w:rPr>
            <w:rFonts w:ascii="Cambria Math" w:hAnsi="Cambria Math"/>
            <w:lang w:val="en-US"/>
          </w:rPr>
          <m:t>v</m:t>
        </m:r>
      </m:oMath>
      <w:r>
        <w:t xml:space="preserve"> </w:t>
      </w:r>
      <w:r w:rsidR="00324F53" w:rsidRPr="007F1B75">
        <w:rPr>
          <w:lang w:val="en-US"/>
        </w:rPr>
        <w:t xml:space="preserve">– </w:t>
      </w:r>
      <w:r w:rsidR="00324F53">
        <w:t xml:space="preserve">средняя скорость для режима </w:t>
      </w:r>
      <m:oMath>
        <m:r>
          <w:rPr>
            <w:rFonts w:ascii="Cambria Math" w:hAnsi="Cambria Math"/>
          </w:rPr>
          <m:t>m</m:t>
        </m:r>
      </m:oMath>
      <w:r>
        <w:t xml:space="preserve"> на данном</w:t>
      </w:r>
      <w:r w:rsidR="00324F53">
        <w:t xml:space="preserve"> </w:t>
      </w:r>
      <w:r w:rsidR="00234804">
        <w:t>участке</w:t>
      </w:r>
      <w:r w:rsidR="00324F53">
        <w:t xml:space="preserve">. Для транспорта с фиксированным расписанием </w:t>
      </w:r>
      <m:oMath>
        <m:r>
          <w:rPr>
            <w:rFonts w:ascii="Cambria Math" w:hAnsi="Cambria Math"/>
            <w:lang w:val="en-US"/>
          </w:rPr>
          <m:t>v</m:t>
        </m:r>
      </m:oMath>
      <w:r w:rsidR="00324F53" w:rsidRPr="007F1B75">
        <w:rPr>
          <w:lang w:val="en-US"/>
        </w:rPr>
        <w:t xml:space="preserve"> </w:t>
      </w:r>
      <w:r w:rsidR="00324F53">
        <w:t xml:space="preserve">будем полагать равной рекомендованной скорости. Для пешего и велосипедного режима </w:t>
      </w:r>
      <m:oMath>
        <m:r>
          <w:rPr>
            <w:rFonts w:ascii="Cambria Math" w:hAnsi="Cambria Math"/>
          </w:rPr>
          <m:t>v∈{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w:rPr>
            <w:rFonts w:ascii="Cambria Math" w:hAnsi="Cambria Math"/>
          </w:rPr>
          <m:t>}</m:t>
        </m:r>
      </m:oMath>
      <w:r w:rsidR="00324F53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324F53">
        <w:t xml:space="preserve"> – </w:t>
      </w:r>
      <w:r>
        <w:t>стандартная средняя</w:t>
      </w:r>
      <w:r w:rsidR="00324F53">
        <w:t xml:space="preserve"> скорость,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324F53">
        <w:t xml:space="preserve"> – </w:t>
      </w:r>
      <w:r>
        <w:t>высокая средняя скорость.</w:t>
      </w:r>
    </w:p>
    <w:p w14:paraId="48B3E4B7" w14:textId="1788C3CF" w:rsidR="007F1B75" w:rsidRDefault="007F1B75" w:rsidP="007F1B75">
      <w:pPr>
        <w:pStyle w:val="a6"/>
        <w:numPr>
          <w:ilvl w:val="0"/>
          <w:numId w:val="4"/>
        </w:numPr>
        <w:spacing w:before="240"/>
      </w:pP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>–</w:t>
      </w:r>
      <w:r w:rsidR="00234804">
        <w:t xml:space="preserve"> </w:t>
      </w:r>
      <w:proofErr w:type="spellStart"/>
      <w:r w:rsidR="00234804">
        <w:t>cтоимость</w:t>
      </w:r>
      <w:proofErr w:type="spellEnd"/>
      <w:r w:rsidR="00234804">
        <w:t xml:space="preserve"> путешествия при использовании </w:t>
      </w:r>
      <w:r>
        <w:t xml:space="preserve">режима </w:t>
      </w:r>
      <m:oMath>
        <m:r>
          <w:rPr>
            <w:rFonts w:ascii="Cambria Math" w:hAnsi="Cambria Math"/>
          </w:rPr>
          <m:t>m</m:t>
        </m:r>
      </m:oMath>
      <w:r w:rsidR="00234804">
        <w:t xml:space="preserve"> на данном участке (</w:t>
      </w:r>
      <m:oMath>
        <m:r>
          <w:rPr>
            <w:rFonts w:ascii="Cambria Math" w:hAnsi="Cambria Math"/>
          </w:rPr>
          <m:t>p=0</m:t>
        </m:r>
      </m:oMath>
      <w:r w:rsidR="00234804">
        <w:t xml:space="preserve"> – для пешего и велосипедного режима и режима ожидания)</w:t>
      </w:r>
      <w:r>
        <w:t>.</w:t>
      </w:r>
    </w:p>
    <w:p w14:paraId="598D33D5" w14:textId="6BDA867B" w:rsidR="007F1B75" w:rsidRPr="007F1B75" w:rsidRDefault="00234804" w:rsidP="007F1B75">
      <w:pPr>
        <w:pStyle w:val="a6"/>
        <w:numPr>
          <w:ilvl w:val="0"/>
          <w:numId w:val="4"/>
        </w:numPr>
        <w:spacing w:before="240"/>
      </w:pPr>
      <m:oMath>
        <m:r>
          <w:rPr>
            <w:rFonts w:ascii="Cambria Math" w:hAnsi="Cambria Math"/>
          </w:rPr>
          <m:t>с</m:t>
        </m:r>
      </m:oMath>
      <w:r>
        <w:t xml:space="preserve"> – количество</w:t>
      </w:r>
      <w:r>
        <w:rPr>
          <w:lang w:val="en-US"/>
        </w:rPr>
        <w:t xml:space="preserve"> </w:t>
      </w:r>
      <w:r>
        <w:t xml:space="preserve">выбрасываемого </w:t>
      </w:r>
      <w:r>
        <w:rPr>
          <w:lang w:val="en-US"/>
        </w:rPr>
        <w:t xml:space="preserve">CO2 </w:t>
      </w:r>
      <w:r>
        <w:t>на человека (</w:t>
      </w:r>
      <m:oMath>
        <m:r>
          <w:rPr>
            <w:rFonts w:ascii="Cambria Math" w:hAnsi="Cambria Math"/>
          </w:rPr>
          <m:t>с=0</m:t>
        </m:r>
      </m:oMath>
      <w:r>
        <w:t xml:space="preserve"> – для пешего</w:t>
      </w:r>
      <w:r>
        <w:rPr>
          <w:lang w:val="en-US"/>
        </w:rPr>
        <w:t xml:space="preserve">, </w:t>
      </w:r>
      <w:r>
        <w:t>велосипедного режима</w:t>
      </w:r>
      <w:r w:rsidRPr="00234804">
        <w:t xml:space="preserve"> </w:t>
      </w:r>
      <w:r>
        <w:t>и режима ожидания).</w:t>
      </w:r>
    </w:p>
    <w:p w14:paraId="27D8C6BE" w14:textId="6B8871BF" w:rsidR="00563E6C" w:rsidRPr="006D15E1" w:rsidRDefault="00563E6C" w:rsidP="00563E6C">
      <w:pPr>
        <w:pStyle w:val="a6"/>
        <w:numPr>
          <w:ilvl w:val="0"/>
          <w:numId w:val="4"/>
        </w:numPr>
        <w:spacing w:before="240"/>
      </w:pPr>
      <w:r>
        <w:br w:type="page"/>
      </w:r>
    </w:p>
    <w:p w14:paraId="6144FEA3" w14:textId="77777777" w:rsidR="00BA3FDF" w:rsidRDefault="00BA3FDF" w:rsidP="00563E6C">
      <w:pPr>
        <w:pStyle w:val="-1"/>
      </w:pPr>
      <w:r w:rsidRPr="00F51952">
        <w:t>ОБЗОР</w:t>
      </w:r>
      <w:bookmarkEnd w:id="6"/>
      <w:bookmarkEnd w:id="7"/>
      <w:bookmarkEnd w:id="8"/>
      <w:bookmarkEnd w:id="9"/>
      <w:r w:rsidR="00D97BEC">
        <w:t xml:space="preserve"> ТЕОРИИ О МНОГОКРИТЕРИАЛЬНОЙ ЗАДАЧЕ ОПТИМИЗАЦИИ И МЕТОДОВ ЕЕ РЕШЕНИЯ</w:t>
      </w:r>
      <w:bookmarkEnd w:id="10"/>
    </w:p>
    <w:p w14:paraId="2EE98D0E" w14:textId="77777777" w:rsidR="00D97BEC" w:rsidRPr="00D97BEC" w:rsidRDefault="00D97BEC" w:rsidP="00D97BEC"/>
    <w:p w14:paraId="50D523C2" w14:textId="65420055" w:rsidR="00BA3FDF" w:rsidRDefault="006D15E1" w:rsidP="00BA3FDF">
      <w:pPr>
        <w:pStyle w:val="20"/>
      </w:pPr>
      <w:bookmarkStart w:id="11" w:name="_Toc454088317"/>
      <w:bookmarkStart w:id="12" w:name="_Toc342653325"/>
      <w:r>
        <w:t>2</w:t>
      </w:r>
      <w:r w:rsidR="00BA3FDF">
        <w:t>.1 Постановка задачи</w:t>
      </w:r>
      <w:bookmarkEnd w:id="11"/>
      <w:bookmarkEnd w:id="12"/>
    </w:p>
    <w:p w14:paraId="1BC9A2DE" w14:textId="77777777" w:rsidR="00BA3FDF" w:rsidRPr="00A52523" w:rsidRDefault="00BA3FDF" w:rsidP="00BA3FDF">
      <w:pPr>
        <w:pStyle w:val="20"/>
      </w:pPr>
    </w:p>
    <w:p w14:paraId="2179ECE0" w14:textId="77777777" w:rsidR="00BA3FDF" w:rsidRPr="0044249B" w:rsidRDefault="00BA3FDF" w:rsidP="00BA3FDF">
      <w:pPr>
        <w:pStyle w:val="a6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88"/>
        <w:gridCol w:w="2983"/>
      </w:tblGrid>
      <w:tr w:rsidR="00BA3FDF" w14:paraId="73832E9C" w14:textId="77777777" w:rsidTr="00BA3FDF">
        <w:tc>
          <w:tcPr>
            <w:tcW w:w="6588" w:type="dxa"/>
            <w:shd w:val="clear" w:color="auto" w:fill="auto"/>
          </w:tcPr>
          <w:p w14:paraId="5D811920" w14:textId="77777777" w:rsidR="00BA3FDF" w:rsidRPr="00E14A85" w:rsidRDefault="00BA3FDF" w:rsidP="00BA3FDF">
            <w:pPr>
              <w:pStyle w:val="a6"/>
              <w:spacing w:after="0"/>
              <w:ind w:left="709" w:firstLine="0"/>
              <w:jc w:val="right"/>
              <w:rPr>
                <w:lang w:val="en-US"/>
              </w:rPr>
            </w:pPr>
            <w:r w:rsidRPr="00B826A5">
              <w:rPr>
                <w:position w:val="-18"/>
                <w:szCs w:val="28"/>
              </w:rPr>
              <w:object w:dxaOrig="2820" w:dyaOrig="420" w14:anchorId="1F38BB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141pt;height:22pt" o:ole="">
                  <v:imagedata r:id="rId8" o:title=""/>
                </v:shape>
                <o:OLEObject Type="Embed" ProgID="Equation.DSMT4" ShapeID="_x0000_i1145" DrawAspect="Content" ObjectID="_1426265805" r:id="rId9"/>
              </w:object>
            </w:r>
            <w:r w:rsidRPr="00E14A85">
              <w:rPr>
                <w:position w:val="-20"/>
                <w:szCs w:val="28"/>
                <w:lang w:val="en-US"/>
              </w:rPr>
              <w:t xml:space="preserve">,  </w:t>
            </w:r>
          </w:p>
        </w:tc>
        <w:tc>
          <w:tcPr>
            <w:tcW w:w="2983" w:type="dxa"/>
            <w:shd w:val="clear" w:color="auto" w:fill="auto"/>
          </w:tcPr>
          <w:p w14:paraId="3CADD2F7" w14:textId="77777777" w:rsidR="00BA3FDF" w:rsidRDefault="00D97BEC" w:rsidP="00BA3FDF">
            <w:pPr>
              <w:pStyle w:val="a6"/>
              <w:ind w:firstLine="0"/>
              <w:jc w:val="right"/>
            </w:pPr>
            <w:r>
              <w:t>(1</w:t>
            </w:r>
            <w:r w:rsidR="00BA3FDF">
              <w:t>.1.</w:t>
            </w:r>
            <w:r w:rsidR="00BA3FDF" w:rsidRPr="00E14A85">
              <w:rPr>
                <w:lang w:val="en-US"/>
              </w:rPr>
              <w:t>1</w:t>
            </w:r>
            <w:r w:rsidR="00BA3FDF">
              <w:t>)</w:t>
            </w:r>
          </w:p>
        </w:tc>
      </w:tr>
    </w:tbl>
    <w:p w14:paraId="0AA0118F" w14:textId="77777777" w:rsidR="00BA3FDF" w:rsidRDefault="00BA3FDF" w:rsidP="00BA3FDF">
      <w:pPr>
        <w:pStyle w:val="a6"/>
        <w:spacing w:before="240"/>
        <w:ind w:firstLine="0"/>
      </w:pPr>
      <w:r>
        <w:t xml:space="preserve">где </w:t>
      </w:r>
      <w:r w:rsidRPr="00272C30">
        <w:rPr>
          <w:position w:val="-12"/>
          <w:szCs w:val="28"/>
        </w:rPr>
        <w:object w:dxaOrig="1200" w:dyaOrig="380" w14:anchorId="5E702C44">
          <v:shape id="_x0000_i1146" type="#_x0000_t75" style="width:60pt;height:20pt" o:ole="">
            <v:imagedata r:id="rId10" o:title=""/>
          </v:shape>
          <o:OLEObject Type="Embed" ProgID="Equation.DSMT4" ShapeID="_x0000_i1146" DrawAspect="Content" ObjectID="_1426265806" r:id="rId11"/>
        </w:object>
      </w:r>
      <w:r>
        <w:t xml:space="preserve"> - целевые функции, которые могут конфликтовать друг с другом, и </w:t>
      </w:r>
      <w:r w:rsidRPr="00272C30">
        <w:rPr>
          <w:position w:val="-4"/>
          <w:szCs w:val="28"/>
        </w:rPr>
        <w:object w:dxaOrig="740" w:dyaOrig="300" w14:anchorId="105F24E4">
          <v:shape id="_x0000_i1147" type="#_x0000_t75" style="width:37pt;height:16pt" o:ole="">
            <v:imagedata r:id="rId12" o:title=""/>
          </v:shape>
          <o:OLEObject Type="Embed" ProgID="Equation.DSMT4" ShapeID="_x0000_i1147" DrawAspect="Content" ObjectID="_1426265807" r:id="rId13"/>
        </w:object>
      </w:r>
      <w:r>
        <w:t>- область допустимых решений.</w:t>
      </w:r>
    </w:p>
    <w:p w14:paraId="39CE4A3B" w14:textId="77777777" w:rsidR="00BA3FDF" w:rsidRPr="00D00DE5" w:rsidRDefault="00BA3FDF" w:rsidP="00BA3FDF">
      <w:pPr>
        <w:pStyle w:val="a6"/>
        <w:spacing w:before="240"/>
        <w:ind w:firstLine="0"/>
      </w:pPr>
      <w:r>
        <w:tab/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3523"/>
      </w:tblGrid>
      <w:tr w:rsidR="00BA3FDF" w14:paraId="2B9F6060" w14:textId="77777777" w:rsidTr="00BA3FDF">
        <w:tc>
          <w:tcPr>
            <w:tcW w:w="6048" w:type="dxa"/>
            <w:shd w:val="clear" w:color="auto" w:fill="auto"/>
          </w:tcPr>
          <w:p w14:paraId="3A028483" w14:textId="77777777" w:rsidR="00BA3FDF" w:rsidRPr="00E14A85" w:rsidRDefault="00BA3FDF" w:rsidP="00BA3FDF">
            <w:pPr>
              <w:pStyle w:val="a6"/>
              <w:spacing w:after="0"/>
              <w:ind w:left="709" w:firstLine="0"/>
              <w:jc w:val="right"/>
              <w:rPr>
                <w:lang w:val="en-US"/>
              </w:rPr>
            </w:pPr>
            <w:r w:rsidRPr="00D00DE5">
              <w:rPr>
                <w:position w:val="-12"/>
                <w:szCs w:val="28"/>
              </w:rPr>
              <w:object w:dxaOrig="2040" w:dyaOrig="360" w14:anchorId="2D16FFCB">
                <v:shape id="_x0000_i1148" type="#_x0000_t75" style="width:102pt;height:19pt" o:ole="">
                  <v:imagedata r:id="rId14" o:title=""/>
                </v:shape>
                <o:OLEObject Type="Embed" ProgID="Equation.DSMT4" ShapeID="_x0000_i1148" DrawAspect="Content" ObjectID="_1426265808" r:id="rId15"/>
              </w:object>
            </w:r>
            <w:r w:rsidRPr="00E14A85">
              <w:rPr>
                <w:position w:val="-20"/>
                <w:szCs w:val="28"/>
                <w:lang w:val="en-US"/>
              </w:rPr>
              <w:t xml:space="preserve">,  </w:t>
            </w:r>
          </w:p>
        </w:tc>
        <w:tc>
          <w:tcPr>
            <w:tcW w:w="3523" w:type="dxa"/>
            <w:shd w:val="clear" w:color="auto" w:fill="auto"/>
          </w:tcPr>
          <w:p w14:paraId="0DA26F95" w14:textId="77777777" w:rsidR="00BA3FDF" w:rsidRDefault="00D97BEC" w:rsidP="00BA3FDF">
            <w:pPr>
              <w:pStyle w:val="a6"/>
              <w:ind w:firstLine="0"/>
              <w:jc w:val="right"/>
            </w:pPr>
            <w:r>
              <w:t>(1</w:t>
            </w:r>
            <w:r w:rsidR="00BA3FDF">
              <w:t>.1.</w:t>
            </w:r>
            <w:r w:rsidR="00BA3FDF">
              <w:rPr>
                <w:lang w:val="en-US"/>
              </w:rPr>
              <w:t>2</w:t>
            </w:r>
            <w:r w:rsidR="00BA3FDF">
              <w:t>)</w:t>
            </w:r>
          </w:p>
        </w:tc>
      </w:tr>
    </w:tbl>
    <w:p w14:paraId="1C411406" w14:textId="77777777" w:rsidR="00BA3FDF" w:rsidRDefault="00BA3FDF" w:rsidP="00BA3FDF">
      <w:pPr>
        <w:pStyle w:val="a6"/>
        <w:spacing w:before="240"/>
        <w:ind w:firstLine="0"/>
        <w:rPr>
          <w:lang w:val="en-US"/>
        </w:rPr>
      </w:pPr>
      <w:r>
        <w:tab/>
        <w:t xml:space="preserve">Цель многокритериальной задачи оптимизации – одновременно минимизировать все целевые функции.  </w:t>
      </w:r>
    </w:p>
    <w:p w14:paraId="07A9F928" w14:textId="77777777" w:rsidR="00BA3FDF" w:rsidRPr="00A33A7B" w:rsidRDefault="00BA3FDF" w:rsidP="00BA3FDF">
      <w:pPr>
        <w:pStyle w:val="a6"/>
        <w:spacing w:before="240"/>
        <w:ind w:firstLine="0"/>
      </w:pPr>
      <w:r>
        <w:rPr>
          <w:lang w:val="en-US"/>
        </w:rPr>
        <w:tab/>
      </w:r>
      <w:r>
        <w:t xml:space="preserve">Обозначим за </w:t>
      </w:r>
      <w:r w:rsidRPr="00BE2122">
        <w:rPr>
          <w:position w:val="-4"/>
          <w:szCs w:val="28"/>
        </w:rPr>
        <w:object w:dxaOrig="820" w:dyaOrig="300" w14:anchorId="665FD4BA">
          <v:shape id="_x0000_i1149" type="#_x0000_t75" style="width:41pt;height:16pt" o:ole="">
            <v:imagedata r:id="rId16" o:title=""/>
          </v:shape>
          <o:OLEObject Type="Embed" ProgID="Equation.DSMT4" ShapeID="_x0000_i1149" DrawAspect="Content" ObjectID="_1426265809" r:id="rId17"/>
        </w:object>
      </w:r>
      <w:r>
        <w:t>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18"/>
        <w:gridCol w:w="2353"/>
      </w:tblGrid>
      <w:tr w:rsidR="00BA3FDF" w14:paraId="7D88CA4B" w14:textId="77777777" w:rsidTr="00BA3FDF">
        <w:tc>
          <w:tcPr>
            <w:tcW w:w="7218" w:type="dxa"/>
            <w:shd w:val="clear" w:color="auto" w:fill="auto"/>
            <w:vAlign w:val="bottom"/>
          </w:tcPr>
          <w:p w14:paraId="1EC8383E" w14:textId="77777777" w:rsidR="00BA3FDF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E14A85">
              <w:rPr>
                <w:position w:val="-12"/>
              </w:rPr>
              <w:object w:dxaOrig="4780" w:dyaOrig="380" w14:anchorId="0570D670">
                <v:shape id="_x0000_i1150" type="#_x0000_t75" style="width:239pt;height:19pt" o:ole="" fillcolor="window">
                  <v:imagedata r:id="rId18" o:title=""/>
                </v:shape>
                <o:OLEObject Type="Embed" ProgID="Equation.DSMT4" ShapeID="_x0000_i1150" DrawAspect="Content" ObjectID="_1426265810" r:id="rId19"/>
              </w:object>
            </w:r>
          </w:p>
        </w:tc>
        <w:tc>
          <w:tcPr>
            <w:tcW w:w="2353" w:type="dxa"/>
            <w:shd w:val="clear" w:color="auto" w:fill="auto"/>
            <w:vAlign w:val="bottom"/>
          </w:tcPr>
          <w:p w14:paraId="02226BA8" w14:textId="77777777" w:rsidR="00BA3FDF" w:rsidRDefault="00D97BEC" w:rsidP="00BA3FDF">
            <w:pPr>
              <w:pStyle w:val="a6"/>
              <w:spacing w:before="240" w:afterAutospacing="1"/>
              <w:ind w:firstLine="0"/>
              <w:jc w:val="right"/>
            </w:pPr>
            <w:r>
              <w:t>(1</w:t>
            </w:r>
            <w:r w:rsidR="00BA3FDF">
              <w:t>.</w:t>
            </w:r>
            <w:r w:rsidR="00BA3FDF" w:rsidRPr="00272C30">
              <w:t>1.</w:t>
            </w:r>
            <w:r w:rsidR="00BA3FDF">
              <w:rPr>
                <w:lang w:val="en-US"/>
              </w:rPr>
              <w:t>3</w:t>
            </w:r>
            <w:r w:rsidR="00BA3FDF">
              <w:t>)</w:t>
            </w:r>
          </w:p>
        </w:tc>
      </w:tr>
    </w:tbl>
    <w:p w14:paraId="03C59D48" w14:textId="77777777" w:rsidR="00BA3FDF" w:rsidRDefault="00BA3FDF" w:rsidP="00BA3FDF">
      <w:pPr>
        <w:pStyle w:val="a6"/>
        <w:spacing w:before="240"/>
        <w:ind w:firstLine="720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F2F8B47" w14:textId="7D5E41EC" w:rsidR="00BA3FDF" w:rsidRDefault="00BA3FDF" w:rsidP="00BA3FDF">
      <w:pPr>
        <w:pStyle w:val="20"/>
      </w:pPr>
      <w:r>
        <w:br w:type="page"/>
      </w:r>
      <w:bookmarkStart w:id="13" w:name="_Toc453496235"/>
      <w:bookmarkStart w:id="14" w:name="_Toc454088318"/>
      <w:bookmarkStart w:id="15" w:name="_Toc342653326"/>
      <w:r w:rsidR="006D15E1">
        <w:t>2</w:t>
      </w:r>
      <w:r>
        <w:t>.2</w:t>
      </w:r>
      <w:r w:rsidRPr="00A52523">
        <w:t xml:space="preserve"> </w:t>
      </w:r>
      <w:r>
        <w:t>Методы решения</w:t>
      </w:r>
      <w:bookmarkEnd w:id="13"/>
      <w:bookmarkEnd w:id="14"/>
      <w:bookmarkEnd w:id="15"/>
    </w:p>
    <w:p w14:paraId="6DFEFE81" w14:textId="77777777" w:rsidR="00BA3FDF" w:rsidRDefault="00BA3FDF" w:rsidP="00BA3FDF">
      <w:pPr>
        <w:pStyle w:val="20"/>
      </w:pPr>
    </w:p>
    <w:p w14:paraId="6A76814A" w14:textId="2D15E05E" w:rsidR="00BA3FDF" w:rsidRDefault="006D15E1" w:rsidP="00BA3FDF">
      <w:pPr>
        <w:pStyle w:val="310"/>
      </w:pPr>
      <w:bookmarkStart w:id="16" w:name="_Toc453496236"/>
      <w:bookmarkStart w:id="17" w:name="_Toc454088319"/>
      <w:bookmarkStart w:id="18" w:name="_Toc342653327"/>
      <w:r>
        <w:t>2</w:t>
      </w:r>
      <w:r w:rsidR="00BA3FDF">
        <w:t>.2.1</w:t>
      </w:r>
      <w:r w:rsidR="00BA3FDF" w:rsidRPr="001379B4">
        <w:t xml:space="preserve"> Лексикографическое упо</w:t>
      </w:r>
      <w:r w:rsidR="00BA3FDF">
        <w:t>рядочение критериев</w:t>
      </w:r>
      <w:bookmarkEnd w:id="16"/>
      <w:bookmarkEnd w:id="17"/>
      <w:bookmarkEnd w:id="18"/>
    </w:p>
    <w:p w14:paraId="5F4AD969" w14:textId="77777777" w:rsidR="00BA3FDF" w:rsidRPr="00661ABB" w:rsidRDefault="00BA3FDF" w:rsidP="00BA3FDF">
      <w:pPr>
        <w:pStyle w:val="Diploma"/>
      </w:pPr>
    </w:p>
    <w:p w14:paraId="55836FB4" w14:textId="77777777" w:rsidR="00BA3FDF" w:rsidRPr="00163ECC" w:rsidRDefault="00BA3FDF" w:rsidP="00BA3FDF">
      <w:pPr>
        <w:pStyle w:val="a6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2E612F13" w14:textId="77777777" w:rsidR="00BA3FDF" w:rsidRDefault="00BA3FDF" w:rsidP="00BA3FDF">
      <w:pPr>
        <w:pStyle w:val="a6"/>
      </w:pPr>
      <w:r w:rsidRPr="00163ECC">
        <w:t xml:space="preserve">Сначала </w:t>
      </w:r>
      <w:r w:rsidRPr="00163ECC">
        <w:rPr>
          <w:szCs w:val="28"/>
        </w:rPr>
        <w:t>решаем</w:t>
      </w:r>
      <w:r w:rsidRPr="00163ECC">
        <w:t xml:space="preserve"> однокритериальную задачу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6FBF0AAD" w14:textId="77777777" w:rsidTr="00BA3FDF">
        <w:tc>
          <w:tcPr>
            <w:tcW w:w="5508" w:type="dxa"/>
            <w:shd w:val="clear" w:color="auto" w:fill="auto"/>
          </w:tcPr>
          <w:p w14:paraId="6157A7D8" w14:textId="77777777" w:rsidR="00BA3FDF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E14A85">
              <w:rPr>
                <w:position w:val="-20"/>
                <w:szCs w:val="28"/>
              </w:rPr>
              <w:object w:dxaOrig="1080" w:dyaOrig="440" w14:anchorId="54DF4B9F">
                <v:shape id="_x0000_i1151" type="#_x0000_t75" style="width:54pt;height:23pt" o:ole="">
                  <v:imagedata r:id="rId20" o:title=""/>
                </v:shape>
                <o:OLEObject Type="Embed" ProgID="Equation.DSMT4" ShapeID="_x0000_i1151" DrawAspect="Content" ObjectID="_1426265811" r:id="rId21"/>
              </w:object>
            </w:r>
          </w:p>
        </w:tc>
        <w:tc>
          <w:tcPr>
            <w:tcW w:w="4063" w:type="dxa"/>
            <w:shd w:val="clear" w:color="auto" w:fill="auto"/>
          </w:tcPr>
          <w:p w14:paraId="7ACEEF4B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</w:t>
            </w:r>
            <w:r w:rsidR="00BA3FDF">
              <w:t>.</w:t>
            </w:r>
            <w:r w:rsidR="00BA3FDF" w:rsidRPr="00E14A85">
              <w:rPr>
                <w:lang w:val="en-US"/>
              </w:rPr>
              <w:t>2.</w:t>
            </w:r>
            <w:r w:rsidR="00BA3FDF">
              <w:rPr>
                <w:lang w:val="en-US"/>
              </w:rPr>
              <w:t>4</w:t>
            </w:r>
            <w:r w:rsidR="00BA3FDF">
              <w:t>)</w:t>
            </w:r>
          </w:p>
        </w:tc>
      </w:tr>
    </w:tbl>
    <w:p w14:paraId="0F09878F" w14:textId="77777777" w:rsidR="00BA3FDF" w:rsidRDefault="00BA3FDF" w:rsidP="00BA3FDF">
      <w:pPr>
        <w:pStyle w:val="a6"/>
        <w:spacing w:before="240"/>
      </w:pPr>
      <w:r w:rsidRPr="00163ECC">
        <w:t xml:space="preserve">Обозначим </w:t>
      </w:r>
      <w:r w:rsidRPr="00D032D9">
        <w:rPr>
          <w:i/>
        </w:rPr>
        <w:t>D</w:t>
      </w:r>
      <w:r w:rsidRPr="00D032D9">
        <w:rPr>
          <w:i/>
          <w:vertAlign w:val="subscript"/>
        </w:rPr>
        <w:t>1</w:t>
      </w:r>
      <w:r w:rsidRPr="00163ECC">
        <w:t xml:space="preserve"> множество ее оптимальных решений. Если </w:t>
      </w:r>
      <w:r w:rsidRPr="00D032D9">
        <w:rPr>
          <w:i/>
        </w:rPr>
        <w:t>D</w:t>
      </w:r>
      <w:r w:rsidRPr="00D032D9">
        <w:rPr>
          <w:i/>
          <w:vertAlign w:val="subscript"/>
        </w:rPr>
        <w:t>1</w:t>
      </w:r>
      <w:r w:rsidRPr="00163ECC">
        <w:t xml:space="preserve"> – одноэлементное множество, то единственное оптимальное решение задачи </w:t>
      </w:r>
      <w:r w:rsidR="00D97BEC">
        <w:t>1</w:t>
      </w:r>
      <w:r>
        <w:t>2.</w:t>
      </w:r>
      <w:r w:rsidRPr="004C08A5">
        <w:t>4</w:t>
      </w:r>
      <w:r w:rsidRPr="00163ECC">
        <w:t xml:space="preserve">) является одновременно оптимальным по принципу </w:t>
      </w:r>
      <w:r>
        <w:rPr>
          <w:sz w:val="30"/>
          <w:szCs w:val="20"/>
        </w:rPr>
        <w:t xml:space="preserve">ЛУК </w:t>
      </w:r>
      <w:r w:rsidRPr="00163ECC">
        <w:t xml:space="preserve">исходной многокритериальной задачи </w:t>
      </w:r>
      <w:r w:rsidR="00D97BEC">
        <w:t>(1.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414D449E" w14:textId="77777777" w:rsidTr="00BA3FDF">
        <w:tc>
          <w:tcPr>
            <w:tcW w:w="5508" w:type="dxa"/>
            <w:shd w:val="clear" w:color="auto" w:fill="auto"/>
          </w:tcPr>
          <w:p w14:paraId="7BA24466" w14:textId="77777777" w:rsidR="00BA3FDF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E14A85">
              <w:rPr>
                <w:position w:val="-22"/>
                <w:szCs w:val="28"/>
              </w:rPr>
              <w:object w:dxaOrig="1100" w:dyaOrig="460" w14:anchorId="1564F0CD">
                <v:shape id="_x0000_i1152" type="#_x0000_t75" style="width:55pt;height:23pt" o:ole="">
                  <v:imagedata r:id="rId22" o:title=""/>
                </v:shape>
                <o:OLEObject Type="Embed" ProgID="Equation.DSMT4" ShapeID="_x0000_i1152" DrawAspect="Content" ObjectID="_1426265812" r:id="rId23"/>
              </w:object>
            </w:r>
          </w:p>
        </w:tc>
        <w:tc>
          <w:tcPr>
            <w:tcW w:w="4063" w:type="dxa"/>
            <w:shd w:val="clear" w:color="auto" w:fill="auto"/>
          </w:tcPr>
          <w:p w14:paraId="1B26F9E3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</w:t>
            </w:r>
            <w:r w:rsidR="00BA3FDF">
              <w:t>.2.</w:t>
            </w:r>
            <w:r w:rsidR="00BA3FDF">
              <w:rPr>
                <w:lang w:val="en-US"/>
              </w:rPr>
              <w:t>5</w:t>
            </w:r>
            <w:r w:rsidR="00BA3FDF">
              <w:t>)</w:t>
            </w:r>
          </w:p>
        </w:tc>
      </w:tr>
    </w:tbl>
    <w:p w14:paraId="4C4E425B" w14:textId="77777777" w:rsidR="00BA3FDF" w:rsidRDefault="00BA3FDF" w:rsidP="00BA3FDF">
      <w:pPr>
        <w:pStyle w:val="a6"/>
        <w:spacing w:before="240"/>
      </w:pPr>
      <w:r w:rsidRPr="00163ECC">
        <w:t>Обозначим D</w:t>
      </w:r>
      <w:r w:rsidRPr="00AA30BF">
        <w:rPr>
          <w:vertAlign w:val="subscript"/>
        </w:rPr>
        <w:t>2</w:t>
      </w:r>
      <w:r w:rsidRPr="00163ECC">
        <w:t xml:space="preserve"> множество оптимальных решений задачи </w:t>
      </w:r>
      <w:r w:rsidR="00D97BEC">
        <w:t>(1.</w:t>
      </w:r>
      <w:r>
        <w:t>2.</w:t>
      </w:r>
      <w:r w:rsidRPr="004C08A5">
        <w:t>5</w:t>
      </w:r>
      <w:r w:rsidRPr="00163ECC">
        <w:t xml:space="preserve">). Если </w:t>
      </w:r>
      <w:r w:rsidRPr="00D032D9">
        <w:rPr>
          <w:i/>
        </w:rPr>
        <w:t>D</w:t>
      </w:r>
      <w:r w:rsidRPr="00D032D9">
        <w:rPr>
          <w:i/>
          <w:vertAlign w:val="subscript"/>
        </w:rPr>
        <w:t>2</w:t>
      </w:r>
      <w:r w:rsidRPr="00163ECC">
        <w:t xml:space="preserve"> – одноэлементное множество, то единственное оптимальное решение задачи </w:t>
      </w:r>
      <w:r w:rsidR="00D97BEC">
        <w:t>(1.</w:t>
      </w:r>
      <w:r>
        <w:t>2.</w:t>
      </w:r>
      <w:r w:rsidRPr="004C08A5">
        <w:t>5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 w:rsidR="00D97BEC">
        <w:t>(1.</w:t>
      </w:r>
      <w:r>
        <w:t>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w:r w:rsidRPr="00D032D9">
        <w:rPr>
          <w:i/>
        </w:rPr>
        <w:t>Q</w:t>
      </w:r>
      <w:r w:rsidRPr="00D032D9">
        <w:rPr>
          <w:i/>
          <w:vertAlign w:val="subscript"/>
        </w:rPr>
        <w:t>3</w:t>
      </w:r>
      <w:r w:rsidRPr="00D032D9">
        <w:rPr>
          <w:i/>
        </w:rPr>
        <w:t>(x)</w:t>
      </w:r>
      <w:r w:rsidRPr="00163ECC">
        <w:t xml:space="preserve"> при условии, что </w:t>
      </w:r>
      <w:r w:rsidRPr="00D032D9">
        <w:rPr>
          <w:i/>
        </w:rPr>
        <w:t xml:space="preserve">х </w:t>
      </w:r>
      <w:r w:rsidRPr="00D032D9">
        <w:rPr>
          <w:i/>
        </w:rPr>
        <w:sym w:font="Symbol" w:char="F0CE"/>
      </w:r>
      <w:r w:rsidRPr="00D032D9">
        <w:rPr>
          <w:i/>
        </w:rPr>
        <w:t xml:space="preserve"> D</w:t>
      </w:r>
      <w:r w:rsidRPr="00D032D9">
        <w:rPr>
          <w:i/>
          <w:vertAlign w:val="subscript"/>
        </w:rPr>
        <w:t>2</w:t>
      </w:r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w:r>
        <w:rPr>
          <w:lang w:val="en-US"/>
        </w:rPr>
        <w:t>m</w:t>
      </w:r>
      <w:r w:rsidRPr="00163ECC">
        <w:t xml:space="preserve">, т.е. числу критериев исходной многокритериальной задачи. Если решение задачи </w:t>
      </w:r>
      <w:r w:rsidR="00D97BEC">
        <w:t>(1.</w:t>
      </w:r>
      <w:r>
        <w:t>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D032D9">
        <w:rPr>
          <w:i/>
          <w:lang w:val="en-US"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7154788B" w14:textId="77777777" w:rsidR="00BA3FDF" w:rsidRPr="00AA30BF" w:rsidRDefault="00BA3FDF" w:rsidP="00BA3FDF">
      <w:pPr>
        <w:pStyle w:val="a6"/>
        <w:spacing w:before="240"/>
      </w:pPr>
    </w:p>
    <w:p w14:paraId="50A16461" w14:textId="1E2DE3AA" w:rsidR="00BA3FDF" w:rsidRDefault="006D15E1" w:rsidP="00BA3FDF">
      <w:pPr>
        <w:pStyle w:val="310"/>
      </w:pPr>
      <w:bookmarkStart w:id="19" w:name="_Toc453496237"/>
      <w:bookmarkStart w:id="20" w:name="_Toc454088320"/>
      <w:bookmarkStart w:id="21" w:name="_Toc342653328"/>
      <w:r>
        <w:t>2</w:t>
      </w:r>
      <w:r w:rsidR="00BA3FDF">
        <w:t xml:space="preserve">.2.2 </w:t>
      </w:r>
      <w:r w:rsidR="00BA3FDF" w:rsidRPr="001379B4">
        <w:t>Метод последовательных уступок по значению ведущего критерия</w:t>
      </w:r>
      <w:bookmarkEnd w:id="19"/>
      <w:bookmarkEnd w:id="20"/>
      <w:bookmarkEnd w:id="21"/>
    </w:p>
    <w:p w14:paraId="5A94CF0E" w14:textId="77777777" w:rsidR="00BA3FDF" w:rsidRPr="00661ABB" w:rsidRDefault="00BA3FDF" w:rsidP="00BA3FDF">
      <w:pPr>
        <w:pStyle w:val="Diploma"/>
      </w:pPr>
    </w:p>
    <w:p w14:paraId="19D8228E" w14:textId="77777777" w:rsidR="00BA3FDF" w:rsidRDefault="00BA3FDF" w:rsidP="00BA3FDF">
      <w:pPr>
        <w:pStyle w:val="a6"/>
      </w:pPr>
      <w:r w:rsidRPr="00163ECC">
        <w:t>Суть метода последовательных уступок по значению ведущего критерия поясним сначала на п</w:t>
      </w:r>
      <w:r>
        <w:t xml:space="preserve">римере </w:t>
      </w:r>
      <w:proofErr w:type="spellStart"/>
      <w:r>
        <w:t>бикритериальной</w:t>
      </w:r>
      <w:proofErr w:type="spellEnd"/>
      <w:r>
        <w:t xml:space="preserve"> задачи максимизации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7EF4081A" w14:textId="77777777" w:rsidTr="00BA3FDF">
        <w:tc>
          <w:tcPr>
            <w:tcW w:w="5508" w:type="dxa"/>
            <w:shd w:val="clear" w:color="auto" w:fill="auto"/>
          </w:tcPr>
          <w:p w14:paraId="13B26C98" w14:textId="77777777" w:rsidR="00BA3FDF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E14A85">
              <w:rPr>
                <w:position w:val="-22"/>
                <w:szCs w:val="28"/>
              </w:rPr>
              <w:object w:dxaOrig="1939" w:dyaOrig="460" w14:anchorId="5C769A60">
                <v:shape id="_x0000_i1153" type="#_x0000_t75" style="width:97pt;height:23pt" o:ole="">
                  <v:imagedata r:id="rId24" o:title=""/>
                </v:shape>
                <o:OLEObject Type="Embed" ProgID="Equation.DSMT4" ShapeID="_x0000_i1153" DrawAspect="Content" ObjectID="_1426265813" r:id="rId25"/>
              </w:object>
            </w:r>
          </w:p>
        </w:tc>
        <w:tc>
          <w:tcPr>
            <w:tcW w:w="4063" w:type="dxa"/>
            <w:shd w:val="clear" w:color="auto" w:fill="auto"/>
          </w:tcPr>
          <w:p w14:paraId="3EFCAFE0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6</w:t>
            </w:r>
            <w:r w:rsidR="00BA3FDF">
              <w:t>)</w:t>
            </w:r>
          </w:p>
        </w:tc>
      </w:tr>
    </w:tbl>
    <w:p w14:paraId="72E7C494" w14:textId="77777777" w:rsidR="00BA3FDF" w:rsidRDefault="00BA3FDF" w:rsidP="00BA3FDF">
      <w:pPr>
        <w:pStyle w:val="a6"/>
        <w:spacing w:before="240"/>
        <w:ind w:firstLine="0"/>
      </w:pPr>
      <w:r w:rsidRPr="00163ECC">
        <w:t xml:space="preserve">в которой критерий </w:t>
      </w:r>
      <w:r w:rsidRPr="00D032D9">
        <w:rPr>
          <w:i/>
        </w:rPr>
        <w:t>Q</w:t>
      </w:r>
      <w:r w:rsidRPr="00D032D9">
        <w:rPr>
          <w:i/>
          <w:vertAlign w:val="subscript"/>
        </w:rPr>
        <w:t>1</w:t>
      </w:r>
      <w:r w:rsidRPr="00D032D9">
        <w:rPr>
          <w:i/>
        </w:rPr>
        <w:t>(x)</w:t>
      </w:r>
      <w:r w:rsidRPr="00163ECC">
        <w:t xml:space="preserve"> считаем ведущим. Реализуя этот метод, сначала находим решение </w:t>
      </w:r>
      <w:r w:rsidRPr="00D032D9">
        <w:rPr>
          <w:i/>
        </w:rPr>
        <w:t>х*,</w:t>
      </w:r>
      <w:r w:rsidRPr="00163ECC">
        <w:t xml:space="preserve"> оптимальное при лексикографическом упорядочении критериев </w:t>
      </w:r>
      <w:r w:rsidRPr="00D032D9">
        <w:rPr>
          <w:i/>
        </w:rPr>
        <w:t>(Q</w:t>
      </w:r>
      <w:r w:rsidRPr="00D032D9">
        <w:rPr>
          <w:i/>
          <w:vertAlign w:val="subscript"/>
        </w:rPr>
        <w:t>1</w:t>
      </w:r>
      <w:r w:rsidRPr="00D032D9">
        <w:rPr>
          <w:i/>
        </w:rPr>
        <w:t>(x), Q</w:t>
      </w:r>
      <w:r w:rsidRPr="00D032D9">
        <w:rPr>
          <w:i/>
          <w:vertAlign w:val="subscript"/>
        </w:rPr>
        <w:t>2</w:t>
      </w:r>
      <w:r w:rsidRPr="00D032D9">
        <w:rPr>
          <w:i/>
        </w:rPr>
        <w:t>(x)).</w:t>
      </w:r>
      <w:r w:rsidRPr="00163ECC">
        <w:t xml:space="preserve"> Пусть </w:t>
      </w:r>
      <w:r w:rsidRPr="00D032D9">
        <w:rPr>
          <w:i/>
        </w:rPr>
        <w:t>(Q</w:t>
      </w:r>
      <w:r w:rsidRPr="00D032D9">
        <w:rPr>
          <w:i/>
          <w:vertAlign w:val="subscript"/>
        </w:rPr>
        <w:t>1</w:t>
      </w:r>
      <w:r w:rsidRPr="00D032D9">
        <w:rPr>
          <w:i/>
        </w:rPr>
        <w:t>(x*), Q</w:t>
      </w:r>
      <w:r w:rsidRPr="00D032D9">
        <w:rPr>
          <w:i/>
          <w:vertAlign w:val="subscript"/>
        </w:rPr>
        <w:t>2</w:t>
      </w:r>
      <w:r w:rsidRPr="00D032D9">
        <w:rPr>
          <w:i/>
        </w:rPr>
        <w:t>(x*)) = (a, b).</w:t>
      </w:r>
      <w:r w:rsidRPr="00163ECC">
        <w:t xml:space="preserve"> Точка </w:t>
      </w:r>
      <w:r w:rsidRPr="00D032D9">
        <w:rPr>
          <w:i/>
        </w:rPr>
        <w:t>(a, b)</w:t>
      </w:r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w:r w:rsidRPr="00D032D9">
        <w:rPr>
          <w:i/>
        </w:rPr>
        <w:t>a</w:t>
      </w:r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Q</w:t>
      </w:r>
      <w:r w:rsidRPr="006D2F5B">
        <w:rPr>
          <w:vertAlign w:val="subscript"/>
        </w:rPr>
        <w:t>1</w:t>
      </w:r>
      <w:r w:rsidRPr="006D2F5B">
        <w:t xml:space="preserve">(x), а вторая координата </w:t>
      </w:r>
      <w:r w:rsidRPr="00D032D9">
        <w:rPr>
          <w:i/>
        </w:rPr>
        <w:t>b</w:t>
      </w:r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w:r w:rsidRPr="004F4763">
        <w:rPr>
          <w:i/>
        </w:rPr>
        <w:t>Q</w:t>
      </w:r>
      <w:r w:rsidRPr="004F4763">
        <w:rPr>
          <w:i/>
          <w:vertAlign w:val="subscript"/>
        </w:rPr>
        <w:t>2</w:t>
      </w:r>
      <w:r w:rsidRPr="004F4763">
        <w:rPr>
          <w:i/>
        </w:rPr>
        <w:t>(x)</w:t>
      </w:r>
      <w:r w:rsidRPr="004F4763">
        <w:t>)</w:t>
      </w:r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w:r w:rsidRPr="004F4763">
        <w:rPr>
          <w:i/>
        </w:rPr>
        <w:t>х*</w:t>
      </w:r>
      <w:r w:rsidRPr="00163ECC">
        <w:t xml:space="preserve"> принимается за искомое оптимально-компромиссное решение; в противном случае ЛПР назначает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1</w:t>
      </w:r>
      <w:r w:rsidRPr="004F4763">
        <w:rPr>
          <w:i/>
        </w:rPr>
        <w:t>, δ</w:t>
      </w:r>
      <w:r w:rsidRPr="004F4763">
        <w:rPr>
          <w:i/>
          <w:vertAlign w:val="subscript"/>
        </w:rPr>
        <w:t>1</w:t>
      </w:r>
      <w:r w:rsidRPr="004F4763">
        <w:rPr>
          <w:i/>
        </w:rPr>
        <w:t xml:space="preserve"> &gt; 0</w:t>
      </w:r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42ADBAF6" w14:textId="77777777" w:rsidTr="00BA3FDF">
        <w:tc>
          <w:tcPr>
            <w:tcW w:w="5508" w:type="dxa"/>
            <w:shd w:val="clear" w:color="auto" w:fill="auto"/>
            <w:vAlign w:val="bottom"/>
          </w:tcPr>
          <w:p w14:paraId="406D5AC6" w14:textId="77777777" w:rsidR="00BA3FDF" w:rsidRDefault="00BA3FDF" w:rsidP="00BA3FDF">
            <w:pPr>
              <w:ind w:left="-360" w:firstLine="720"/>
              <w:jc w:val="right"/>
            </w:pPr>
            <w:r w:rsidRPr="00E14A85">
              <w:rPr>
                <w:position w:val="-22"/>
                <w:sz w:val="28"/>
                <w:szCs w:val="28"/>
              </w:rPr>
              <w:object w:dxaOrig="1140" w:dyaOrig="460" w14:anchorId="4D0D2DAA">
                <v:shape id="_x0000_i1184" type="#_x0000_t75" style="width:64pt;height:26pt" o:ole="">
                  <v:imagedata r:id="rId26" o:title=""/>
                </v:shape>
                <o:OLEObject Type="Embed" ProgID="Equation.DSMT4" ShapeID="_x0000_i1184" DrawAspect="Content" ObjectID="_1426265814" r:id="rId27"/>
              </w:object>
            </w:r>
          </w:p>
        </w:tc>
        <w:tc>
          <w:tcPr>
            <w:tcW w:w="4063" w:type="dxa"/>
            <w:shd w:val="clear" w:color="auto" w:fill="auto"/>
          </w:tcPr>
          <w:p w14:paraId="3E404542" w14:textId="77777777" w:rsidR="00BA3FDF" w:rsidRDefault="00D97BEC" w:rsidP="00BA3FDF">
            <w:pPr>
              <w:pStyle w:val="a6"/>
              <w:spacing w:before="240" w:line="240" w:lineRule="auto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7</w:t>
            </w:r>
            <w:r w:rsidR="00BA3FDF">
              <w:t>)</w:t>
            </w:r>
          </w:p>
        </w:tc>
      </w:tr>
    </w:tbl>
    <w:p w14:paraId="1DEA3BDF" w14:textId="77777777" w:rsidR="00BA3FDF" w:rsidRDefault="00BA3FDF" w:rsidP="00BA3FDF">
      <w:pPr>
        <w:pStyle w:val="a6"/>
        <w:ind w:firstLine="0"/>
      </w:pPr>
      <w:r w:rsidRPr="00163ECC">
        <w:t>при дополнительном условии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7C914D8A" w14:textId="77777777" w:rsidTr="00BA3FDF">
        <w:tc>
          <w:tcPr>
            <w:tcW w:w="5508" w:type="dxa"/>
            <w:shd w:val="clear" w:color="auto" w:fill="auto"/>
            <w:vAlign w:val="bottom"/>
          </w:tcPr>
          <w:p w14:paraId="3E079EF2" w14:textId="77777777" w:rsidR="00BA3FDF" w:rsidRDefault="00BA3FDF" w:rsidP="00BA3FDF">
            <w:pPr>
              <w:spacing w:line="276" w:lineRule="auto"/>
              <w:ind w:left="-360" w:firstLine="720"/>
              <w:jc w:val="right"/>
            </w:pPr>
            <w:r w:rsidRPr="00E14A85">
              <w:rPr>
                <w:i/>
                <w:sz w:val="28"/>
                <w:szCs w:val="28"/>
              </w:rPr>
              <w:t>Q</w:t>
            </w:r>
            <w:r w:rsidRPr="00E14A85">
              <w:rPr>
                <w:iCs/>
                <w:sz w:val="28"/>
                <w:szCs w:val="28"/>
                <w:vertAlign w:val="subscript"/>
              </w:rPr>
              <w:t>1</w:t>
            </w:r>
            <w:r w:rsidRPr="00E14A85">
              <w:rPr>
                <w:iCs/>
                <w:sz w:val="28"/>
                <w:szCs w:val="28"/>
              </w:rPr>
              <w:t>(</w:t>
            </w:r>
            <w:r w:rsidRPr="00E14A85">
              <w:rPr>
                <w:i/>
                <w:sz w:val="28"/>
                <w:szCs w:val="28"/>
              </w:rPr>
              <w:t>x</w:t>
            </w:r>
            <w:r w:rsidRPr="00E14A85">
              <w:rPr>
                <w:iCs/>
                <w:sz w:val="28"/>
                <w:szCs w:val="28"/>
              </w:rPr>
              <w:t xml:space="preserve">) </w:t>
            </w:r>
            <w:r w:rsidRPr="00E14A85">
              <w:rPr>
                <w:iCs/>
                <w:sz w:val="28"/>
                <w:szCs w:val="28"/>
              </w:rPr>
              <w:sym w:font="Symbol" w:char="F0B3"/>
            </w:r>
            <w:r w:rsidRPr="00E14A85">
              <w:rPr>
                <w:iCs/>
                <w:sz w:val="28"/>
                <w:szCs w:val="28"/>
              </w:rPr>
              <w:t xml:space="preserve"> </w:t>
            </w:r>
            <w:r w:rsidRPr="00E14A85">
              <w:rPr>
                <w:i/>
                <w:sz w:val="28"/>
                <w:szCs w:val="28"/>
              </w:rPr>
              <w:t>a</w:t>
            </w:r>
            <w:r w:rsidRPr="00E14A85">
              <w:rPr>
                <w:iCs/>
                <w:sz w:val="28"/>
                <w:szCs w:val="28"/>
              </w:rPr>
              <w:t xml:space="preserve"> – </w:t>
            </w:r>
            <w:r w:rsidRPr="00E14A85">
              <w:rPr>
                <w:sz w:val="28"/>
                <w:szCs w:val="28"/>
                <w:lang w:val="en-US"/>
              </w:rPr>
              <w:t>δ</w:t>
            </w:r>
            <w:r w:rsidRPr="00E14A85">
              <w:rPr>
                <w:iCs/>
                <w:sz w:val="28"/>
                <w:szCs w:val="28"/>
                <w:vertAlign w:val="subscript"/>
              </w:rPr>
              <w:t>1</w:t>
            </w:r>
            <w:r w:rsidRPr="00E14A85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063" w:type="dxa"/>
            <w:shd w:val="clear" w:color="auto" w:fill="auto"/>
            <w:vAlign w:val="bottom"/>
          </w:tcPr>
          <w:p w14:paraId="456987F3" w14:textId="77777777" w:rsidR="00BA3FDF" w:rsidRDefault="00D97BEC" w:rsidP="00BA3FDF">
            <w:pPr>
              <w:pStyle w:val="a6"/>
              <w:spacing w:before="240" w:line="240" w:lineRule="auto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8</w:t>
            </w:r>
            <w:r w:rsidR="00BA3FDF">
              <w:t>)</w:t>
            </w:r>
          </w:p>
        </w:tc>
      </w:tr>
    </w:tbl>
    <w:p w14:paraId="6D58A649" w14:textId="77777777" w:rsidR="00BA3FDF" w:rsidRPr="00163ECC" w:rsidRDefault="00BA3FDF" w:rsidP="00BA3FDF">
      <w:pPr>
        <w:pStyle w:val="a6"/>
        <w:ind w:firstLine="0"/>
      </w:pPr>
    </w:p>
    <w:p w14:paraId="7CF021CC" w14:textId="77777777" w:rsidR="00BA3FDF" w:rsidRDefault="00BA3FDF" w:rsidP="00BA3FDF">
      <w:pPr>
        <w:pStyle w:val="a6"/>
      </w:pPr>
      <w:r w:rsidRPr="00163ECC">
        <w:t xml:space="preserve">Пусть оптимальное решение х** задачи в исходной задаче </w:t>
      </w:r>
      <w:r w:rsidR="00D97BEC">
        <w:t>(1.</w:t>
      </w:r>
      <w:r>
        <w:t>2.</w:t>
      </w:r>
      <w:r w:rsidRPr="00F37AB0">
        <w:t>6</w:t>
      </w:r>
      <w:r w:rsidRPr="00163ECC">
        <w:t xml:space="preserve">) имеет оценку </w:t>
      </w:r>
      <w:r w:rsidRPr="004F4763">
        <w:rPr>
          <w:i/>
        </w:rPr>
        <w:t>(a</w:t>
      </w:r>
      <w:r w:rsidRPr="004F4763">
        <w:rPr>
          <w:i/>
          <w:vertAlign w:val="subscript"/>
        </w:rPr>
        <w:t>1</w:t>
      </w:r>
      <w:r w:rsidRPr="004F4763">
        <w:rPr>
          <w:i/>
        </w:rPr>
        <w:t>, b</w:t>
      </w:r>
      <w:r w:rsidRPr="004F4763">
        <w:rPr>
          <w:i/>
          <w:vertAlign w:val="subscript"/>
        </w:rPr>
        <w:t>1</w:t>
      </w:r>
      <w:r w:rsidRPr="004F4763">
        <w:rPr>
          <w:i/>
        </w:rPr>
        <w:t>).</w:t>
      </w:r>
      <w:r>
        <w:t xml:space="preserve"> О</w:t>
      </w:r>
      <w:r w:rsidRPr="00163ECC">
        <w:t xml:space="preserve">чевидно, </w:t>
      </w:r>
      <w:r w:rsidRPr="004F4763">
        <w:rPr>
          <w:i/>
        </w:rPr>
        <w:t>b</w:t>
      </w:r>
      <w:r w:rsidRPr="004F4763">
        <w:rPr>
          <w:i/>
          <w:vertAlign w:val="subscript"/>
        </w:rPr>
        <w:t>1</w:t>
      </w:r>
      <w:r w:rsidRPr="004F4763">
        <w:rPr>
          <w:i/>
        </w:rPr>
        <w:t xml:space="preserve"> </w:t>
      </w:r>
      <w:r w:rsidRPr="004F4763">
        <w:rPr>
          <w:i/>
        </w:rPr>
        <w:sym w:font="Symbol" w:char="F0B3"/>
      </w:r>
      <w:r w:rsidRPr="004F4763">
        <w:rPr>
          <w:i/>
        </w:rPr>
        <w:t xml:space="preserve"> b</w:t>
      </w:r>
      <w:r w:rsidRPr="00163ECC">
        <w:t xml:space="preserve">. Если данная оценка удовлетворяет ЛПР, то </w:t>
      </w:r>
      <w:r w:rsidRPr="004F4763">
        <w:rPr>
          <w:i/>
        </w:rPr>
        <w:t>х**</w:t>
      </w:r>
      <w:r w:rsidRPr="00163ECC">
        <w:t xml:space="preserve"> принимается за искомое оптимально-компромиссное решение задачи </w:t>
      </w:r>
      <w:r w:rsidR="00D97BEC">
        <w:t>(1.</w:t>
      </w:r>
      <w:r>
        <w:t>2.</w:t>
      </w:r>
      <w:r w:rsidRPr="00F37AB0">
        <w:t>6</w:t>
      </w:r>
      <w:r>
        <w:t>)</w:t>
      </w:r>
      <w:r w:rsidRPr="00163ECC">
        <w:t xml:space="preserve"> в противном случае ЛПР назначает новую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2</w:t>
      </w:r>
      <w:r w:rsidRPr="00163ECC">
        <w:t xml:space="preserve">, где </w:t>
      </w:r>
      <w:r w:rsidRPr="004F4763">
        <w:rPr>
          <w:i/>
        </w:rPr>
        <w:t>δ</w:t>
      </w:r>
      <w:r w:rsidRPr="004F4763">
        <w:rPr>
          <w:i/>
          <w:vertAlign w:val="subscript"/>
        </w:rPr>
        <w:t>2</w:t>
      </w:r>
      <w:r w:rsidRPr="004F4763">
        <w:rPr>
          <w:i/>
        </w:rPr>
        <w:t xml:space="preserve"> &gt; δ</w:t>
      </w:r>
      <w:r w:rsidRPr="004F4763">
        <w:rPr>
          <w:i/>
          <w:vertAlign w:val="subscript"/>
        </w:rPr>
        <w:t>1</w:t>
      </w:r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4B9258B5" w14:textId="77777777" w:rsidTr="00BA3FDF">
        <w:tc>
          <w:tcPr>
            <w:tcW w:w="5508" w:type="dxa"/>
            <w:shd w:val="clear" w:color="auto" w:fill="auto"/>
          </w:tcPr>
          <w:p w14:paraId="234D82E0" w14:textId="77777777" w:rsidR="00BA3FDF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E14A85">
              <w:rPr>
                <w:position w:val="-20"/>
                <w:szCs w:val="28"/>
              </w:rPr>
              <w:object w:dxaOrig="1140" w:dyaOrig="440" w14:anchorId="0D9DB5F7">
                <v:shape id="_x0000_i1155" type="#_x0000_t75" style="width:62pt;height:25pt" o:ole="">
                  <v:imagedata r:id="rId28" o:title=""/>
                </v:shape>
                <o:OLEObject Type="Embed" ProgID="Equation.DSMT4" ShapeID="_x0000_i1155" DrawAspect="Content" ObjectID="_1426265815" r:id="rId29"/>
              </w:object>
            </w:r>
          </w:p>
        </w:tc>
        <w:tc>
          <w:tcPr>
            <w:tcW w:w="4063" w:type="dxa"/>
            <w:shd w:val="clear" w:color="auto" w:fill="auto"/>
          </w:tcPr>
          <w:p w14:paraId="6FA29746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9</w:t>
            </w:r>
            <w:r w:rsidR="00BA3FDF">
              <w:t>)</w:t>
            </w:r>
          </w:p>
        </w:tc>
      </w:tr>
    </w:tbl>
    <w:p w14:paraId="4861F065" w14:textId="77777777" w:rsidR="00BA3FDF" w:rsidRDefault="00BA3FDF" w:rsidP="00BA3FDF">
      <w:pPr>
        <w:pStyle w:val="22"/>
        <w:spacing w:line="360" w:lineRule="auto"/>
        <w:jc w:val="both"/>
        <w:rPr>
          <w:bCs/>
          <w:sz w:val="28"/>
          <w:szCs w:val="28"/>
        </w:rPr>
      </w:pPr>
      <w:r w:rsidRPr="005F050C">
        <w:rPr>
          <w:bCs/>
          <w:sz w:val="28"/>
          <w:szCs w:val="28"/>
        </w:rPr>
        <w:t xml:space="preserve">при дополнительном условии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5058B066" w14:textId="77777777" w:rsidTr="00BA3FDF">
        <w:tc>
          <w:tcPr>
            <w:tcW w:w="5508" w:type="dxa"/>
            <w:shd w:val="clear" w:color="auto" w:fill="auto"/>
            <w:vAlign w:val="bottom"/>
          </w:tcPr>
          <w:p w14:paraId="705027F5" w14:textId="77777777" w:rsidR="00BA3FDF" w:rsidRPr="004F4763" w:rsidRDefault="00BA3FDF" w:rsidP="00BA3FDF">
            <w:pPr>
              <w:spacing w:line="276" w:lineRule="auto"/>
              <w:ind w:left="-360" w:firstLine="720"/>
              <w:jc w:val="right"/>
              <w:rPr>
                <w:i/>
              </w:rPr>
            </w:pPr>
            <w:r w:rsidRPr="004F4763">
              <w:rPr>
                <w:i/>
                <w:sz w:val="28"/>
                <w:szCs w:val="28"/>
              </w:rPr>
              <w:t>Q</w:t>
            </w:r>
            <w:r w:rsidRPr="004F4763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4F4763">
              <w:rPr>
                <w:i/>
                <w:iCs/>
                <w:sz w:val="28"/>
                <w:szCs w:val="28"/>
              </w:rPr>
              <w:t>(</w:t>
            </w:r>
            <w:r w:rsidRPr="004F4763">
              <w:rPr>
                <w:i/>
                <w:sz w:val="28"/>
                <w:szCs w:val="28"/>
              </w:rPr>
              <w:t>x</w:t>
            </w:r>
            <w:r w:rsidRPr="004F4763">
              <w:rPr>
                <w:i/>
                <w:iCs/>
                <w:sz w:val="28"/>
                <w:szCs w:val="28"/>
              </w:rPr>
              <w:t xml:space="preserve">) </w:t>
            </w:r>
            <w:r w:rsidRPr="004F4763">
              <w:rPr>
                <w:i/>
                <w:iCs/>
                <w:sz w:val="28"/>
                <w:szCs w:val="28"/>
              </w:rPr>
              <w:sym w:font="Symbol" w:char="F0B3"/>
            </w:r>
            <w:r w:rsidRPr="004F4763">
              <w:rPr>
                <w:i/>
                <w:iCs/>
                <w:sz w:val="28"/>
                <w:szCs w:val="28"/>
              </w:rPr>
              <w:t xml:space="preserve"> </w:t>
            </w:r>
            <w:r w:rsidRPr="004F4763">
              <w:rPr>
                <w:i/>
                <w:sz w:val="28"/>
                <w:szCs w:val="28"/>
              </w:rPr>
              <w:t>a</w:t>
            </w:r>
            <w:r w:rsidRPr="004F4763">
              <w:rPr>
                <w:i/>
                <w:iCs/>
                <w:sz w:val="28"/>
                <w:szCs w:val="28"/>
              </w:rPr>
              <w:t xml:space="preserve"> – </w:t>
            </w:r>
            <w:r w:rsidRPr="004F4763">
              <w:rPr>
                <w:i/>
                <w:sz w:val="28"/>
                <w:szCs w:val="28"/>
                <w:lang w:val="en-US"/>
              </w:rPr>
              <w:t>δ</w:t>
            </w:r>
            <w:r w:rsidRPr="004F4763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4F4763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063" w:type="dxa"/>
            <w:shd w:val="clear" w:color="auto" w:fill="auto"/>
            <w:vAlign w:val="bottom"/>
          </w:tcPr>
          <w:p w14:paraId="4E19D6F7" w14:textId="77777777" w:rsidR="00BA3FDF" w:rsidRDefault="00D97BEC" w:rsidP="00BA3FDF">
            <w:pPr>
              <w:pStyle w:val="a6"/>
              <w:spacing w:before="240" w:line="240" w:lineRule="auto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10</w:t>
            </w:r>
            <w:r w:rsidR="00BA3FDF">
              <w:t>)</w:t>
            </w:r>
          </w:p>
        </w:tc>
      </w:tr>
    </w:tbl>
    <w:p w14:paraId="75741DC1" w14:textId="77777777" w:rsidR="00BA3FDF" w:rsidRDefault="00BA3FDF" w:rsidP="00BA3FDF">
      <w:pPr>
        <w:pStyle w:val="a6"/>
      </w:pPr>
    </w:p>
    <w:p w14:paraId="02A67A1D" w14:textId="77777777" w:rsidR="00BA3FDF" w:rsidRPr="00163ECC" w:rsidRDefault="00BA3FDF" w:rsidP="00BA3FDF">
      <w:pPr>
        <w:pStyle w:val="a6"/>
      </w:pPr>
      <w:r w:rsidRPr="00163ECC">
        <w:t xml:space="preserve">Пусть оптимальное решение </w:t>
      </w:r>
      <w:r w:rsidRPr="004F4763">
        <w:rPr>
          <w:i/>
        </w:rPr>
        <w:t>х***</w:t>
      </w:r>
      <w:r w:rsidRPr="00163ECC">
        <w:t xml:space="preserve"> задачи </w:t>
      </w:r>
      <w:r w:rsidR="00D97BEC">
        <w:t>(1.</w:t>
      </w:r>
      <w:r>
        <w:t>2.</w:t>
      </w:r>
      <w:r w:rsidRPr="00F37AB0">
        <w:t>9</w:t>
      </w:r>
      <w:r w:rsidRPr="00163ECC">
        <w:t>)</w:t>
      </w:r>
      <w:r>
        <w:t xml:space="preserve"> -</w:t>
      </w:r>
      <w:r w:rsidRPr="006D2F5B">
        <w:t xml:space="preserve"> </w:t>
      </w:r>
      <w:r w:rsidR="00D97BEC">
        <w:t>(1.</w:t>
      </w:r>
      <w:r>
        <w:t>2.</w:t>
      </w:r>
      <w:r w:rsidRPr="00F37AB0">
        <w:t>10</w:t>
      </w:r>
      <w:r w:rsidRPr="00163ECC">
        <w:t>)  в исходной задаче</w:t>
      </w:r>
      <w:r>
        <w:t xml:space="preserve"> </w:t>
      </w:r>
      <w:r w:rsidR="00D97BEC">
        <w:t>(1.</w:t>
      </w:r>
      <w:r>
        <w:t>2.6</w:t>
      </w:r>
      <w:r w:rsidRPr="00163ECC">
        <w:t xml:space="preserve">) имеет оценку </w:t>
      </w:r>
      <w:r w:rsidRPr="004F4763">
        <w:rPr>
          <w:i/>
        </w:rPr>
        <w:t>(a</w:t>
      </w:r>
      <w:r w:rsidRPr="004F4763">
        <w:rPr>
          <w:i/>
          <w:vertAlign w:val="subscript"/>
        </w:rPr>
        <w:t>2</w:t>
      </w:r>
      <w:r w:rsidRPr="004F4763">
        <w:rPr>
          <w:i/>
        </w:rPr>
        <w:t>, b</w:t>
      </w:r>
      <w:r w:rsidRPr="004F4763">
        <w:rPr>
          <w:i/>
          <w:vertAlign w:val="subscript"/>
        </w:rPr>
        <w:t>2</w:t>
      </w:r>
      <w:r w:rsidRPr="004F4763">
        <w:rPr>
          <w:i/>
        </w:rPr>
        <w:t>).</w:t>
      </w:r>
      <w:r w:rsidRPr="00163ECC">
        <w:t xml:space="preserve"> Как очевидно, </w:t>
      </w:r>
      <w:r w:rsidRPr="004F4763">
        <w:rPr>
          <w:i/>
        </w:rPr>
        <w:t>b</w:t>
      </w:r>
      <w:r w:rsidRPr="004F4763">
        <w:rPr>
          <w:i/>
          <w:vertAlign w:val="subscript"/>
        </w:rPr>
        <w:t>2</w:t>
      </w:r>
      <w:r w:rsidRPr="004F4763">
        <w:rPr>
          <w:i/>
        </w:rPr>
        <w:t xml:space="preserve"> </w:t>
      </w:r>
      <w:r w:rsidRPr="004F4763">
        <w:rPr>
          <w:i/>
        </w:rPr>
        <w:sym w:font="Symbol" w:char="F0B3"/>
      </w:r>
      <w:r w:rsidRPr="004F4763">
        <w:rPr>
          <w:i/>
        </w:rPr>
        <w:t xml:space="preserve"> b</w:t>
      </w:r>
      <w:r w:rsidRPr="004F4763">
        <w:rPr>
          <w:i/>
          <w:vertAlign w:val="subscript"/>
        </w:rPr>
        <w:t>1</w:t>
      </w:r>
      <w:r w:rsidRPr="00163ECC">
        <w:t xml:space="preserve">. Если данная оценка удовлетворяет ЛПР, то </w:t>
      </w:r>
      <w:r w:rsidRPr="004F4763">
        <w:rPr>
          <w:i/>
        </w:rPr>
        <w:t>х***</w:t>
      </w:r>
      <w:r w:rsidRPr="00163ECC">
        <w:t xml:space="preserve"> принимается за искомое оптимально-компромиссное решение задачи </w:t>
      </w:r>
      <w:r w:rsidR="00D97BEC">
        <w:t>(1.</w:t>
      </w:r>
      <w:r>
        <w:t>2.</w:t>
      </w:r>
      <w:r w:rsidRPr="002E1EC4">
        <w:t>6</w:t>
      </w:r>
      <w:r w:rsidRPr="00163ECC">
        <w:t xml:space="preserve">); в противном случае ЛПР назначает новую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3</w:t>
      </w:r>
      <w:r w:rsidRPr="004F4763">
        <w:rPr>
          <w:i/>
        </w:rPr>
        <w:t>, δ</w:t>
      </w:r>
      <w:r w:rsidRPr="004F4763">
        <w:rPr>
          <w:i/>
          <w:vertAlign w:val="subscript"/>
        </w:rPr>
        <w:t>3</w:t>
      </w:r>
      <w:r w:rsidRPr="004F4763">
        <w:rPr>
          <w:i/>
        </w:rPr>
        <w:t xml:space="preserve"> &gt; δ</w:t>
      </w:r>
      <w:r w:rsidRPr="004F4763">
        <w:rPr>
          <w:i/>
          <w:vertAlign w:val="subscript"/>
        </w:rPr>
        <w:t>2</w:t>
      </w:r>
      <w:r w:rsidRPr="00163ECC">
        <w:t>, по допустимому значению первого критерия, и т.д.</w:t>
      </w:r>
    </w:p>
    <w:p w14:paraId="7D2FCF58" w14:textId="47E7C357" w:rsidR="00BA3FDF" w:rsidRPr="00163ECC" w:rsidRDefault="00BA3FDF" w:rsidP="00D90688">
      <w:pPr>
        <w:pStyle w:val="a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</w:p>
    <w:p w14:paraId="2E325C0E" w14:textId="77777777" w:rsidR="00BA3FDF" w:rsidRDefault="00BA3FDF" w:rsidP="00BA3FDF">
      <w:pPr>
        <w:pStyle w:val="310"/>
      </w:pPr>
      <w:bookmarkStart w:id="22" w:name="_Toc453496238"/>
      <w:r>
        <w:br w:type="page"/>
      </w:r>
      <w:bookmarkStart w:id="23" w:name="_Toc454088321"/>
      <w:bookmarkStart w:id="24" w:name="_Toc342653329"/>
      <w:r w:rsidRPr="00BB18EA">
        <w:t>2.2.</w:t>
      </w:r>
      <w:r>
        <w:t>3</w:t>
      </w:r>
      <w:r w:rsidRPr="00BB18EA">
        <w:t xml:space="preserve"> </w:t>
      </w:r>
      <w:r w:rsidRPr="001379B4">
        <w:t>Метод главного критерия</w:t>
      </w:r>
      <w:bookmarkEnd w:id="22"/>
      <w:bookmarkEnd w:id="23"/>
      <w:bookmarkEnd w:id="24"/>
    </w:p>
    <w:p w14:paraId="5D024CF1" w14:textId="77777777" w:rsidR="00BA3FDF" w:rsidRPr="00661ABB" w:rsidRDefault="00BA3FDF" w:rsidP="00BA3FDF">
      <w:pPr>
        <w:pStyle w:val="Diploma"/>
      </w:pPr>
    </w:p>
    <w:p w14:paraId="3C4E9ACF" w14:textId="77777777" w:rsidR="00BA3FDF" w:rsidRPr="00AC7F92" w:rsidRDefault="00BA3FDF" w:rsidP="00BA3FDF">
      <w:pPr>
        <w:pStyle w:val="a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w:r w:rsidRPr="004A6C4B">
        <w:rPr>
          <w:position w:val="-12"/>
          <w:szCs w:val="28"/>
        </w:rPr>
        <w:object w:dxaOrig="600" w:dyaOrig="360" w14:anchorId="765A8B16">
          <v:shape id="_x0000_i1156" type="#_x0000_t75" style="width:30pt;height:18pt" o:ole="">
            <v:imagedata r:id="rId30" o:title=""/>
          </v:shape>
          <o:OLEObject Type="Embed" ProgID="Equation.DSMT4" ShapeID="_x0000_i1156" DrawAspect="Content" ObjectID="_1426265816" r:id="rId31"/>
        </w:object>
      </w:r>
      <w:r w:rsidRPr="00AC7F92">
        <w:t xml:space="preserve"> - главный критерий. Тогда задача </w:t>
      </w:r>
      <w:r w:rsidR="00D97BEC">
        <w:t>(1.</w:t>
      </w:r>
      <w:r w:rsidRPr="00AC7F92">
        <w:t xml:space="preserve">1.1) сводится к однокритериальной задаче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:rsidRPr="00AC7F92" w14:paraId="58CB40A0" w14:textId="77777777" w:rsidTr="00BA3FDF">
        <w:tc>
          <w:tcPr>
            <w:tcW w:w="5508" w:type="dxa"/>
            <w:shd w:val="clear" w:color="auto" w:fill="auto"/>
          </w:tcPr>
          <w:p w14:paraId="2E95C833" w14:textId="77777777" w:rsidR="00BA3FDF" w:rsidRPr="00AC7F92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AC7F92">
              <w:rPr>
                <w:position w:val="-20"/>
                <w:szCs w:val="28"/>
              </w:rPr>
              <w:object w:dxaOrig="1240" w:dyaOrig="440" w14:anchorId="0A96BA57">
                <v:shape id="_x0000_i1157" type="#_x0000_t75" style="width:62pt;height:22pt" o:ole="">
                  <v:imagedata r:id="rId32" o:title=""/>
                </v:shape>
                <o:OLEObject Type="Embed" ProgID="Equation.DSMT4" ShapeID="_x0000_i1157" DrawAspect="Content" ObjectID="_1426265817" r:id="rId33"/>
              </w:object>
            </w:r>
          </w:p>
        </w:tc>
        <w:tc>
          <w:tcPr>
            <w:tcW w:w="4063" w:type="dxa"/>
            <w:shd w:val="clear" w:color="auto" w:fill="auto"/>
          </w:tcPr>
          <w:p w14:paraId="432E0D91" w14:textId="77777777" w:rsidR="00BA3FDF" w:rsidRPr="00AC7F92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(2.</w:t>
            </w:r>
            <w:r w:rsidR="00BA3FDF" w:rsidRPr="00AC7F92">
              <w:t>2.</w:t>
            </w:r>
            <w:r w:rsidR="00BA3FDF">
              <w:rPr>
                <w:lang w:val="en-US"/>
              </w:rPr>
              <w:t>11</w:t>
            </w:r>
            <w:r w:rsidR="00BA3FDF" w:rsidRPr="00AC7F92">
              <w:t>)</w:t>
            </w:r>
          </w:p>
        </w:tc>
      </w:tr>
    </w:tbl>
    <w:p w14:paraId="087B28DF" w14:textId="77777777" w:rsidR="00BA3FDF" w:rsidRPr="00AC7F92" w:rsidRDefault="00BA3FDF" w:rsidP="00BA3FDF">
      <w:pPr>
        <w:pStyle w:val="a6"/>
        <w:ind w:firstLine="0"/>
      </w:pPr>
      <w:r w:rsidRPr="00AC7F92">
        <w:t>при дополнительных условиях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38"/>
        <w:gridCol w:w="3433"/>
      </w:tblGrid>
      <w:tr w:rsidR="00BA3FDF" w:rsidRPr="00AC7F92" w14:paraId="48EDFFFF" w14:textId="77777777" w:rsidTr="00BA3FDF">
        <w:tc>
          <w:tcPr>
            <w:tcW w:w="6138" w:type="dxa"/>
            <w:shd w:val="clear" w:color="auto" w:fill="auto"/>
          </w:tcPr>
          <w:p w14:paraId="77DBB851" w14:textId="77777777" w:rsidR="00BA3FDF" w:rsidRPr="00AC7F92" w:rsidRDefault="00BA3FDF" w:rsidP="00BA3FDF">
            <w:pPr>
              <w:pStyle w:val="a6"/>
              <w:spacing w:before="240" w:after="0"/>
              <w:ind w:firstLine="0"/>
              <w:jc w:val="right"/>
            </w:pPr>
            <w:r w:rsidRPr="00AC7F92">
              <w:rPr>
                <w:position w:val="-12"/>
                <w:szCs w:val="28"/>
              </w:rPr>
              <w:object w:dxaOrig="760" w:dyaOrig="360" w14:anchorId="53774C15">
                <v:shape id="_x0000_i1158" type="#_x0000_t75" style="width:44pt;height:22pt" o:ole="" fillcolor="window">
                  <v:imagedata r:id="rId34" o:title=""/>
                </v:shape>
                <o:OLEObject Type="Embed" ProgID="Equation.DSMT4" ShapeID="_x0000_i1158" DrawAspect="Content" ObjectID="_1426265818" r:id="rId35"/>
              </w:object>
            </w:r>
            <w:r w:rsidRPr="00AC7F92">
              <w:rPr>
                <w:szCs w:val="28"/>
              </w:rPr>
              <w:t xml:space="preserve">,   </w:t>
            </w:r>
            <w:r w:rsidRPr="00AC7F92">
              <w:rPr>
                <w:i/>
                <w:szCs w:val="28"/>
              </w:rPr>
              <w:t>k</w:t>
            </w:r>
            <w:r w:rsidRPr="00AC7F92">
              <w:rPr>
                <w:szCs w:val="28"/>
              </w:rPr>
              <w:t xml:space="preserve"> = 2, 3, …, </w:t>
            </w:r>
            <w:r w:rsidRPr="00AC7F92">
              <w:rPr>
                <w:i/>
                <w:szCs w:val="28"/>
                <w:lang w:val="en-US"/>
              </w:rPr>
              <w:t>m</w:t>
            </w:r>
            <w:r w:rsidRPr="00AC7F92">
              <w:rPr>
                <w:szCs w:val="28"/>
              </w:rPr>
              <w:t>;</w:t>
            </w:r>
          </w:p>
        </w:tc>
        <w:tc>
          <w:tcPr>
            <w:tcW w:w="3433" w:type="dxa"/>
            <w:shd w:val="clear" w:color="auto" w:fill="auto"/>
          </w:tcPr>
          <w:p w14:paraId="433AFC4D" w14:textId="77777777" w:rsidR="00BA3FDF" w:rsidRPr="00AC7F92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(2.</w:t>
            </w:r>
            <w:r w:rsidR="00BA3FDF" w:rsidRPr="00AC7F92">
              <w:t>2.</w:t>
            </w:r>
            <w:r w:rsidR="00BA3FDF">
              <w:rPr>
                <w:lang w:val="en-US"/>
              </w:rPr>
              <w:t>12</w:t>
            </w:r>
            <w:r w:rsidR="00BA3FDF" w:rsidRPr="00AC7F92">
              <w:t>)</w:t>
            </w:r>
          </w:p>
        </w:tc>
      </w:tr>
    </w:tbl>
    <w:p w14:paraId="6D82B44C" w14:textId="77777777" w:rsidR="00BA3FDF" w:rsidRPr="00AC7F92" w:rsidRDefault="00BA3FDF" w:rsidP="00BA3FDF">
      <w:pPr>
        <w:pStyle w:val="a6"/>
        <w:ind w:firstLine="0"/>
      </w:pPr>
    </w:p>
    <w:p w14:paraId="4A4BBF92" w14:textId="77777777" w:rsidR="00BA3FDF" w:rsidRPr="0044249B" w:rsidRDefault="00BA3FDF" w:rsidP="00BA3FDF">
      <w:pPr>
        <w:pStyle w:val="a6"/>
        <w:ind w:firstLine="0"/>
        <w:rPr>
          <w:szCs w:val="28"/>
        </w:rPr>
      </w:pPr>
      <w:r>
        <w:t xml:space="preserve">где </w:t>
      </w:r>
      <w:proofErr w:type="spellStart"/>
      <w:r w:rsidRPr="00380141">
        <w:rPr>
          <w:i/>
          <w:lang w:val="en-US"/>
        </w:rPr>
        <w:t>h</w:t>
      </w:r>
      <w:r w:rsidRPr="00380141">
        <w:rPr>
          <w:i/>
          <w:vertAlign w:val="subscript"/>
          <w:lang w:val="en-US"/>
        </w:rPr>
        <w:t>k</w:t>
      </w:r>
      <w:proofErr w:type="spellEnd"/>
      <w:r w:rsidRPr="00AC7F92">
        <w:rPr>
          <w:bCs w:val="0"/>
        </w:rPr>
        <w:t xml:space="preserve"> </w:t>
      </w:r>
      <w:r>
        <w:rPr>
          <w:bCs w:val="0"/>
        </w:rPr>
        <w:t xml:space="preserve">– </w:t>
      </w:r>
      <w:r w:rsidRPr="00AC7F92">
        <w:rPr>
          <w:bCs w:val="0"/>
        </w:rPr>
        <w:t xml:space="preserve">заданные соответственно для второго, третьего, …, </w:t>
      </w:r>
      <w:r w:rsidRPr="00AC7F92">
        <w:rPr>
          <w:bCs w:val="0"/>
          <w:lang w:val="en-US"/>
        </w:rPr>
        <w:t>m</w:t>
      </w:r>
      <w:r w:rsidRPr="00AC7F92">
        <w:rPr>
          <w:bCs w:val="0"/>
        </w:rPr>
        <w:t>-го критериев пороги</w:t>
      </w:r>
      <w:r w:rsidRPr="00AC7F92">
        <w:rPr>
          <w:szCs w:val="28"/>
        </w:rPr>
        <w:t>.</w:t>
      </w:r>
      <w:r>
        <w:rPr>
          <w:szCs w:val="28"/>
        </w:rPr>
        <w:t xml:space="preserve"> </w:t>
      </w:r>
    </w:p>
    <w:p w14:paraId="57011689" w14:textId="77777777" w:rsidR="00BA3FDF" w:rsidRPr="00BB18EA" w:rsidRDefault="00BA3FDF" w:rsidP="00BA3FDF">
      <w:pPr>
        <w:pStyle w:val="310"/>
      </w:pPr>
    </w:p>
    <w:p w14:paraId="5FCA5F15" w14:textId="151D627E" w:rsidR="00BA3FDF" w:rsidRDefault="006D15E1" w:rsidP="00BA3FDF">
      <w:pPr>
        <w:pStyle w:val="310"/>
      </w:pPr>
      <w:bookmarkStart w:id="25" w:name="_Toc453496240"/>
      <w:bookmarkStart w:id="26" w:name="_Toc454088322"/>
      <w:bookmarkStart w:id="27" w:name="_Toc342653330"/>
      <w:r>
        <w:t>2.2.4</w:t>
      </w:r>
      <w:r w:rsidR="00BA3FDF" w:rsidRPr="00BB18EA">
        <w:t xml:space="preserve"> Свертка критериев</w:t>
      </w:r>
      <w:bookmarkEnd w:id="25"/>
      <w:bookmarkEnd w:id="26"/>
      <w:bookmarkEnd w:id="27"/>
    </w:p>
    <w:p w14:paraId="71AE963F" w14:textId="77777777" w:rsidR="00BA3FDF" w:rsidRPr="00661ABB" w:rsidRDefault="00BA3FDF" w:rsidP="00BA3FDF">
      <w:pPr>
        <w:pStyle w:val="Diploma"/>
      </w:pPr>
    </w:p>
    <w:p w14:paraId="51C6E51F" w14:textId="77777777" w:rsidR="00BA3FDF" w:rsidRPr="009D0414" w:rsidRDefault="00BA3FDF" w:rsidP="00BA3FDF">
      <w:pPr>
        <w:pStyle w:val="a6"/>
        <w:spacing w:line="360" w:lineRule="atLeast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w:r w:rsidRPr="009D0414">
        <w:rPr>
          <w:i/>
          <w:lang w:val="en-US"/>
        </w:rPr>
        <w:t>Q</w:t>
      </w:r>
      <w:r w:rsidRPr="009D0414">
        <w:rPr>
          <w:i/>
          <w:vertAlign w:val="subscript"/>
          <w:lang w:val="en-US"/>
        </w:rPr>
        <w:t>i</w:t>
      </w:r>
      <w:r w:rsidRPr="009D0414">
        <w:t xml:space="preserve">, </w:t>
      </w:r>
      <w:proofErr w:type="spellStart"/>
      <w:r>
        <w:t>домноженных</w:t>
      </w:r>
      <w:proofErr w:type="spellEnd"/>
      <w:r>
        <w:t xml:space="preserve">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5650C860" w14:textId="77777777" w:rsidR="00BA3FDF" w:rsidRDefault="00BA3FDF" w:rsidP="00BA3FDF">
      <w:pPr>
        <w:pStyle w:val="a6"/>
        <w:spacing w:line="360" w:lineRule="atLeast"/>
      </w:pPr>
      <w:r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  <w:r w:rsidRPr="0044249B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48"/>
        <w:gridCol w:w="2623"/>
      </w:tblGrid>
      <w:tr w:rsidR="00BA3FDF" w14:paraId="19587DE2" w14:textId="77777777" w:rsidTr="00BA3FDF">
        <w:tc>
          <w:tcPr>
            <w:tcW w:w="6948" w:type="dxa"/>
            <w:shd w:val="clear" w:color="auto" w:fill="auto"/>
          </w:tcPr>
          <w:p w14:paraId="7423FD36" w14:textId="77777777" w:rsidR="00BA3FDF" w:rsidRDefault="00BA3FDF" w:rsidP="00BA3FDF">
            <w:pPr>
              <w:pStyle w:val="a6"/>
              <w:spacing w:before="240" w:after="0" w:line="360" w:lineRule="atLeast"/>
              <w:ind w:firstLine="0"/>
              <w:jc w:val="right"/>
            </w:pPr>
            <w:r w:rsidRPr="00E14A85">
              <w:rPr>
                <w:position w:val="-12"/>
                <w:szCs w:val="28"/>
              </w:rPr>
              <w:object w:dxaOrig="4660" w:dyaOrig="360" w14:anchorId="22AEAF7A">
                <v:shape id="_x0000_i1159" type="#_x0000_t75" style="width:246pt;height:19pt" o:ole="" fillcolor="window">
                  <v:imagedata r:id="rId36" o:title=""/>
                </v:shape>
                <o:OLEObject Type="Embed" ProgID="Equation.DSMT4" ShapeID="_x0000_i1159" DrawAspect="Content" ObjectID="_1426265819" r:id="rId37"/>
              </w:object>
            </w:r>
          </w:p>
        </w:tc>
        <w:tc>
          <w:tcPr>
            <w:tcW w:w="2623" w:type="dxa"/>
            <w:shd w:val="clear" w:color="auto" w:fill="auto"/>
          </w:tcPr>
          <w:p w14:paraId="23B607DD" w14:textId="77777777" w:rsidR="00BA3FDF" w:rsidRDefault="00D97BEC" w:rsidP="00BA3FDF">
            <w:pPr>
              <w:pStyle w:val="a6"/>
              <w:spacing w:before="240" w:line="360" w:lineRule="atLeast"/>
              <w:ind w:firstLine="0"/>
              <w:jc w:val="right"/>
            </w:pPr>
            <w:r>
              <w:t>(2.</w:t>
            </w:r>
            <w:r w:rsidR="00BA3FDF">
              <w:t>2.1</w:t>
            </w:r>
            <w:r w:rsidR="00BA3FDF">
              <w:rPr>
                <w:lang w:val="en-US"/>
              </w:rPr>
              <w:t>3</w:t>
            </w:r>
            <w:r w:rsidR="00BA3FDF">
              <w:t>)</w:t>
            </w:r>
          </w:p>
        </w:tc>
      </w:tr>
    </w:tbl>
    <w:p w14:paraId="72E1FD59" w14:textId="77777777" w:rsidR="00BA3FDF" w:rsidRPr="0044249B" w:rsidRDefault="00BA3FDF" w:rsidP="00BA3FDF">
      <w:pPr>
        <w:pStyle w:val="a6"/>
        <w:spacing w:before="240" w:line="360" w:lineRule="atLeast"/>
        <w:ind w:firstLine="0"/>
      </w:pPr>
      <w:r w:rsidRPr="0044249B">
        <w:t xml:space="preserve">при условии х </w:t>
      </w:r>
      <w:r w:rsidRPr="0044249B">
        <w:sym w:font="Symbol" w:char="F0CE"/>
      </w:r>
      <w:r w:rsidRPr="0044249B">
        <w:t xml:space="preserve"> D.</w:t>
      </w:r>
    </w:p>
    <w:p w14:paraId="62C12CA7" w14:textId="77777777" w:rsidR="00BA3FDF" w:rsidRPr="006F286F" w:rsidRDefault="00BA3FDF" w:rsidP="00BA3FDF">
      <w:pPr>
        <w:pStyle w:val="a6"/>
        <w:spacing w:line="360" w:lineRule="atLeast"/>
      </w:pPr>
      <w:r>
        <w:t>При этом коэффициенты имеют следующие ограничения</w:t>
      </w:r>
      <w:r w:rsidRPr="00BF00B4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3523"/>
      </w:tblGrid>
      <w:tr w:rsidR="00BA3FDF" w14:paraId="36A8F812" w14:textId="77777777" w:rsidTr="00BA3FDF">
        <w:trPr>
          <w:trHeight w:val="512"/>
        </w:trPr>
        <w:tc>
          <w:tcPr>
            <w:tcW w:w="6048" w:type="dxa"/>
            <w:shd w:val="clear" w:color="auto" w:fill="auto"/>
            <w:vAlign w:val="bottom"/>
          </w:tcPr>
          <w:p w14:paraId="27DADD1C" w14:textId="77777777" w:rsidR="00BA3FDF" w:rsidRPr="00E14A85" w:rsidRDefault="00BA3FDF" w:rsidP="00BA3FDF">
            <w:pPr>
              <w:spacing w:line="360" w:lineRule="atLeast"/>
              <w:ind w:left="-360" w:firstLine="720"/>
              <w:jc w:val="right"/>
              <w:rPr>
                <w:sz w:val="28"/>
                <w:szCs w:val="28"/>
                <w:lang w:val="en-US"/>
              </w:rPr>
            </w:pPr>
            <w:r w:rsidRPr="00E14A85">
              <w:rPr>
                <w:position w:val="-10"/>
                <w:sz w:val="28"/>
                <w:szCs w:val="28"/>
              </w:rPr>
              <w:object w:dxaOrig="920" w:dyaOrig="320" w14:anchorId="228E99BD">
                <v:shape id="_x0000_i1160" type="#_x0000_t75" style="width:55pt;height:19pt" o:ole="" fillcolor="window">
                  <v:imagedata r:id="rId38" o:title=""/>
                </v:shape>
                <o:OLEObject Type="Embed" ProgID="Equation.3" ShapeID="_x0000_i1160" DrawAspect="Content" ObjectID="_1426265820" r:id="rId39"/>
              </w:object>
            </w:r>
            <w:r w:rsidRPr="00E14A85">
              <w:rPr>
                <w:sz w:val="28"/>
                <w:szCs w:val="28"/>
              </w:rPr>
              <w:t xml:space="preserve">,      </w:t>
            </w:r>
            <w:r w:rsidRPr="00C67AF1">
              <w:rPr>
                <w:position w:val="-10"/>
                <w:sz w:val="28"/>
                <w:szCs w:val="28"/>
              </w:rPr>
              <w:object w:dxaOrig="720" w:dyaOrig="380" w14:anchorId="53ACA6E6">
                <v:shape id="_x0000_i1161" type="#_x0000_t75" style="width:36pt;height:19pt" o:ole="" fillcolor="window">
                  <v:imagedata r:id="rId40" o:title=""/>
                </v:shape>
                <o:OLEObject Type="Embed" ProgID="Equation.DSMT4" ShapeID="_x0000_i1161" DrawAspect="Content" ObjectID="_1426265821" r:id="rId41"/>
              </w:object>
            </w:r>
            <w:r w:rsidRPr="00E14A85">
              <w:rPr>
                <w:sz w:val="28"/>
                <w:szCs w:val="28"/>
              </w:rPr>
              <w:t>,</w:t>
            </w:r>
          </w:p>
        </w:tc>
        <w:tc>
          <w:tcPr>
            <w:tcW w:w="3523" w:type="dxa"/>
            <w:shd w:val="clear" w:color="auto" w:fill="auto"/>
          </w:tcPr>
          <w:p w14:paraId="126137DE" w14:textId="77777777" w:rsidR="00BA3FDF" w:rsidRDefault="00D97BEC" w:rsidP="00BA3FDF">
            <w:pPr>
              <w:pStyle w:val="a6"/>
              <w:spacing w:before="240" w:line="360" w:lineRule="atLeast"/>
              <w:ind w:firstLine="0"/>
              <w:jc w:val="right"/>
            </w:pPr>
            <w:r>
              <w:t>(2.</w:t>
            </w:r>
            <w:r w:rsidR="00BA3FDF">
              <w:t>2.1</w:t>
            </w:r>
            <w:r w:rsidR="00BA3FDF">
              <w:rPr>
                <w:lang w:val="en-US"/>
              </w:rPr>
              <w:t>4</w:t>
            </w:r>
            <w:r w:rsidR="00BA3FDF">
              <w:t>)</w:t>
            </w:r>
          </w:p>
        </w:tc>
      </w:tr>
      <w:tr w:rsidR="00BA3FDF" w14:paraId="2277A89C" w14:textId="77777777" w:rsidTr="00BA3FDF">
        <w:trPr>
          <w:trHeight w:val="512"/>
        </w:trPr>
        <w:tc>
          <w:tcPr>
            <w:tcW w:w="6048" w:type="dxa"/>
            <w:shd w:val="clear" w:color="auto" w:fill="auto"/>
            <w:vAlign w:val="bottom"/>
          </w:tcPr>
          <w:p w14:paraId="0B419BC4" w14:textId="77777777" w:rsidR="00BA3FDF" w:rsidRPr="00E14A85" w:rsidRDefault="00BA3FDF" w:rsidP="00BA3FDF">
            <w:pPr>
              <w:spacing w:line="360" w:lineRule="atLeast"/>
              <w:ind w:left="-360" w:firstLine="720"/>
              <w:jc w:val="right"/>
              <w:rPr>
                <w:sz w:val="28"/>
                <w:szCs w:val="28"/>
              </w:rPr>
            </w:pPr>
            <w:r w:rsidRPr="00E14A85">
              <w:rPr>
                <w:position w:val="-12"/>
                <w:sz w:val="28"/>
                <w:szCs w:val="28"/>
              </w:rPr>
              <w:object w:dxaOrig="1920" w:dyaOrig="360" w14:anchorId="218BAB16">
                <v:shape id="_x0000_i1162" type="#_x0000_t75" style="width:106pt;height:21pt" o:ole="" fillcolor="window">
                  <v:imagedata r:id="rId42" o:title=""/>
                </v:shape>
                <o:OLEObject Type="Embed" ProgID="Equation.DSMT4" ShapeID="_x0000_i1162" DrawAspect="Content" ObjectID="_1426265822" r:id="rId43"/>
              </w:object>
            </w:r>
          </w:p>
        </w:tc>
        <w:tc>
          <w:tcPr>
            <w:tcW w:w="3523" w:type="dxa"/>
            <w:shd w:val="clear" w:color="auto" w:fill="auto"/>
          </w:tcPr>
          <w:p w14:paraId="6F015DC8" w14:textId="77777777" w:rsidR="00BA3FDF" w:rsidRDefault="00D97BEC" w:rsidP="00BA3FDF">
            <w:pPr>
              <w:pStyle w:val="a6"/>
              <w:spacing w:before="240" w:line="360" w:lineRule="atLeast"/>
              <w:ind w:firstLine="0"/>
              <w:jc w:val="right"/>
            </w:pPr>
            <w:r>
              <w:t>(2.</w:t>
            </w:r>
            <w:r w:rsidR="00BA3FDF">
              <w:t>2.1</w:t>
            </w:r>
            <w:r w:rsidR="00BA3FDF">
              <w:rPr>
                <w:lang w:val="en-US"/>
              </w:rPr>
              <w:t>5</w:t>
            </w:r>
            <w:r w:rsidR="00BA3FDF">
              <w:t>)</w:t>
            </w:r>
          </w:p>
        </w:tc>
      </w:tr>
    </w:tbl>
    <w:p w14:paraId="638C3253" w14:textId="77777777" w:rsidR="00BA3FDF" w:rsidRPr="00D74E47" w:rsidRDefault="00BA3FDF" w:rsidP="00BA3FDF">
      <w:pPr>
        <w:pStyle w:val="a6"/>
        <w:spacing w:line="360" w:lineRule="atLeast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>
        <w:rPr>
          <w:lang w:val="en-US"/>
        </w:rPr>
        <w:t>N</w:t>
      </w:r>
      <w:r w:rsidRPr="0080474A">
        <w:t>) и Утопия (</w:t>
      </w:r>
      <w:r>
        <w:rPr>
          <w:lang w:val="en-US"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целевой функции может </w:t>
      </w:r>
      <w:r w:rsidRPr="0080474A">
        <w:t>варьироваться в пределах Парето-</w:t>
      </w:r>
      <w:r w:rsidRPr="00D74E47">
        <w:rPr>
          <w:color w:val="auto"/>
        </w:rPr>
        <w:t>фронт</w:t>
      </w:r>
      <w:r>
        <w:rPr>
          <w:color w:val="auto"/>
        </w:rPr>
        <w:t>а</w:t>
      </w:r>
      <w:r w:rsidRPr="0053143A">
        <w:rPr>
          <w:color w:val="auto"/>
        </w:rPr>
        <w:t>.</w:t>
      </w:r>
      <w:r w:rsidRPr="0080474A">
        <w:t xml:space="preserve"> </w:t>
      </w:r>
    </w:p>
    <w:p w14:paraId="14738933" w14:textId="77777777" w:rsidR="00BA3FDF" w:rsidRPr="00D4171C" w:rsidRDefault="00BA3FDF" w:rsidP="00BA3FDF">
      <w:pPr>
        <w:pStyle w:val="a6"/>
        <w:spacing w:line="360" w:lineRule="atLeast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w:r w:rsidRPr="0080474A">
        <w:rPr>
          <w:position w:val="-12"/>
          <w:szCs w:val="28"/>
        </w:rPr>
        <w:object w:dxaOrig="1500" w:dyaOrig="380" w14:anchorId="062F2331">
          <v:shape id="_x0000_i1163" type="#_x0000_t75" style="width:95pt;height:25pt" o:ole="">
            <v:imagedata r:id="rId44" o:title=""/>
          </v:shape>
          <o:OLEObject Type="Embed" ProgID="Equation.DSMT4" ShapeID="_x0000_i1163" DrawAspect="Content" ObjectID="_1426265823" r:id="rId45"/>
        </w:object>
      </w:r>
      <w:r w:rsidRPr="00027EAE">
        <w:rPr>
          <w:position w:val="-30"/>
          <w:szCs w:val="28"/>
        </w:rPr>
        <w:t xml:space="preserve"> </w:t>
      </w:r>
      <w:r>
        <w:t xml:space="preserve">идеального целевого вектора  </w:t>
      </w:r>
      <w:r w:rsidRPr="0080474A">
        <w:rPr>
          <w:position w:val="-12"/>
          <w:szCs w:val="28"/>
        </w:rPr>
        <w:object w:dxaOrig="760" w:dyaOrig="380" w14:anchorId="5965CB1E">
          <v:shape id="_x0000_i1164" type="#_x0000_t75" style="width:48pt;height:25pt" o:ole="">
            <v:imagedata r:id="rId46" o:title=""/>
          </v:shape>
          <o:OLEObject Type="Embed" ProgID="Equation.DSMT4" ShapeID="_x0000_i1164" DrawAspect="Content" ObjectID="_1426265824" r:id="rId47"/>
        </w:object>
      </w:r>
      <w:r>
        <w:t>определяются минимизацией каждой целевой функции независимо от остальных, т. е.</w:t>
      </w:r>
      <w:r w:rsidRPr="00D4171C">
        <w:t>:</w:t>
      </w:r>
    </w:p>
    <w:p w14:paraId="2F632459" w14:textId="77777777" w:rsidR="00BA3FDF" w:rsidRPr="00D4171C" w:rsidRDefault="00BA3FDF" w:rsidP="00BA3FDF">
      <w:pPr>
        <w:pStyle w:val="a6"/>
        <w:spacing w:line="360" w:lineRule="atLeast"/>
        <w:jc w:val="center"/>
      </w:pPr>
      <w:r w:rsidRPr="0080474A">
        <w:rPr>
          <w:position w:val="-12"/>
          <w:szCs w:val="28"/>
        </w:rPr>
        <w:object w:dxaOrig="1160" w:dyaOrig="380" w14:anchorId="312E2035">
          <v:shape id="_x0000_i1165" type="#_x0000_t75" style="width:65pt;height:22pt" o:ole="">
            <v:imagedata r:id="rId48" o:title=""/>
          </v:shape>
          <o:OLEObject Type="Embed" ProgID="Equation.DSMT4" ShapeID="_x0000_i1165" DrawAspect="Content" ObjectID="_1426265825" r:id="rId49"/>
        </w:object>
      </w:r>
      <w:r w:rsidRPr="00D4171C">
        <w:rPr>
          <w:position w:val="-30"/>
          <w:szCs w:val="28"/>
        </w:rPr>
        <w:t xml:space="preserve">        </w:t>
      </w:r>
      <w:r w:rsidRPr="0080474A">
        <w:rPr>
          <w:position w:val="-12"/>
          <w:szCs w:val="28"/>
        </w:rPr>
        <w:object w:dxaOrig="1920" w:dyaOrig="380" w14:anchorId="519650B8">
          <v:shape id="_x0000_i1166" type="#_x0000_t75" style="width:115pt;height:24pt" o:ole="">
            <v:imagedata r:id="rId50" o:title=""/>
          </v:shape>
          <o:OLEObject Type="Embed" ProgID="Equation.DSMT4" ShapeID="_x0000_i1166" DrawAspect="Content" ObjectID="_1426265826" r:id="rId51"/>
        </w:object>
      </w:r>
    </w:p>
    <w:p w14:paraId="0976345D" w14:textId="77777777" w:rsidR="00BA3FDF" w:rsidRDefault="00BA3FDF" w:rsidP="00BA3FDF">
      <w:pPr>
        <w:pStyle w:val="a6"/>
        <w:spacing w:line="360" w:lineRule="atLeast"/>
      </w:pPr>
      <w:r>
        <w:t xml:space="preserve">Идеальный вектор </w:t>
      </w:r>
      <w:r w:rsidRPr="0080474A">
        <w:rPr>
          <w:position w:val="-12"/>
          <w:szCs w:val="28"/>
        </w:rPr>
        <w:object w:dxaOrig="820" w:dyaOrig="380" w14:anchorId="0EA376EB">
          <v:shape id="_x0000_i1167" type="#_x0000_t75" style="width:52pt;height:25pt" o:ole="">
            <v:imagedata r:id="rId52" o:title=""/>
          </v:shape>
          <o:OLEObject Type="Embed" ProgID="Equation.DSMT4" ShapeID="_x0000_i1167" DrawAspect="Content" ObjectID="_1426265827" r:id="rId53"/>
        </w:object>
      </w:r>
      <w:r>
        <w:rPr>
          <w:position w:val="-30"/>
          <w:szCs w:val="28"/>
        </w:rPr>
        <w:t xml:space="preserve"> </w:t>
      </w:r>
      <w:r>
        <w:t xml:space="preserve">называемый точкой Утопия, не всегда может являться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16C398F2" w14:textId="77777777" w:rsidR="00BA3FDF" w:rsidRPr="00D4171C" w:rsidRDefault="00BA3FDF" w:rsidP="00BA3FDF">
      <w:pPr>
        <w:pStyle w:val="a6"/>
        <w:spacing w:line="360" w:lineRule="atLeast"/>
      </w:pPr>
      <w:r>
        <w:t>Верхние границы Парето-фронта определяются компонентами точки Надира</w:t>
      </w:r>
      <w:r w:rsidRPr="00D4171C">
        <w:t>:</w:t>
      </w:r>
    </w:p>
    <w:p w14:paraId="68CF487D" w14:textId="77777777" w:rsidR="00BA3FDF" w:rsidRDefault="00BA3FDF" w:rsidP="00BA3FDF">
      <w:pPr>
        <w:pStyle w:val="a6"/>
        <w:spacing w:line="360" w:lineRule="atLeast"/>
        <w:jc w:val="center"/>
        <w:rPr>
          <w:lang w:val="en-US"/>
        </w:rPr>
      </w:pPr>
      <w:r w:rsidRPr="009807F5">
        <w:rPr>
          <w:position w:val="-22"/>
          <w:szCs w:val="28"/>
        </w:rPr>
        <w:object w:dxaOrig="2540" w:dyaOrig="499" w14:anchorId="3015C135">
          <v:shape id="_x0000_i1168" type="#_x0000_t75" style="width:154pt;height:32pt" o:ole="">
            <v:imagedata r:id="rId54" o:title=""/>
          </v:shape>
          <o:OLEObject Type="Embed" ProgID="Equation.DSMT4" ShapeID="_x0000_i1168" DrawAspect="Content" ObjectID="_1426265828" r:id="rId55"/>
        </w:object>
      </w:r>
    </w:p>
    <w:p w14:paraId="731CD5AC" w14:textId="77777777" w:rsidR="00BA3FDF" w:rsidRPr="009807F5" w:rsidRDefault="00BA3FDF" w:rsidP="00BA3FDF">
      <w:pPr>
        <w:pStyle w:val="a6"/>
        <w:spacing w:line="360" w:lineRule="atLeast"/>
      </w:pPr>
      <w:r>
        <w:t>Так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Pr="009807F5">
        <w:t>:</w:t>
      </w:r>
    </w:p>
    <w:p w14:paraId="343E27C3" w14:textId="77777777" w:rsidR="00BA3FDF" w:rsidRPr="00D4171C" w:rsidRDefault="00BA3FDF" w:rsidP="00BA3FDF">
      <w:pPr>
        <w:pStyle w:val="a6"/>
        <w:spacing w:line="360" w:lineRule="atLeast"/>
        <w:jc w:val="center"/>
      </w:pPr>
      <w:r w:rsidRPr="009807F5">
        <w:rPr>
          <w:position w:val="-30"/>
          <w:szCs w:val="28"/>
        </w:rPr>
        <w:object w:dxaOrig="1320" w:dyaOrig="680" w14:anchorId="4DA1CBB2">
          <v:shape id="_x0000_i1169" type="#_x0000_t75" style="width:73pt;height:40pt" o:ole="">
            <v:imagedata r:id="rId56" o:title=""/>
          </v:shape>
          <o:OLEObject Type="Embed" ProgID="Equation.DSMT4" ShapeID="_x0000_i1169" DrawAspect="Content" ObjectID="_1426265829" r:id="rId57"/>
        </w:object>
      </w:r>
    </w:p>
    <w:p w14:paraId="4F883C7B" w14:textId="77777777" w:rsidR="00BA3FDF" w:rsidRPr="009807F5" w:rsidRDefault="00BA3FDF" w:rsidP="00BA3FDF">
      <w:pPr>
        <w:pStyle w:val="a6"/>
        <w:spacing w:line="360" w:lineRule="atLeast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p w14:paraId="38850FF4" w14:textId="77777777" w:rsidR="00BA3FDF" w:rsidRPr="00D4171C" w:rsidRDefault="00BA3FDF" w:rsidP="00BA3FDF">
      <w:pPr>
        <w:pStyle w:val="a6"/>
        <w:spacing w:line="360" w:lineRule="atLeast"/>
        <w:jc w:val="center"/>
      </w:pPr>
      <w:r w:rsidRPr="009807F5">
        <w:rPr>
          <w:position w:val="-30"/>
          <w:szCs w:val="28"/>
        </w:rPr>
        <w:object w:dxaOrig="1820" w:dyaOrig="720" w14:anchorId="53104367">
          <v:shape id="_x0000_i1170" type="#_x0000_t75" style="width:106pt;height:44pt" o:ole="">
            <v:imagedata r:id="rId58" o:title=""/>
          </v:shape>
          <o:OLEObject Type="Embed" ProgID="Equation.DSMT4" ShapeID="_x0000_i1170" DrawAspect="Content" ObjectID="_1426265830" r:id="rId59"/>
        </w:object>
      </w:r>
    </w:p>
    <w:p w14:paraId="63C1D23D" w14:textId="77777777" w:rsidR="00BA3FDF" w:rsidRPr="009807F5" w:rsidRDefault="00BA3FDF" w:rsidP="00BA3FDF">
      <w:pPr>
        <w:pStyle w:val="a6"/>
        <w:spacing w:line="360" w:lineRule="atLeast"/>
        <w:ind w:firstLine="0"/>
      </w:pPr>
      <w:r>
        <w:t>что дает одинаковый интервал для изменения целевых функций.</w:t>
      </w:r>
    </w:p>
    <w:p w14:paraId="1DAB5CC2" w14:textId="77777777" w:rsidR="00BA3FDF" w:rsidRDefault="00BA3FDF" w:rsidP="00BA3FDF">
      <w:pPr>
        <w:pStyle w:val="a6"/>
        <w:spacing w:line="360" w:lineRule="atLeast"/>
        <w:rPr>
          <w:bCs w:val="0"/>
        </w:rPr>
      </w:pPr>
      <w:r w:rsidRPr="00027EAE">
        <w:t xml:space="preserve">Для вычисления </w:t>
      </w:r>
      <w:proofErr w:type="spellStart"/>
      <w:r w:rsidRPr="00027EAE">
        <w:t>нормализационного</w:t>
      </w:r>
      <w:proofErr w:type="spellEnd"/>
      <w:r w:rsidRPr="00027EAE">
        <w:t xml:space="preserve"> интервала </w:t>
      </w:r>
      <w:r w:rsidRPr="00027EAE">
        <w:rPr>
          <w:position w:val="-12"/>
          <w:szCs w:val="28"/>
        </w:rPr>
        <w:object w:dxaOrig="780" w:dyaOrig="380" w14:anchorId="31F6BB28">
          <v:shape id="_x0000_i1171" type="#_x0000_t75" style="width:44pt;height:23pt" o:ole="">
            <v:imagedata r:id="rId60" o:title=""/>
          </v:shape>
          <o:OLEObject Type="Embed" ProgID="Equation.DSMT4" ShapeID="_x0000_i1171" DrawAspect="Content" ObjectID="_1426265831" r:id="rId61"/>
        </w:object>
      </w:r>
      <w:r w:rsidRPr="00027EAE">
        <w:rPr>
          <w:position w:val="-30"/>
          <w:szCs w:val="28"/>
        </w:rPr>
        <w:t xml:space="preserve"> </w:t>
      </w:r>
      <w:r w:rsidRPr="00027EAE">
        <w:rPr>
          <w:bCs w:val="0"/>
        </w:rPr>
        <w:t xml:space="preserve">необходимо решить </w:t>
      </w:r>
      <w:r w:rsidRPr="00027EAE">
        <w:rPr>
          <w:bCs w:val="0"/>
          <w:lang w:val="en-US"/>
        </w:rPr>
        <w:t>k</w:t>
      </w:r>
      <w:r w:rsidRPr="00027EAE">
        <w:rPr>
          <w:bCs w:val="0"/>
        </w:rPr>
        <w:t xml:space="preserve"> задач оптимизации вида </w:t>
      </w:r>
      <w:r w:rsidRPr="00027EAE">
        <w:rPr>
          <w:position w:val="-18"/>
          <w:szCs w:val="28"/>
        </w:rPr>
        <w:object w:dxaOrig="1020" w:dyaOrig="420" w14:anchorId="6176C738">
          <v:shape id="_x0000_i1172" type="#_x0000_t75" style="width:51pt;height:22pt" o:ole="">
            <v:imagedata r:id="rId62" o:title=""/>
          </v:shape>
          <o:OLEObject Type="Embed" ProgID="Equation.DSMT4" ShapeID="_x0000_i1172" DrawAspect="Content" ObjectID="_1426265832" r:id="rId63"/>
        </w:object>
      </w:r>
      <w:r w:rsidRPr="00027EAE">
        <w:rPr>
          <w:bCs w:val="0"/>
        </w:rPr>
        <w:t xml:space="preserve">для получения </w:t>
      </w:r>
      <w:r w:rsidRPr="00027EAE">
        <w:rPr>
          <w:bCs w:val="0"/>
          <w:lang w:val="en-US"/>
        </w:rPr>
        <w:t>x</w:t>
      </w:r>
      <w:r w:rsidRPr="00027EAE">
        <w:rPr>
          <w:bCs w:val="0"/>
          <w:vertAlign w:val="superscript"/>
        </w:rPr>
        <w:t>[</w:t>
      </w:r>
      <w:proofErr w:type="spellStart"/>
      <w:r w:rsidRPr="00027EAE">
        <w:rPr>
          <w:bCs w:val="0"/>
          <w:vertAlign w:val="superscript"/>
          <w:lang w:val="en-US"/>
        </w:rPr>
        <w:t>i</w:t>
      </w:r>
      <w:proofErr w:type="spellEnd"/>
      <w:r w:rsidRPr="00027EAE">
        <w:rPr>
          <w:bCs w:val="0"/>
          <w:vertAlign w:val="superscript"/>
        </w:rPr>
        <w:t>]</w:t>
      </w:r>
      <w:r w:rsidRPr="00027EAE">
        <w:rPr>
          <w:bCs w:val="0"/>
        </w:rPr>
        <w:t>.</w:t>
      </w:r>
      <w:r>
        <w:rPr>
          <w:bCs w:val="0"/>
        </w:rPr>
        <w:t xml:space="preserve"> Значение этих элементов является ключевым, так как они необходимы для вычисления </w:t>
      </w:r>
      <w:r w:rsidRPr="0080474A">
        <w:rPr>
          <w:position w:val="-12"/>
          <w:szCs w:val="28"/>
        </w:rPr>
        <w:object w:dxaOrig="1140" w:dyaOrig="380" w14:anchorId="24C59972">
          <v:shape id="_x0000_i1173" type="#_x0000_t75" style="width:65pt;height:23pt" o:ole="">
            <v:imagedata r:id="rId64" o:title=""/>
          </v:shape>
          <o:OLEObject Type="Embed" ProgID="Equation.DSMT4" ShapeID="_x0000_i1173" DrawAspect="Content" ObjectID="_1426265833" r:id="rId65"/>
        </w:object>
      </w:r>
      <w:r>
        <w:rPr>
          <w:bCs w:val="0"/>
        </w:rPr>
        <w:t xml:space="preserve"> и </w:t>
      </w:r>
      <w:r w:rsidRPr="007C5365">
        <w:rPr>
          <w:position w:val="-14"/>
          <w:szCs w:val="28"/>
        </w:rPr>
        <w:object w:dxaOrig="1760" w:dyaOrig="400" w14:anchorId="4B9C65AF">
          <v:shape id="_x0000_i1174" type="#_x0000_t75" style="width:94pt;height:23pt" o:ole="">
            <v:imagedata r:id="rId66" o:title=""/>
          </v:shape>
          <o:OLEObject Type="Embed" ProgID="Equation.DSMT4" ShapeID="_x0000_i1174" DrawAspect="Content" ObjectID="_1426265834" r:id="rId67"/>
        </w:object>
      </w:r>
      <w:r w:rsidRPr="00027EAE">
        <w:rPr>
          <w:bCs w:val="0"/>
        </w:rPr>
        <w:t>.</w:t>
      </w:r>
    </w:p>
    <w:p w14:paraId="521235D9" w14:textId="77777777" w:rsidR="00D97BEC" w:rsidRDefault="00D97BEC" w:rsidP="00BA3FDF">
      <w:pPr>
        <w:pStyle w:val="a6"/>
        <w:spacing w:line="360" w:lineRule="atLeast"/>
        <w:rPr>
          <w:bCs w:val="0"/>
        </w:rPr>
        <w:sectPr w:rsidR="00D97BEC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  <w:bookmarkStart w:id="28" w:name="_GoBack"/>
      <w:bookmarkEnd w:id="28"/>
    </w:p>
    <w:p w14:paraId="1FA8A897" w14:textId="77777777" w:rsidR="00D97BEC" w:rsidRDefault="00D97BEC" w:rsidP="00D97BEC">
      <w:pPr>
        <w:pStyle w:val="a6"/>
        <w:spacing w:line="360" w:lineRule="atLeast"/>
        <w:jc w:val="center"/>
        <w:rPr>
          <w:b/>
          <w:bCs w:val="0"/>
        </w:rPr>
      </w:pPr>
      <w:r w:rsidRPr="00D97BEC">
        <w:rPr>
          <w:b/>
          <w:bCs w:val="0"/>
        </w:rPr>
        <w:t>СРЕДСТВА РАЗРАБОТКИ</w:t>
      </w:r>
    </w:p>
    <w:p w14:paraId="204EC6C4" w14:textId="77777777" w:rsidR="00D90688" w:rsidRPr="00D97BEC" w:rsidRDefault="00D90688" w:rsidP="00D97BEC">
      <w:pPr>
        <w:pStyle w:val="a6"/>
        <w:spacing w:line="360" w:lineRule="atLeast"/>
        <w:jc w:val="center"/>
        <w:rPr>
          <w:b/>
          <w:bCs w:val="0"/>
        </w:rPr>
      </w:pPr>
    </w:p>
    <w:p w14:paraId="3FA33F3F" w14:textId="4359D5DB" w:rsidR="00D90688" w:rsidRDefault="00D90688" w:rsidP="00D90688">
      <w:pPr>
        <w:pStyle w:val="-"/>
      </w:pPr>
      <w:r>
        <w:t>Для анализа исходных данных, а также разработки последующих моделей планируется использование следующих технологий и инструментов обработки больших объемов информации:</w:t>
      </w:r>
    </w:p>
    <w:p w14:paraId="74BE2FE5" w14:textId="0B1DE3DD" w:rsidR="00D90688" w:rsidRDefault="00D90688" w:rsidP="00D90688">
      <w:pPr>
        <w:pStyle w:val="-"/>
        <w:numPr>
          <w:ilvl w:val="0"/>
          <w:numId w:val="2"/>
        </w:numPr>
      </w:pPr>
      <w:proofErr w:type="spellStart"/>
      <w:r w:rsidRPr="00F93EAF">
        <w:t>Apache</w:t>
      </w:r>
      <w:proofErr w:type="spellEnd"/>
      <w:r w:rsidRPr="00F93EAF">
        <w:t xml:space="preserve"> </w:t>
      </w:r>
      <w:proofErr w:type="spellStart"/>
      <w:r w:rsidRPr="00F93EAF">
        <w:t>Spark</w:t>
      </w:r>
      <w:proofErr w:type="spellEnd"/>
      <w:r>
        <w:t xml:space="preserve"> (в том числе </w:t>
      </w:r>
      <w:proofErr w:type="spellStart"/>
      <w:r>
        <w:t>GraphX</w:t>
      </w:r>
      <w:proofErr w:type="spellEnd"/>
      <w:r>
        <w:t>)</w:t>
      </w:r>
    </w:p>
    <w:p w14:paraId="3F40667E" w14:textId="18830C82" w:rsidR="00D90688" w:rsidRPr="00D90688" w:rsidRDefault="00D90688" w:rsidP="00D90688">
      <w:pPr>
        <w:pStyle w:val="-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 1.8</w:t>
      </w:r>
    </w:p>
    <w:p w14:paraId="12E525AA" w14:textId="77777777" w:rsidR="00D90688" w:rsidRDefault="00D90688" w:rsidP="00D90688">
      <w:pPr>
        <w:pStyle w:val="-"/>
      </w:pPr>
      <w:proofErr w:type="spellStart"/>
      <w:r w:rsidRPr="00F93EAF">
        <w:rPr>
          <w:i/>
        </w:rPr>
        <w:t>Apache</w:t>
      </w:r>
      <w:proofErr w:type="spellEnd"/>
      <w:r w:rsidRPr="00F93EAF">
        <w:rPr>
          <w:i/>
        </w:rPr>
        <w:t xml:space="preserve"> </w:t>
      </w:r>
      <w:proofErr w:type="spellStart"/>
      <w:r w:rsidRPr="00F93EAF">
        <w:rPr>
          <w:i/>
        </w:rPr>
        <w:t>Spark</w:t>
      </w:r>
      <w:proofErr w:type="spellEnd"/>
      <w:r>
        <w:t xml:space="preserve">— программный каркас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6F2B1FE8" w14:textId="72E5504E" w:rsidR="00D97BEC" w:rsidRPr="00D90688" w:rsidRDefault="00D90688" w:rsidP="00D90688">
      <w:pPr>
        <w:pStyle w:val="-"/>
      </w:pPr>
      <w:r>
        <w:t xml:space="preserve">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 —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14:paraId="64740216" w14:textId="77777777" w:rsidR="00D97BEC" w:rsidRPr="009D0414" w:rsidRDefault="00D97BEC" w:rsidP="00BA3FDF">
      <w:pPr>
        <w:pStyle w:val="a6"/>
        <w:spacing w:line="360" w:lineRule="atLeast"/>
      </w:pPr>
    </w:p>
    <w:p w14:paraId="15707E8C" w14:textId="77777777" w:rsidR="00D90688" w:rsidRDefault="00D90688" w:rsidP="00AD29CE">
      <w:pPr>
        <w:sectPr w:rsidR="00D90688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7B36F51" w14:textId="77777777" w:rsidR="00D90688" w:rsidRDefault="00D90688" w:rsidP="00D90688">
      <w:pPr>
        <w:pStyle w:val="-1"/>
      </w:pPr>
      <w:bookmarkStart w:id="29" w:name="_Toc468636047"/>
      <w:bookmarkStart w:id="30" w:name="_Toc468636282"/>
      <w:bookmarkStart w:id="31" w:name="_Toc468636311"/>
      <w:bookmarkStart w:id="32" w:name="_Toc468636717"/>
      <w:bookmarkStart w:id="33" w:name="_Toc342653331"/>
      <w:r w:rsidRPr="000044B5">
        <w:t>ПЛАН ДАЛЬНЕЙШИХ ИССЛЕДОВАНИЙ</w:t>
      </w:r>
      <w:bookmarkEnd w:id="29"/>
      <w:bookmarkEnd w:id="30"/>
      <w:bookmarkEnd w:id="31"/>
      <w:bookmarkEnd w:id="32"/>
      <w:bookmarkEnd w:id="33"/>
    </w:p>
    <w:p w14:paraId="374C8530" w14:textId="71AF3010" w:rsidR="00D90688" w:rsidRDefault="00D90688" w:rsidP="00D90688">
      <w:pPr>
        <w:pStyle w:val="-"/>
        <w:ind w:firstLine="708"/>
      </w:pPr>
      <w:r>
        <w:t>При работе над магистерской диссертацией планируется продолжение работы на теоретической частью, изучение специфики входных данных и способов их обработки.</w:t>
      </w:r>
    </w:p>
    <w:p w14:paraId="4E6BF8E8" w14:textId="2D469ED9" w:rsidR="00AD29CE" w:rsidRPr="00AD29CE" w:rsidRDefault="00D90688" w:rsidP="00D90688">
      <w:pPr>
        <w:pStyle w:val="-"/>
        <w:ind w:firstLine="708"/>
      </w:pPr>
      <w:r>
        <w:t xml:space="preserve"> Также будут дополнительно изучены средства разработки, а также с их помощью будет создан прототип планировщика туристических маршрутов.</w:t>
      </w:r>
    </w:p>
    <w:sectPr w:rsidR="00AD29CE" w:rsidRPr="00AD29CE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319D3"/>
    <w:rsid w:val="00094546"/>
    <w:rsid w:val="000E4B81"/>
    <w:rsid w:val="001E2D42"/>
    <w:rsid w:val="00234804"/>
    <w:rsid w:val="00291C26"/>
    <w:rsid w:val="002A7389"/>
    <w:rsid w:val="00324F53"/>
    <w:rsid w:val="003B7FD7"/>
    <w:rsid w:val="003F69C9"/>
    <w:rsid w:val="00511969"/>
    <w:rsid w:val="00511F08"/>
    <w:rsid w:val="00563E6C"/>
    <w:rsid w:val="005C0895"/>
    <w:rsid w:val="005C62C1"/>
    <w:rsid w:val="00650316"/>
    <w:rsid w:val="006D15E1"/>
    <w:rsid w:val="007762AC"/>
    <w:rsid w:val="007F1B75"/>
    <w:rsid w:val="00895D1D"/>
    <w:rsid w:val="008E19F1"/>
    <w:rsid w:val="0093397A"/>
    <w:rsid w:val="00965ED6"/>
    <w:rsid w:val="00982C3A"/>
    <w:rsid w:val="009E0DD2"/>
    <w:rsid w:val="00A66653"/>
    <w:rsid w:val="00AD29CE"/>
    <w:rsid w:val="00BA3FDF"/>
    <w:rsid w:val="00BA6B27"/>
    <w:rsid w:val="00BC3709"/>
    <w:rsid w:val="00C15AD3"/>
    <w:rsid w:val="00C859BF"/>
    <w:rsid w:val="00CD511B"/>
    <w:rsid w:val="00D90688"/>
    <w:rsid w:val="00D97BEC"/>
    <w:rsid w:val="00E52317"/>
    <w:rsid w:val="00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i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AD29CE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AD29CE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0">
    <w:name w:val="Заголовок2"/>
    <w:basedOn w:val="310"/>
    <w:link w:val="21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1">
    <w:name w:val="Заголовок2 Знак"/>
    <w:link w:val="20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2">
    <w:name w:val="Body Text 2"/>
    <w:basedOn w:val="a"/>
    <w:link w:val="23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i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AD29CE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AD29CE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0">
    <w:name w:val="Заголовок2"/>
    <w:basedOn w:val="310"/>
    <w:link w:val="21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1">
    <w:name w:val="Заголовок2 Знак"/>
    <w:link w:val="20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2">
    <w:name w:val="Body Text 2"/>
    <w:basedOn w:val="a"/>
    <w:link w:val="23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5" Type="http://schemas.openxmlformats.org/officeDocument/2006/relationships/oleObject" Target="embeddings/oleObject28.bin"/><Relationship Id="rId66" Type="http://schemas.openxmlformats.org/officeDocument/2006/relationships/image" Target="media/image31.wmf"/><Relationship Id="rId67" Type="http://schemas.openxmlformats.org/officeDocument/2006/relationships/oleObject" Target="embeddings/oleObject29.bin"/><Relationship Id="rId68" Type="http://schemas.openxmlformats.org/officeDocument/2006/relationships/fontTable" Target="fontTable.xml"/><Relationship Id="rId69" Type="http://schemas.openxmlformats.org/officeDocument/2006/relationships/glossaryDocument" Target="glossary/document.xml"/><Relationship Id="rId50" Type="http://schemas.openxmlformats.org/officeDocument/2006/relationships/image" Target="media/image23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2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3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5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7.bin"/><Relationship Id="rId44" Type="http://schemas.openxmlformats.org/officeDocument/2006/relationships/image" Target="media/image20.wmf"/><Relationship Id="rId45" Type="http://schemas.openxmlformats.org/officeDocument/2006/relationships/oleObject" Target="embeddings/oleObject18.bin"/><Relationship Id="rId46" Type="http://schemas.openxmlformats.org/officeDocument/2006/relationships/image" Target="media/image21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2.wmf"/><Relationship Id="rId4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oleObject" Target="embeddings/oleObject1.bin"/><Relationship Id="rId30" Type="http://schemas.openxmlformats.org/officeDocument/2006/relationships/image" Target="media/image13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7.wmf"/><Relationship Id="rId39" Type="http://schemas.openxmlformats.org/officeDocument/2006/relationships/oleObject" Target="embeddings/________________Microsoft_Equation1.bin"/><Relationship Id="rId70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wmf"/><Relationship Id="rId23" Type="http://schemas.openxmlformats.org/officeDocument/2006/relationships/oleObject" Target="embeddings/oleObject8.bin"/><Relationship Id="rId24" Type="http://schemas.openxmlformats.org/officeDocument/2006/relationships/image" Target="media/image10.wmf"/><Relationship Id="rId25" Type="http://schemas.openxmlformats.org/officeDocument/2006/relationships/oleObject" Target="embeddings/oleObject9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1.bin"/><Relationship Id="rId60" Type="http://schemas.openxmlformats.org/officeDocument/2006/relationships/image" Target="media/image28.wmf"/><Relationship Id="rId61" Type="http://schemas.openxmlformats.org/officeDocument/2006/relationships/oleObject" Target="embeddings/oleObject26.bin"/><Relationship Id="rId62" Type="http://schemas.openxmlformats.org/officeDocument/2006/relationships/image" Target="media/image29.wmf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39"/>
    <w:rsid w:val="002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439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4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121C1-1EB3-D64C-9D0F-509CC36D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2443</Words>
  <Characters>13927</Characters>
  <Application>Microsoft Macintosh Word</Application>
  <DocSecurity>0</DocSecurity>
  <Lines>116</Lines>
  <Paragraphs>32</Paragraphs>
  <ScaleCrop>false</ScaleCrop>
  <Company/>
  <LinksUpToDate>false</LinksUpToDate>
  <CharactersWithSpaces>16338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4</cp:revision>
  <dcterms:created xsi:type="dcterms:W3CDTF">2016-12-05T14:44:00Z</dcterms:created>
  <dcterms:modified xsi:type="dcterms:W3CDTF">2017-03-30T17:10:00Z</dcterms:modified>
</cp:coreProperties>
</file>