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70A46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9CE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5A41E5B6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9CE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2D165F7E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9CE">
        <w:rPr>
          <w:rFonts w:ascii="Times New Roman" w:hAnsi="Times New Roman" w:cs="Times New Roman"/>
          <w:b/>
          <w:sz w:val="28"/>
          <w:szCs w:val="28"/>
        </w:rPr>
        <w:t>ФАКУЛЬТЕТ ПРИКЛАДНОЙ МАТЕМАТИКИ И ИНФОРМАТИКИ</w:t>
      </w:r>
    </w:p>
    <w:p w14:paraId="4E5A3F96" w14:textId="77777777" w:rsidR="00AD29CE" w:rsidRPr="00AD29CE" w:rsidRDefault="00AD29CE" w:rsidP="00AD29CE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D29CE">
        <w:rPr>
          <w:rFonts w:ascii="Times New Roman" w:hAnsi="Times New Roman" w:cs="Times New Roman"/>
          <w:b/>
          <w:sz w:val="28"/>
          <w:szCs w:val="28"/>
        </w:rPr>
        <w:t>Кафедра дискретной математики и алгоритмики</w:t>
      </w:r>
    </w:p>
    <w:p w14:paraId="77463D06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C9FFFB8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1222F75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783476A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25771EC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FBA237F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2F0762B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D29CE">
        <w:rPr>
          <w:rFonts w:ascii="Times New Roman" w:hAnsi="Times New Roman" w:cs="Times New Roman"/>
          <w:sz w:val="28"/>
          <w:szCs w:val="28"/>
        </w:rPr>
        <w:t>КАСИЯНИК</w:t>
      </w:r>
    </w:p>
    <w:p w14:paraId="0DF24C91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D29CE">
        <w:rPr>
          <w:rFonts w:ascii="Times New Roman" w:hAnsi="Times New Roman" w:cs="Times New Roman"/>
          <w:sz w:val="28"/>
          <w:szCs w:val="28"/>
        </w:rPr>
        <w:t>Алексей Леонидович</w:t>
      </w:r>
    </w:p>
    <w:p w14:paraId="237018FD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E7B723C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0DA36DA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E76EE82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3A8DC9A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23CA0D" w14:textId="58E98E60" w:rsidR="00AD29CE" w:rsidRPr="00AD29CE" w:rsidRDefault="00C15AD3" w:rsidP="00AD29CE">
      <w:pPr>
        <w:ind w:firstLine="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ОТЧЕТ №2</w:t>
      </w:r>
      <w:r w:rsidR="00AD29CE" w:rsidRPr="00AD29CE">
        <w:rPr>
          <w:rFonts w:ascii="Times New Roman" w:hAnsi="Times New Roman" w:cs="Times New Roman"/>
          <w:b/>
          <w:noProof/>
          <w:sz w:val="28"/>
          <w:szCs w:val="28"/>
        </w:rPr>
        <w:t xml:space="preserve"> О РАБОТЕ В РАМКАХ МАГИСТЕРСКОЙ ДИССЕРТАЦИИ</w:t>
      </w:r>
    </w:p>
    <w:p w14:paraId="380B20DA" w14:textId="77777777" w:rsidR="00AD29CE" w:rsidRPr="00AD29CE" w:rsidRDefault="00AD29CE" w:rsidP="00AD29CE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F813A7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4"/>
          <w:szCs w:val="28"/>
        </w:rPr>
      </w:pPr>
      <w:r w:rsidRPr="00AD29CE">
        <w:rPr>
          <w:rFonts w:ascii="Times New Roman" w:hAnsi="Times New Roman" w:cs="Times New Roman"/>
          <w:sz w:val="24"/>
          <w:szCs w:val="28"/>
        </w:rPr>
        <w:t>специальность 1-31 81 09 «Алгоритмы и системы обработки больших объемов информации»</w:t>
      </w:r>
    </w:p>
    <w:p w14:paraId="5116B9F2" w14:textId="77777777" w:rsidR="00AD29CE" w:rsidRPr="00AD29CE" w:rsidRDefault="00AD29CE" w:rsidP="00AD29CE">
      <w:pPr>
        <w:ind w:firstLine="0"/>
        <w:rPr>
          <w:rFonts w:ascii="Times New Roman" w:hAnsi="Times New Roman" w:cs="Times New Roman"/>
          <w:sz w:val="24"/>
          <w:szCs w:val="28"/>
        </w:rPr>
      </w:pPr>
    </w:p>
    <w:p w14:paraId="6FE84F4E" w14:textId="77777777" w:rsidR="00AD29CE" w:rsidRPr="00AD29CE" w:rsidRDefault="00AD29CE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3E374DBC" w14:textId="77777777" w:rsidR="00AD29CE" w:rsidRPr="00AD29CE" w:rsidRDefault="00AD29CE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6AADFC70" w14:textId="77777777" w:rsidR="00AD29CE" w:rsidRPr="00AD29CE" w:rsidRDefault="00AD29CE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2FBA380B" w14:textId="77777777" w:rsidR="00AD29CE" w:rsidRPr="00AD29CE" w:rsidRDefault="00AD29CE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1604D24B" w14:textId="77777777" w:rsidR="00AD29CE" w:rsidRPr="00AD29CE" w:rsidRDefault="00AD29CE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520447FC" w14:textId="77777777" w:rsidR="00AD29CE" w:rsidRPr="00AD29CE" w:rsidRDefault="00AD29CE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094A65FE" w14:textId="77777777" w:rsidR="00AD29CE" w:rsidRPr="00AD29CE" w:rsidRDefault="00AD29CE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063773C7" w14:textId="77777777" w:rsidR="00AD29CE" w:rsidRPr="00AD29CE" w:rsidRDefault="00AD29CE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18615D1B" w14:textId="77777777" w:rsidR="00AD29CE" w:rsidRPr="00AD29CE" w:rsidRDefault="00AD29CE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6A3D970B" w14:textId="77777777" w:rsidR="00AD29CE" w:rsidRPr="00AD29CE" w:rsidRDefault="00AD29CE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57D870B7" w14:textId="77777777" w:rsidR="00AD29CE" w:rsidRPr="00AD29CE" w:rsidRDefault="00AD29CE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2568EFA7" w14:textId="77777777" w:rsidR="00AD29CE" w:rsidRPr="00AD29CE" w:rsidRDefault="00AD29CE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45BEA4F9" w14:textId="77777777" w:rsidR="00AD29CE" w:rsidRPr="00AD29CE" w:rsidRDefault="00AD29CE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3DCBACFD" w14:textId="77777777" w:rsidR="00AD29CE" w:rsidRPr="00AD29CE" w:rsidRDefault="00AD29CE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49B83928" w14:textId="77777777" w:rsidR="00AD29CE" w:rsidRPr="00AD29CE" w:rsidRDefault="00AD29CE" w:rsidP="00AD29CE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B7585CE" w14:textId="77777777" w:rsidR="00AD29CE" w:rsidRPr="00AD29CE" w:rsidRDefault="00AD29CE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269AF43F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  <w:sectPr w:rsidR="00AD29CE" w:rsidRPr="00AD29CE" w:rsidSect="007762AC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 w:rsidRPr="00AD29CE">
        <w:rPr>
          <w:rFonts w:ascii="Times New Roman" w:hAnsi="Times New Roman" w:cs="Times New Roman"/>
          <w:sz w:val="28"/>
          <w:szCs w:val="28"/>
        </w:rPr>
        <w:t>Минск, 2016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ru-RU" w:eastAsia="en-US"/>
        </w:rPr>
        <w:id w:val="-277565329"/>
        <w:docPartObj>
          <w:docPartGallery w:val="Table of Contents"/>
          <w:docPartUnique/>
        </w:docPartObj>
      </w:sdtPr>
      <w:sdtEndPr>
        <w:rPr>
          <w:rFonts w:eastAsiaTheme="minorHAnsi"/>
          <w:bCs/>
          <w:kern w:val="0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ru-RU" w:eastAsia="en-US"/>
            </w:rPr>
            <w:id w:val="275882412"/>
          </w:sdtPr>
          <w:sdtEndPr>
            <w:rPr>
              <w:rFonts w:eastAsiaTheme="minorHAnsi"/>
              <w:bCs/>
              <w:kern w:val="0"/>
            </w:rPr>
          </w:sdtEndPr>
          <w:sdtContent>
            <w:p w14:paraId="2198E882" w14:textId="77777777" w:rsidR="00AD29CE" w:rsidRPr="00D90688" w:rsidRDefault="00AD29CE">
              <w:pPr>
                <w:pStyle w:val="a3"/>
                <w:rPr>
                  <w:color w:val="auto"/>
                  <w:sz w:val="36"/>
                </w:rPr>
              </w:pPr>
              <w:r w:rsidRPr="00D90688">
                <w:rPr>
                  <w:color w:val="auto"/>
                  <w:sz w:val="36"/>
                  <w:lang w:val="ru-RU"/>
                </w:rPr>
                <w:t>Оглавление</w:t>
              </w:r>
            </w:p>
            <w:p w14:paraId="26975079" w14:textId="77777777" w:rsidR="00D90688" w:rsidRPr="00D90688" w:rsidRDefault="00AD29CE">
              <w:pPr>
                <w:pStyle w:val="11"/>
                <w:tabs>
                  <w:tab w:val="right" w:leader="dot" w:pos="9339"/>
                </w:tabs>
                <w:rPr>
                  <w:rFonts w:ascii="Times New Roman" w:eastAsiaTheme="minorEastAsia" w:hAnsi="Times New Roman" w:cs="Times New Roman"/>
                  <w:b w:val="0"/>
                  <w:noProof/>
                  <w:sz w:val="32"/>
                  <w:szCs w:val="24"/>
                  <w:lang w:val="en-US" w:eastAsia="ja-JP"/>
                </w:rPr>
              </w:pPr>
              <w:r w:rsidRPr="00D90688">
                <w:rPr>
                  <w:rFonts w:ascii="Times New Roman" w:hAnsi="Times New Roman" w:cs="Times New Roman"/>
                  <w:b w:val="0"/>
                  <w:sz w:val="28"/>
                </w:rPr>
                <w:fldChar w:fldCharType="begin"/>
              </w:r>
              <w:r w:rsidRPr="00D90688">
                <w:rPr>
                  <w:rFonts w:ascii="Times New Roman" w:hAnsi="Times New Roman" w:cs="Times New Roman"/>
                  <w:b w:val="0"/>
                  <w:sz w:val="28"/>
                </w:rPr>
                <w:instrText xml:space="preserve"> TOC \o "1-3" </w:instrText>
              </w:r>
              <w:r w:rsidRPr="00D90688">
                <w:rPr>
                  <w:rFonts w:ascii="Times New Roman" w:hAnsi="Times New Roman" w:cs="Times New Roman"/>
                  <w:b w:val="0"/>
                  <w:sz w:val="28"/>
                </w:rPr>
                <w:fldChar w:fldCharType="separate"/>
              </w:r>
              <w:r w:rsidR="00D90688" w:rsidRPr="00D90688">
                <w:rPr>
                  <w:rFonts w:ascii="Times New Roman" w:hAnsi="Times New Roman" w:cs="Times New Roman"/>
                  <w:noProof/>
                  <w:sz w:val="28"/>
                </w:rPr>
                <w:t>ПОСТАНОВКА ЗАДАЧИ</w:t>
              </w:r>
              <w:r w:rsidR="00D90688" w:rsidRPr="00D90688">
                <w:rPr>
                  <w:rFonts w:ascii="Times New Roman" w:hAnsi="Times New Roman" w:cs="Times New Roman"/>
                  <w:noProof/>
                  <w:sz w:val="28"/>
                </w:rPr>
                <w:tab/>
              </w:r>
              <w:r w:rsidR="00D90688" w:rsidRPr="00D90688">
                <w:rPr>
                  <w:rFonts w:ascii="Times New Roman" w:hAnsi="Times New Roman" w:cs="Times New Roman"/>
                  <w:noProof/>
                  <w:sz w:val="28"/>
                </w:rPr>
                <w:fldChar w:fldCharType="begin"/>
              </w:r>
              <w:r w:rsidR="00D90688" w:rsidRPr="00D90688">
                <w:rPr>
                  <w:rFonts w:ascii="Times New Roman" w:hAnsi="Times New Roman" w:cs="Times New Roman"/>
                  <w:noProof/>
                  <w:sz w:val="28"/>
                </w:rPr>
                <w:instrText xml:space="preserve"> PAGEREF _Toc342653322 \h </w:instrText>
              </w:r>
              <w:r w:rsidR="00D90688" w:rsidRPr="00D90688">
                <w:rPr>
                  <w:rFonts w:ascii="Times New Roman" w:hAnsi="Times New Roman" w:cs="Times New Roman"/>
                  <w:noProof/>
                  <w:sz w:val="28"/>
                </w:rPr>
              </w:r>
              <w:r w:rsidR="00D90688" w:rsidRPr="00D90688">
                <w:rPr>
                  <w:rFonts w:ascii="Times New Roman" w:hAnsi="Times New Roman" w:cs="Times New Roman"/>
                  <w:noProof/>
                  <w:sz w:val="28"/>
                </w:rPr>
                <w:fldChar w:fldCharType="separate"/>
              </w:r>
              <w:r w:rsidR="00563E6C">
                <w:rPr>
                  <w:rFonts w:ascii="Times New Roman" w:hAnsi="Times New Roman" w:cs="Times New Roman"/>
                  <w:noProof/>
                  <w:sz w:val="28"/>
                </w:rPr>
                <w:t>3</w:t>
              </w:r>
              <w:r w:rsidR="00D90688" w:rsidRPr="00D90688">
                <w:rPr>
                  <w:rFonts w:ascii="Times New Roman" w:hAnsi="Times New Roman" w:cs="Times New Roman"/>
                  <w:noProof/>
                  <w:sz w:val="28"/>
                </w:rPr>
                <w:fldChar w:fldCharType="end"/>
              </w:r>
            </w:p>
            <w:p w14:paraId="15F6F219" w14:textId="77777777" w:rsidR="00D90688" w:rsidRPr="00D90688" w:rsidRDefault="00D90688">
              <w:pPr>
                <w:pStyle w:val="11"/>
                <w:tabs>
                  <w:tab w:val="right" w:leader="dot" w:pos="9339"/>
                </w:tabs>
                <w:rPr>
                  <w:rFonts w:ascii="Times New Roman" w:eastAsiaTheme="minorEastAsia" w:hAnsi="Times New Roman" w:cs="Times New Roman"/>
                  <w:b w:val="0"/>
                  <w:noProof/>
                  <w:sz w:val="32"/>
                  <w:szCs w:val="24"/>
                  <w:lang w:val="en-US" w:eastAsia="ja-JP"/>
                </w:rPr>
              </w:pP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  <w:t>ПЕРЕЧЕНЬ ВОПРОСОВ</w:t>
              </w: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  <w:tab/>
              </w: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  <w:fldChar w:fldCharType="begin"/>
              </w: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  <w:instrText xml:space="preserve"> PAGEREF _Toc342653323 \h </w:instrText>
              </w: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</w: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  <w:fldChar w:fldCharType="separate"/>
              </w:r>
              <w:r w:rsidR="00563E6C">
                <w:rPr>
                  <w:rFonts w:ascii="Times New Roman" w:hAnsi="Times New Roman" w:cs="Times New Roman"/>
                  <w:noProof/>
                  <w:sz w:val="28"/>
                </w:rPr>
                <w:t>5</w:t>
              </w: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  <w:fldChar w:fldCharType="end"/>
              </w:r>
            </w:p>
            <w:p w14:paraId="3DB26F24" w14:textId="77777777" w:rsidR="00D90688" w:rsidRPr="00D90688" w:rsidRDefault="00D90688">
              <w:pPr>
                <w:pStyle w:val="11"/>
                <w:tabs>
                  <w:tab w:val="right" w:leader="dot" w:pos="9339"/>
                </w:tabs>
                <w:rPr>
                  <w:rFonts w:ascii="Times New Roman" w:eastAsiaTheme="minorEastAsia" w:hAnsi="Times New Roman" w:cs="Times New Roman"/>
                  <w:b w:val="0"/>
                  <w:noProof/>
                  <w:sz w:val="32"/>
                  <w:szCs w:val="24"/>
                  <w:lang w:val="en-US" w:eastAsia="ja-JP"/>
                </w:rPr>
              </w:pP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  <w:t>ОБЗОР ТЕОРИИ О МНОГОКРИТЕРИАЛЬНОЙ ЗАДАЧЕ ОПТИМИЗАЦИИ И МЕТОДОВ ЕЕ РЕШЕНИЯ</w:t>
              </w: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  <w:tab/>
              </w: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  <w:fldChar w:fldCharType="begin"/>
              </w: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  <w:instrText xml:space="preserve"> PAGEREF _Toc342653324 \h </w:instrText>
              </w: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</w: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  <w:fldChar w:fldCharType="separate"/>
              </w:r>
              <w:r w:rsidR="00563E6C">
                <w:rPr>
                  <w:rFonts w:ascii="Times New Roman" w:hAnsi="Times New Roman" w:cs="Times New Roman"/>
                  <w:noProof/>
                  <w:sz w:val="28"/>
                </w:rPr>
                <w:t>6</w:t>
              </w: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  <w:fldChar w:fldCharType="end"/>
              </w:r>
            </w:p>
            <w:p w14:paraId="015E8B8D" w14:textId="77777777" w:rsidR="00D90688" w:rsidRPr="00D90688" w:rsidRDefault="00D90688">
              <w:pPr>
                <w:pStyle w:val="2"/>
                <w:tabs>
                  <w:tab w:val="right" w:leader="dot" w:pos="9339"/>
                </w:tabs>
                <w:rPr>
                  <w:rFonts w:ascii="Times New Roman" w:eastAsiaTheme="minorEastAsia" w:hAnsi="Times New Roman" w:cs="Times New Roman"/>
                  <w:i w:val="0"/>
                  <w:noProof/>
                  <w:sz w:val="32"/>
                  <w:szCs w:val="24"/>
                  <w:lang w:val="en-US" w:eastAsia="ja-JP"/>
                </w:rPr>
              </w:pP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t>1.1 Постановка задачи</w:t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tab/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fldChar w:fldCharType="begin"/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instrText xml:space="preserve"> PAGEREF _Toc342653325 \h </w:instrText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fldChar w:fldCharType="separate"/>
              </w:r>
              <w:r w:rsidR="00563E6C">
                <w:rPr>
                  <w:rFonts w:ascii="Times New Roman" w:hAnsi="Times New Roman" w:cs="Times New Roman"/>
                  <w:i w:val="0"/>
                  <w:noProof/>
                  <w:sz w:val="28"/>
                </w:rPr>
                <w:t>8</w:t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fldChar w:fldCharType="end"/>
              </w:r>
            </w:p>
            <w:p w14:paraId="231C610A" w14:textId="77777777" w:rsidR="00D90688" w:rsidRPr="00D90688" w:rsidRDefault="00D90688">
              <w:pPr>
                <w:pStyle w:val="2"/>
                <w:tabs>
                  <w:tab w:val="right" w:leader="dot" w:pos="9339"/>
                </w:tabs>
                <w:rPr>
                  <w:rFonts w:ascii="Times New Roman" w:eastAsiaTheme="minorEastAsia" w:hAnsi="Times New Roman" w:cs="Times New Roman"/>
                  <w:i w:val="0"/>
                  <w:noProof/>
                  <w:sz w:val="32"/>
                  <w:szCs w:val="24"/>
                  <w:lang w:val="en-US" w:eastAsia="ja-JP"/>
                </w:rPr>
              </w:pP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t>1.2 Методы решения</w:t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tab/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fldChar w:fldCharType="begin"/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instrText xml:space="preserve"> PAGEREF _Toc342653326 \h </w:instrText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fldChar w:fldCharType="separate"/>
              </w:r>
              <w:r w:rsidR="00563E6C">
                <w:rPr>
                  <w:rFonts w:ascii="Times New Roman" w:hAnsi="Times New Roman" w:cs="Times New Roman"/>
                  <w:i w:val="0"/>
                  <w:noProof/>
                  <w:sz w:val="28"/>
                </w:rPr>
                <w:t>9</w:t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fldChar w:fldCharType="end"/>
              </w:r>
            </w:p>
            <w:p w14:paraId="12C374AF" w14:textId="77777777" w:rsidR="00D90688" w:rsidRPr="00D90688" w:rsidRDefault="00D90688">
              <w:pPr>
                <w:pStyle w:val="2"/>
                <w:tabs>
                  <w:tab w:val="right" w:leader="dot" w:pos="9339"/>
                </w:tabs>
                <w:rPr>
                  <w:rFonts w:ascii="Times New Roman" w:eastAsiaTheme="minorEastAsia" w:hAnsi="Times New Roman" w:cs="Times New Roman"/>
                  <w:i w:val="0"/>
                  <w:noProof/>
                  <w:sz w:val="32"/>
                  <w:szCs w:val="24"/>
                  <w:lang w:val="en-US" w:eastAsia="ja-JP"/>
                </w:rPr>
              </w:pP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t>1.2.1 Лексикографическое упорядочение критериев</w:t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tab/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fldChar w:fldCharType="begin"/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instrText xml:space="preserve"> PAGEREF _Toc342653327 \h </w:instrText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fldChar w:fldCharType="separate"/>
              </w:r>
              <w:r w:rsidR="00563E6C">
                <w:rPr>
                  <w:rFonts w:ascii="Times New Roman" w:hAnsi="Times New Roman" w:cs="Times New Roman"/>
                  <w:i w:val="0"/>
                  <w:noProof/>
                  <w:sz w:val="28"/>
                </w:rPr>
                <w:t>9</w:t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fldChar w:fldCharType="end"/>
              </w:r>
            </w:p>
            <w:p w14:paraId="6F601774" w14:textId="77777777" w:rsidR="00D90688" w:rsidRPr="00D90688" w:rsidRDefault="00D90688">
              <w:pPr>
                <w:pStyle w:val="2"/>
                <w:tabs>
                  <w:tab w:val="right" w:leader="dot" w:pos="9339"/>
                </w:tabs>
                <w:rPr>
                  <w:rFonts w:ascii="Times New Roman" w:eastAsiaTheme="minorEastAsia" w:hAnsi="Times New Roman" w:cs="Times New Roman"/>
                  <w:i w:val="0"/>
                  <w:noProof/>
                  <w:sz w:val="32"/>
                  <w:szCs w:val="24"/>
                  <w:lang w:val="en-US" w:eastAsia="ja-JP"/>
                </w:rPr>
              </w:pP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t>1.2.2 Метод последовательных уступок по значению ведущего критерия</w:t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tab/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fldChar w:fldCharType="begin"/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instrText xml:space="preserve"> PAGEREF _Toc342653328 \h </w:instrText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fldChar w:fldCharType="separate"/>
              </w:r>
              <w:r w:rsidR="00563E6C">
                <w:rPr>
                  <w:rFonts w:ascii="Times New Roman" w:hAnsi="Times New Roman" w:cs="Times New Roman"/>
                  <w:i w:val="0"/>
                  <w:noProof/>
                  <w:sz w:val="28"/>
                </w:rPr>
                <w:t>9</w:t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fldChar w:fldCharType="end"/>
              </w:r>
            </w:p>
            <w:p w14:paraId="5470B656" w14:textId="77777777" w:rsidR="00D90688" w:rsidRPr="00D90688" w:rsidRDefault="00D90688">
              <w:pPr>
                <w:pStyle w:val="2"/>
                <w:tabs>
                  <w:tab w:val="right" w:leader="dot" w:pos="9339"/>
                </w:tabs>
                <w:rPr>
                  <w:rFonts w:ascii="Times New Roman" w:eastAsiaTheme="minorEastAsia" w:hAnsi="Times New Roman" w:cs="Times New Roman"/>
                  <w:i w:val="0"/>
                  <w:noProof/>
                  <w:sz w:val="32"/>
                  <w:szCs w:val="24"/>
                  <w:lang w:val="en-US" w:eastAsia="ja-JP"/>
                </w:rPr>
              </w:pP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t>2.2.3 Метод главного критерия</w:t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tab/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fldChar w:fldCharType="begin"/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instrText xml:space="preserve"> PAGEREF _Toc342653329 \h </w:instrText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fldChar w:fldCharType="separate"/>
              </w:r>
              <w:r w:rsidR="00563E6C">
                <w:rPr>
                  <w:rFonts w:ascii="Times New Roman" w:hAnsi="Times New Roman" w:cs="Times New Roman"/>
                  <w:i w:val="0"/>
                  <w:noProof/>
                  <w:sz w:val="28"/>
                </w:rPr>
                <w:t>11</w:t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fldChar w:fldCharType="end"/>
              </w:r>
            </w:p>
            <w:p w14:paraId="030FE6C6" w14:textId="77777777" w:rsidR="00D90688" w:rsidRPr="00D90688" w:rsidRDefault="00D90688">
              <w:pPr>
                <w:pStyle w:val="2"/>
                <w:tabs>
                  <w:tab w:val="right" w:leader="dot" w:pos="9339"/>
                </w:tabs>
                <w:rPr>
                  <w:rFonts w:ascii="Times New Roman" w:eastAsiaTheme="minorEastAsia" w:hAnsi="Times New Roman" w:cs="Times New Roman"/>
                  <w:i w:val="0"/>
                  <w:noProof/>
                  <w:sz w:val="32"/>
                  <w:szCs w:val="24"/>
                  <w:lang w:val="en-US" w:eastAsia="ja-JP"/>
                </w:rPr>
              </w:pP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t>2.2.5 Свертка критериев</w:t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tab/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fldChar w:fldCharType="begin"/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instrText xml:space="preserve"> PAGEREF _Toc342653330 \h </w:instrText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fldChar w:fldCharType="separate"/>
              </w:r>
              <w:r w:rsidR="00563E6C">
                <w:rPr>
                  <w:rFonts w:ascii="Times New Roman" w:hAnsi="Times New Roman" w:cs="Times New Roman"/>
                  <w:i w:val="0"/>
                  <w:noProof/>
                  <w:sz w:val="28"/>
                </w:rPr>
                <w:t>11</w:t>
              </w:r>
              <w:r w:rsidRPr="00D90688">
                <w:rPr>
                  <w:rFonts w:ascii="Times New Roman" w:hAnsi="Times New Roman" w:cs="Times New Roman"/>
                  <w:i w:val="0"/>
                  <w:noProof/>
                  <w:sz w:val="28"/>
                </w:rPr>
                <w:fldChar w:fldCharType="end"/>
              </w:r>
            </w:p>
            <w:p w14:paraId="1414F221" w14:textId="77777777" w:rsidR="00D90688" w:rsidRPr="00D90688" w:rsidRDefault="00D90688">
              <w:pPr>
                <w:pStyle w:val="11"/>
                <w:tabs>
                  <w:tab w:val="right" w:leader="dot" w:pos="9339"/>
                </w:tabs>
                <w:rPr>
                  <w:rFonts w:ascii="Times New Roman" w:eastAsiaTheme="minorEastAsia" w:hAnsi="Times New Roman" w:cs="Times New Roman"/>
                  <w:b w:val="0"/>
                  <w:noProof/>
                  <w:sz w:val="32"/>
                  <w:szCs w:val="24"/>
                  <w:lang w:val="en-US" w:eastAsia="ja-JP"/>
                </w:rPr>
              </w:pP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  <w:t>ПЛАН ДАЛЬНЕЙШИХ ИССЛЕДОВАНИЙ</w:t>
              </w: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  <w:tab/>
              </w: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  <w:fldChar w:fldCharType="begin"/>
              </w: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  <w:instrText xml:space="preserve"> PAGEREF _Toc342653331 \h </w:instrText>
              </w: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</w: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  <w:fldChar w:fldCharType="separate"/>
              </w:r>
              <w:r w:rsidR="00563E6C">
                <w:rPr>
                  <w:rFonts w:ascii="Times New Roman" w:hAnsi="Times New Roman" w:cs="Times New Roman"/>
                  <w:noProof/>
                  <w:sz w:val="28"/>
                </w:rPr>
                <w:t>14</w:t>
              </w:r>
              <w:r w:rsidRPr="00D90688">
                <w:rPr>
                  <w:rFonts w:ascii="Times New Roman" w:hAnsi="Times New Roman" w:cs="Times New Roman"/>
                  <w:noProof/>
                  <w:sz w:val="28"/>
                </w:rPr>
                <w:fldChar w:fldCharType="end"/>
              </w:r>
            </w:p>
            <w:p w14:paraId="1D18F9FE" w14:textId="77777777" w:rsidR="00AD29CE" w:rsidRDefault="00AD29CE">
              <w:pPr>
                <w:pStyle w:val="31"/>
                <w:tabs>
                  <w:tab w:val="right" w:pos="8828"/>
                </w:tabs>
                <w:rPr>
                  <w:noProof/>
                </w:rPr>
              </w:pPr>
              <w:r w:rsidRPr="00D90688">
                <w:rPr>
                  <w:rFonts w:ascii="Times New Roman" w:hAnsi="Times New Roman" w:cs="Times New Roman"/>
                  <w:b/>
                  <w:sz w:val="28"/>
                </w:rPr>
                <w:fldChar w:fldCharType="end"/>
              </w:r>
            </w:p>
          </w:sdtContent>
        </w:sdt>
      </w:sdtContent>
    </w:sdt>
    <w:p w14:paraId="623B3467" w14:textId="77777777" w:rsidR="00AD29CE" w:rsidRDefault="00AD29CE" w:rsidP="00AD29CE">
      <w:pPr>
        <w:ind w:firstLine="0"/>
        <w:rPr>
          <w:rFonts w:ascii="Times New Roman" w:hAnsi="Times New Roman" w:cs="Times New Roman"/>
        </w:rPr>
        <w:sectPr w:rsidR="00AD29CE" w:rsidSect="007762AC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14564DEE" w14:textId="77777777" w:rsidR="00A66653" w:rsidRPr="00CD511B" w:rsidRDefault="00AD29CE" w:rsidP="00CD511B">
      <w:pPr>
        <w:pStyle w:val="1"/>
      </w:pPr>
      <w:bookmarkStart w:id="0" w:name="_Toc342653322"/>
      <w:r>
        <w:lastRenderedPageBreak/>
        <w:t>ПОСТАНОВКА ЗАДАЧИ</w:t>
      </w:r>
      <w:bookmarkEnd w:id="0"/>
    </w:p>
    <w:p w14:paraId="4DF85643" w14:textId="77777777" w:rsidR="00BA3FDF" w:rsidRDefault="00BA3FDF" w:rsidP="00BA3FDF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B122806" w14:textId="77777777" w:rsidR="00CD511B" w:rsidRDefault="00AD29CE" w:rsidP="008B15C6">
      <w:pPr>
        <w:pStyle w:val="a6"/>
      </w:pPr>
      <w:r w:rsidRPr="00AD29CE">
        <w:t>Автоматическое создание</w:t>
      </w:r>
      <w:r w:rsidR="00FE40AF">
        <w:t xml:space="preserve"> городских туристических</w:t>
      </w:r>
      <w:r w:rsidRPr="00AD29CE">
        <w:t xml:space="preserve"> маршрутов является </w:t>
      </w:r>
      <w:r w:rsidR="002A7389">
        <w:t>интересной</w:t>
      </w:r>
      <w:r w:rsidR="00FE40AF">
        <w:t xml:space="preserve"> и востребованной задачей, которая приобретает особенную важность в контексте современных требований и вызовов. Современный по</w:t>
      </w:r>
      <w:r w:rsidR="00CD511B">
        <w:t>льзователь имеет широкий выбор решений</w:t>
      </w:r>
      <w:r w:rsidR="00FE40AF">
        <w:t>, предлагающий сервис планирования путешествий и маршрутов, однако</w:t>
      </w:r>
      <w:r w:rsidR="00CD511B">
        <w:t xml:space="preserve"> </w:t>
      </w:r>
      <w:r w:rsidR="00FE40AF">
        <w:t>большинство таких приложений</w:t>
      </w:r>
      <w:r w:rsidR="00CD511B">
        <w:t xml:space="preserve"> имеют весьма ограниченный функционал</w:t>
      </w:r>
      <w:r w:rsidR="00CD511B">
        <w:rPr>
          <w:lang w:val="en-US"/>
        </w:rPr>
        <w:t>:</w:t>
      </w:r>
      <w:r w:rsidR="00CD511B">
        <w:t xml:space="preserve"> например, учитывают (или не учитывают вовсе) только какой-то конкретный вид транспорта. Но особенно важно то, что существующие решения практически практически полностью игнорируют ключевой функционал – многокритериальную оптимизацию.</w:t>
      </w:r>
    </w:p>
    <w:p w14:paraId="1296464C" w14:textId="77777777" w:rsidR="00BA3FDF" w:rsidRDefault="00CD511B" w:rsidP="008B15C6">
      <w:pPr>
        <w:pStyle w:val="a6"/>
      </w:pPr>
      <w:r>
        <w:t>Задача многокритериального многомодального построения туристических маршрутов</w:t>
      </w:r>
      <w:r w:rsidR="00BC3709">
        <w:t xml:space="preserve"> особенно интересна в контексте стремительно растущей проблемы трафика на дорогах, имеющей значительное влияние на экономику и окружающую среду. Операторы трафика рассматривают использование многомодального транспорта (общественный транспорт, велосипед, </w:t>
      </w:r>
      <w:r w:rsidR="00BC3709" w:rsidRPr="00BC3709">
        <w:t>park'n'ride</w:t>
      </w:r>
      <w:r w:rsidR="00BC3709">
        <w:t xml:space="preserve"> и т.д.) </w:t>
      </w:r>
      <w:r w:rsidR="00BC3709" w:rsidRPr="00BC3709">
        <w:t>в качестве хорошей стратегии ре</w:t>
      </w:r>
      <w:r w:rsidR="00BC3709">
        <w:t>шения проблем перегруженности и пагубного</w:t>
      </w:r>
      <w:r w:rsidR="00BC3709" w:rsidRPr="00BC3709">
        <w:t xml:space="preserve"> воздействие на окружающую среду</w:t>
      </w:r>
      <w:r w:rsidR="00BC3709">
        <w:t>.</w:t>
      </w:r>
    </w:p>
    <w:p w14:paraId="2A139C77" w14:textId="77777777" w:rsidR="00BA3FDF" w:rsidRDefault="00BC3709" w:rsidP="008B15C6">
      <w:pPr>
        <w:pStyle w:val="a6"/>
        <w:rPr>
          <w:szCs w:val="28"/>
        </w:rPr>
      </w:pPr>
      <w:r>
        <w:rPr>
          <w:szCs w:val="28"/>
        </w:rPr>
        <w:t>Многомодальный многокритериальный планировщик путеше</w:t>
      </w:r>
      <w:r w:rsidR="00BA3FDF">
        <w:rPr>
          <w:szCs w:val="28"/>
        </w:rPr>
        <w:t>ствий предоставляет пользовател</w:t>
      </w:r>
      <w:r>
        <w:rPr>
          <w:szCs w:val="28"/>
        </w:rPr>
        <w:t xml:space="preserve">ю различные многомодольные варианты, оптимизированные по критериям, которые предпочитает пользователь (общая стоимость путешествия, скорость и время, </w:t>
      </w:r>
      <w:r w:rsidR="009E0DD2">
        <w:rPr>
          <w:szCs w:val="28"/>
        </w:rPr>
        <w:t>количество мест для посещения, экологичность</w:t>
      </w:r>
      <w:r>
        <w:rPr>
          <w:szCs w:val="28"/>
        </w:rPr>
        <w:t>)</w:t>
      </w:r>
      <w:r w:rsidR="009E0DD2">
        <w:rPr>
          <w:szCs w:val="28"/>
        </w:rPr>
        <w:t>.</w:t>
      </w:r>
    </w:p>
    <w:p w14:paraId="4D664650" w14:textId="77777777" w:rsidR="00BA3FDF" w:rsidRDefault="009E0DD2" w:rsidP="008B15C6">
      <w:pPr>
        <w:pStyle w:val="a6"/>
        <w:rPr>
          <w:szCs w:val="28"/>
        </w:rPr>
      </w:pPr>
      <w:r>
        <w:rPr>
          <w:szCs w:val="28"/>
        </w:rPr>
        <w:t>Построение многомодальных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и многокритериальных маршрутов само по себе </w:t>
      </w:r>
      <w:r w:rsidRPr="009E0DD2">
        <w:rPr>
          <w:szCs w:val="28"/>
        </w:rPr>
        <w:t>является сложной математической задачей,</w:t>
      </w:r>
      <w:r>
        <w:rPr>
          <w:szCs w:val="28"/>
        </w:rPr>
        <w:t xml:space="preserve"> которая существенно усложняется необходимостью</w:t>
      </w:r>
      <w:r w:rsidRPr="009E0DD2">
        <w:rPr>
          <w:szCs w:val="28"/>
        </w:rPr>
        <w:t xml:space="preserve"> </w:t>
      </w:r>
      <w:r>
        <w:rPr>
          <w:szCs w:val="28"/>
        </w:rPr>
        <w:t xml:space="preserve">обработки и интеграции </w:t>
      </w:r>
      <w:r w:rsidRPr="009E0DD2">
        <w:rPr>
          <w:szCs w:val="28"/>
        </w:rPr>
        <w:t>больш</w:t>
      </w:r>
      <w:r>
        <w:rPr>
          <w:szCs w:val="28"/>
        </w:rPr>
        <w:t>их объемов</w:t>
      </w:r>
      <w:r w:rsidRPr="009E0DD2">
        <w:rPr>
          <w:szCs w:val="28"/>
        </w:rPr>
        <w:t xml:space="preserve"> данных</w:t>
      </w:r>
      <w:r>
        <w:rPr>
          <w:szCs w:val="28"/>
        </w:rPr>
        <w:t xml:space="preserve"> широкого спектра, в том числе информацию о дорожной сети, точках интереса (</w:t>
      </w:r>
      <w:r>
        <w:rPr>
          <w:szCs w:val="28"/>
          <w:lang w:val="en-US"/>
        </w:rPr>
        <w:t>POI</w:t>
      </w:r>
      <w:r>
        <w:rPr>
          <w:szCs w:val="28"/>
        </w:rPr>
        <w:t>), расписания</w:t>
      </w:r>
      <w:r w:rsidRPr="009E0DD2">
        <w:rPr>
          <w:szCs w:val="28"/>
        </w:rPr>
        <w:t xml:space="preserve"> общественного транспорта, а также</w:t>
      </w:r>
      <w:r>
        <w:rPr>
          <w:szCs w:val="28"/>
        </w:rPr>
        <w:t xml:space="preserve"> необходимостью  оптимизации для</w:t>
      </w:r>
      <w:r w:rsidRPr="009E0DD2">
        <w:rPr>
          <w:szCs w:val="28"/>
        </w:rPr>
        <w:t xml:space="preserve"> конкурирующих </w:t>
      </w:r>
      <w:r>
        <w:rPr>
          <w:szCs w:val="28"/>
        </w:rPr>
        <w:t>критериев, где полная оптимизация для одного критерия, например,</w:t>
      </w:r>
      <w:r w:rsidRPr="009E0DD2">
        <w:rPr>
          <w:szCs w:val="28"/>
        </w:rPr>
        <w:t xml:space="preserve"> время в пути, может отр</w:t>
      </w:r>
      <w:r>
        <w:rPr>
          <w:szCs w:val="28"/>
        </w:rPr>
        <w:t>ицательно повлиять на другие критерии</w:t>
      </w:r>
      <w:r w:rsidRPr="009E0DD2">
        <w:rPr>
          <w:szCs w:val="28"/>
        </w:rPr>
        <w:t>, например, стоимость</w:t>
      </w:r>
      <w:r w:rsidR="00BA3FDF">
        <w:rPr>
          <w:szCs w:val="28"/>
        </w:rPr>
        <w:t xml:space="preserve"> и экологичность (выброс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CO2 </w:t>
      </w:r>
      <w:r>
        <w:rPr>
          <w:szCs w:val="28"/>
        </w:rPr>
        <w:t>в атмосферу)</w:t>
      </w:r>
      <w:r w:rsidRPr="009E0DD2">
        <w:rPr>
          <w:szCs w:val="28"/>
        </w:rPr>
        <w:t xml:space="preserve">. Взаимосвязь между </w:t>
      </w:r>
      <w:r w:rsidR="00BA3FDF">
        <w:rPr>
          <w:szCs w:val="28"/>
        </w:rPr>
        <w:t>такими</w:t>
      </w:r>
      <w:r w:rsidRPr="009E0DD2">
        <w:rPr>
          <w:szCs w:val="28"/>
        </w:rPr>
        <w:t xml:space="preserve"> </w:t>
      </w:r>
      <w:r w:rsidR="00BA3FDF">
        <w:rPr>
          <w:szCs w:val="28"/>
        </w:rPr>
        <w:t>критериями</w:t>
      </w:r>
      <w:r w:rsidRPr="009E0DD2">
        <w:rPr>
          <w:szCs w:val="28"/>
        </w:rPr>
        <w:t xml:space="preserve"> может быть </w:t>
      </w:r>
      <w:r w:rsidR="00BA3FDF">
        <w:rPr>
          <w:szCs w:val="28"/>
        </w:rPr>
        <w:t xml:space="preserve">иметь </w:t>
      </w:r>
      <w:r w:rsidRPr="009E0DD2">
        <w:rPr>
          <w:szCs w:val="28"/>
        </w:rPr>
        <w:t>весьма субъективный характер, так как их приоритеты будут варьироваться в зависимости от пользователя к поль</w:t>
      </w:r>
      <w:r w:rsidR="00BA3FDF">
        <w:rPr>
          <w:szCs w:val="28"/>
        </w:rPr>
        <w:t>зователю.</w:t>
      </w:r>
    </w:p>
    <w:p w14:paraId="67A45708" w14:textId="77777777" w:rsidR="00AD29CE" w:rsidRDefault="00AD29CE" w:rsidP="008B15C6">
      <w:pPr>
        <w:pStyle w:val="a6"/>
        <w:rPr>
          <w:szCs w:val="28"/>
        </w:rPr>
      </w:pPr>
      <w:r w:rsidRPr="00AD29CE">
        <w:rPr>
          <w:szCs w:val="28"/>
        </w:rPr>
        <w:t>В рамках</w:t>
      </w:r>
      <w:r w:rsidR="00BA3FDF">
        <w:rPr>
          <w:szCs w:val="28"/>
        </w:rPr>
        <w:t xml:space="preserve"> данной</w:t>
      </w:r>
      <w:r w:rsidRPr="00AD29CE">
        <w:rPr>
          <w:szCs w:val="28"/>
        </w:rPr>
        <w:t xml:space="preserve"> работы ставится задача разработки алгоритма создания </w:t>
      </w:r>
      <w:r w:rsidR="00BA3FDF">
        <w:rPr>
          <w:szCs w:val="28"/>
        </w:rPr>
        <w:t xml:space="preserve">многомодальных </w:t>
      </w:r>
      <w:r w:rsidRPr="00AD29CE">
        <w:rPr>
          <w:szCs w:val="28"/>
        </w:rPr>
        <w:t>многокритериальных маршрутов для городского туризма.</w:t>
      </w:r>
    </w:p>
    <w:p w14:paraId="26ABC44B" w14:textId="77777777" w:rsidR="00AD29CE" w:rsidRDefault="00AD29CE" w:rsidP="00AD29CE">
      <w:pPr>
        <w:rPr>
          <w:rFonts w:ascii="Times New Roman" w:hAnsi="Times New Roman" w:cs="Times New Roman"/>
          <w:sz w:val="28"/>
          <w:szCs w:val="28"/>
        </w:rPr>
      </w:pPr>
    </w:p>
    <w:p w14:paraId="26964ACA" w14:textId="77777777" w:rsidR="00AD29CE" w:rsidRDefault="00AD29CE" w:rsidP="00AD29CE">
      <w:pPr>
        <w:rPr>
          <w:rFonts w:ascii="Times New Roman" w:hAnsi="Times New Roman" w:cs="Times New Roman"/>
          <w:sz w:val="28"/>
          <w:szCs w:val="28"/>
        </w:rPr>
        <w:sectPr w:rsidR="00AD29CE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6EBFDD2E" w14:textId="77777777" w:rsidR="00AD29CE" w:rsidRPr="00F51952" w:rsidRDefault="00AD29CE" w:rsidP="00AD29CE">
      <w:pPr>
        <w:pStyle w:val="-1"/>
      </w:pPr>
      <w:bookmarkStart w:id="1" w:name="_Toc468636040"/>
      <w:bookmarkStart w:id="2" w:name="_Toc468636275"/>
      <w:bookmarkStart w:id="3" w:name="_Toc468636304"/>
      <w:bookmarkStart w:id="4" w:name="_Toc468636710"/>
      <w:bookmarkStart w:id="5" w:name="_Toc342653323"/>
      <w:r w:rsidRPr="00F51952">
        <w:lastRenderedPageBreak/>
        <w:t>ПЕРЕЧЕНЬ ВОПРОСОВ</w:t>
      </w:r>
      <w:bookmarkEnd w:id="1"/>
      <w:bookmarkEnd w:id="2"/>
      <w:bookmarkEnd w:id="3"/>
      <w:bookmarkEnd w:id="4"/>
      <w:bookmarkEnd w:id="5"/>
    </w:p>
    <w:p w14:paraId="51951795" w14:textId="7A466835" w:rsidR="00AD29CE" w:rsidRDefault="00AD29CE" w:rsidP="008B15C6">
      <w:pPr>
        <w:pStyle w:val="a6"/>
        <w:numPr>
          <w:ilvl w:val="0"/>
          <w:numId w:val="5"/>
        </w:numPr>
        <w:ind w:left="567"/>
      </w:pPr>
      <w:r w:rsidRPr="004F0596">
        <w:t>Изучение литературы по тематике магистерской диссертации «</w:t>
      </w:r>
      <w:r w:rsidR="00A66653">
        <w:t>Многокритериальная многомодальная задача планирования туристического машрута</w:t>
      </w:r>
      <w:r w:rsidRPr="004F0596">
        <w:t>»</w:t>
      </w:r>
      <w:r w:rsidR="00BA3FDF">
        <w:t>.</w:t>
      </w:r>
    </w:p>
    <w:p w14:paraId="5FB6A24B" w14:textId="62B83A91" w:rsidR="00AD29CE" w:rsidRDefault="00AD29CE" w:rsidP="008B15C6">
      <w:pPr>
        <w:pStyle w:val="a6"/>
        <w:numPr>
          <w:ilvl w:val="0"/>
          <w:numId w:val="5"/>
        </w:numPr>
        <w:ind w:left="567"/>
      </w:pPr>
      <w:r w:rsidRPr="004F0596">
        <w:t>Анализ существующих подходов к решению поставленной в магистерской диссертации задачи</w:t>
      </w:r>
      <w:r w:rsidR="00BA3FDF">
        <w:t>.</w:t>
      </w:r>
    </w:p>
    <w:p w14:paraId="7C7CF80D" w14:textId="77777777" w:rsidR="00BA3FDF" w:rsidRDefault="00BA3FDF" w:rsidP="00BA3FDF">
      <w:pPr>
        <w:pStyle w:val="-"/>
        <w:ind w:firstLine="0"/>
        <w:sectPr w:rsidR="00BA3FDF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1677B1F2" w14:textId="2358461B" w:rsidR="006D15E1" w:rsidRDefault="006D15E1" w:rsidP="006D15E1">
      <w:pPr>
        <w:pStyle w:val="-1"/>
      </w:pPr>
      <w:bookmarkStart w:id="6" w:name="_Toc468636041"/>
      <w:bookmarkStart w:id="7" w:name="_Toc468636276"/>
      <w:bookmarkStart w:id="8" w:name="_Toc468636305"/>
      <w:bookmarkStart w:id="9" w:name="_Toc468636711"/>
      <w:bookmarkStart w:id="10" w:name="_Toc342653324"/>
      <w:r>
        <w:lastRenderedPageBreak/>
        <w:t>ПОСТРОЕНИЕ МОДЕЛИ</w:t>
      </w:r>
    </w:p>
    <w:p w14:paraId="4DA3369A" w14:textId="46E0C41B" w:rsidR="00511969" w:rsidRDefault="00511969" w:rsidP="001E2D42">
      <w:pPr>
        <w:pStyle w:val="20"/>
      </w:pPr>
      <w:r>
        <w:t xml:space="preserve">2.1 </w:t>
      </w:r>
      <w:r w:rsidR="00563E6C">
        <w:t>«Развернутый во времени»  и «изменяющийся во времени» графы</w:t>
      </w:r>
    </w:p>
    <w:p w14:paraId="0D717C12" w14:textId="4C3753CE" w:rsidR="00982C3A" w:rsidRDefault="00982C3A" w:rsidP="00563E6C">
      <w:pPr>
        <w:pStyle w:val="a6"/>
        <w:spacing w:before="240"/>
      </w:pPr>
      <w:r>
        <w:t xml:space="preserve">Существует два подхода к моделированию пространственных данных с учетом </w:t>
      </w:r>
      <w:r w:rsidR="00650316">
        <w:t>зависимости от времени</w:t>
      </w:r>
      <w:r>
        <w:t>:</w:t>
      </w:r>
    </w:p>
    <w:p w14:paraId="797EBCE1" w14:textId="6AE1BFD7" w:rsidR="0093397A" w:rsidRDefault="00650316" w:rsidP="00982C3A">
      <w:pPr>
        <w:pStyle w:val="a6"/>
        <w:numPr>
          <w:ilvl w:val="0"/>
          <w:numId w:val="3"/>
        </w:numPr>
        <w:spacing w:before="240"/>
      </w:pPr>
      <w:r>
        <w:t>построение «развернутого во времени» графа</w:t>
      </w:r>
      <w:r w:rsidR="00982C3A">
        <w:t xml:space="preserve"> (</w:t>
      </w:r>
      <w:r w:rsidR="00982C3A">
        <w:rPr>
          <w:lang w:val="en-US"/>
        </w:rPr>
        <w:t>time-expanded approach</w:t>
      </w:r>
      <w:r w:rsidR="00982C3A">
        <w:t>)</w:t>
      </w:r>
    </w:p>
    <w:p w14:paraId="053B9369" w14:textId="564C4755" w:rsidR="00982C3A" w:rsidRPr="00291C26" w:rsidRDefault="00650316" w:rsidP="00982C3A">
      <w:pPr>
        <w:pStyle w:val="a6"/>
        <w:numPr>
          <w:ilvl w:val="0"/>
          <w:numId w:val="3"/>
        </w:numPr>
        <w:spacing w:before="240"/>
      </w:pPr>
      <w:r>
        <w:t>построение «изменяющегося во времени» графа</w:t>
      </w:r>
      <w:r w:rsidR="00291C26">
        <w:t xml:space="preserve"> </w:t>
      </w:r>
      <w:r w:rsidR="00982C3A">
        <w:t xml:space="preserve"> (</w:t>
      </w:r>
      <w:r w:rsidR="00982C3A">
        <w:rPr>
          <w:lang w:val="en-US"/>
        </w:rPr>
        <w:t>time-dependent approach)</w:t>
      </w:r>
      <w:r w:rsidR="00291C26">
        <w:rPr>
          <w:lang w:val="en-US"/>
        </w:rPr>
        <w:t>.</w:t>
      </w:r>
    </w:p>
    <w:p w14:paraId="70DC1307" w14:textId="77777777" w:rsidR="00094546" w:rsidRDefault="00E52317" w:rsidP="00094546">
      <w:pPr>
        <w:pStyle w:val="a6"/>
        <w:spacing w:before="240"/>
      </w:pPr>
      <w:r>
        <w:t xml:space="preserve">При построении «развернутого во времени» графа каждая вершина рассматривается как пара </w:t>
      </w:r>
      <w:r w:rsidR="00094546">
        <w:t>(</w:t>
      </w:r>
      <w:r w:rsidR="00094546">
        <w:rPr>
          <w:lang w:val="en-US"/>
        </w:rPr>
        <w:t>l,  t</w:t>
      </w:r>
      <w:r w:rsidR="00094546">
        <w:t xml:space="preserve">), где </w:t>
      </w:r>
      <w:r w:rsidR="00094546">
        <w:rPr>
          <w:lang w:val="en-US"/>
        </w:rPr>
        <w:t xml:space="preserve">l – </w:t>
      </w:r>
      <w:r w:rsidR="00094546">
        <w:t xml:space="preserve">географическая локация, </w:t>
      </w:r>
      <w:r w:rsidR="00094546">
        <w:rPr>
          <w:lang w:val="en-US"/>
        </w:rPr>
        <w:t xml:space="preserve">t – </w:t>
      </w:r>
      <w:r w:rsidR="00094546">
        <w:t xml:space="preserve">время события. Событиями являются все отправления и прибытия транспорта в данную локацию. Например, в данной модели все отправления поездов с вокзала будут рассматриваться как самостоятельные вершины в графе. </w:t>
      </w:r>
    </w:p>
    <w:p w14:paraId="2A9E5750" w14:textId="17885D00" w:rsidR="003F69C9" w:rsidRDefault="00094546" w:rsidP="003F69C9">
      <w:pPr>
        <w:pStyle w:val="a6"/>
        <w:spacing w:before="240"/>
      </w:pPr>
      <w:r>
        <w:t>При построении</w:t>
      </w:r>
      <w:r w:rsidR="00650316">
        <w:t xml:space="preserve"> «</w:t>
      </w:r>
      <w:r>
        <w:t>изменяющегося</w:t>
      </w:r>
      <w:r w:rsidR="00E52317">
        <w:t xml:space="preserve"> во времени</w:t>
      </w:r>
      <w:r w:rsidR="00650316">
        <w:t>»</w:t>
      </w:r>
      <w:r w:rsidR="00E52317">
        <w:t xml:space="preserve"> графе </w:t>
      </w:r>
      <w:r>
        <w:t xml:space="preserve">вершины не ассоциируются с временем и будут представлять только локацию. </w:t>
      </w:r>
    </w:p>
    <w:p w14:paraId="600ACB0B" w14:textId="48184896" w:rsidR="003F69C9" w:rsidRPr="00563E6C" w:rsidRDefault="00563E6C" w:rsidP="00563E6C">
      <w:pPr>
        <w:pStyle w:val="a6"/>
        <w:spacing w:before="240"/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60FFF6A" wp14:editId="130BFA17">
            <wp:simplePos x="0" y="0"/>
            <wp:positionH relativeFrom="column">
              <wp:posOffset>1828800</wp:posOffset>
            </wp:positionH>
            <wp:positionV relativeFrom="paragraph">
              <wp:posOffset>36830</wp:posOffset>
            </wp:positionV>
            <wp:extent cx="2171700" cy="3617595"/>
            <wp:effectExtent l="0" t="0" r="12700" b="0"/>
            <wp:wrapTopAndBottom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-1-The-time-expanded-left-and-the-time-dependent-digraph-right-of-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3E6C">
        <w:rPr>
          <w:sz w:val="22"/>
        </w:rPr>
        <w:t>Рис</w:t>
      </w:r>
      <w:r w:rsidR="003F69C9" w:rsidRPr="00563E6C">
        <w:rPr>
          <w:sz w:val="22"/>
        </w:rPr>
        <w:t>. 1</w:t>
      </w:r>
      <w:r w:rsidRPr="00563E6C">
        <w:rPr>
          <w:sz w:val="22"/>
        </w:rPr>
        <w:t xml:space="preserve"> “Развернутый во времени” граф (сверху</w:t>
      </w:r>
      <w:r w:rsidR="003F69C9" w:rsidRPr="00563E6C">
        <w:rPr>
          <w:sz w:val="22"/>
        </w:rPr>
        <w:t xml:space="preserve">) </w:t>
      </w:r>
      <w:r w:rsidRPr="00563E6C">
        <w:rPr>
          <w:sz w:val="22"/>
        </w:rPr>
        <w:t>и “изменяющийся во времени” граф</w:t>
      </w:r>
    </w:p>
    <w:p w14:paraId="13043AE0" w14:textId="24535547" w:rsidR="006D15E1" w:rsidRDefault="006D15E1" w:rsidP="006D15E1">
      <w:pPr>
        <w:spacing w:line="240" w:lineRule="auto"/>
        <w:ind w:firstLine="0"/>
        <w:jc w:val="left"/>
      </w:pPr>
      <w:r>
        <w:br w:type="page"/>
      </w:r>
    </w:p>
    <w:p w14:paraId="66A57283" w14:textId="5A504F29" w:rsidR="00563E6C" w:rsidRDefault="00563E6C" w:rsidP="00563E6C">
      <w:pPr>
        <w:pStyle w:val="20"/>
      </w:pPr>
      <w:r>
        <w:lastRenderedPageBreak/>
        <w:t xml:space="preserve">2.2 </w:t>
      </w:r>
      <w:r w:rsidR="000E4B81">
        <w:t>Моделирование с помощью «изменяющегося во времени» графа</w:t>
      </w:r>
    </w:p>
    <w:p w14:paraId="36B5DF17" w14:textId="51EB883F" w:rsidR="00C859BF" w:rsidRDefault="00C859BF" w:rsidP="00C859BF">
      <w:pPr>
        <w:pStyle w:val="a6"/>
        <w:spacing w:before="240"/>
      </w:pPr>
      <w:r>
        <w:t xml:space="preserve">Обозначим через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lang w:val="en-US"/>
        </w:rPr>
        <w:t xml:space="preserve"> </w:t>
      </w:r>
      <w:r>
        <w:t>множество географических точек, которые включают точки интереса (POI</w:t>
      </w:r>
      <w:r>
        <w:rPr>
          <w:lang w:val="en-US"/>
        </w:rPr>
        <w:t xml:space="preserve"> – point of </w:t>
      </w:r>
      <w:r>
        <w:t>interest</w:t>
      </w:r>
      <w:r w:rsidRPr="008E19F1">
        <w:t>)</w:t>
      </w:r>
      <w:r>
        <w:rPr>
          <w:lang w:val="en-US"/>
        </w:rPr>
        <w:t xml:space="preserve">, вокзалы, </w:t>
      </w:r>
      <w:r>
        <w:t>остановки общественного транспорта с фиксированным расписанием и места, в которых турист может воспользоваться транспортом без фиксированного расписания (например, парковки такси).</w:t>
      </w:r>
    </w:p>
    <w:p w14:paraId="351ABB38" w14:textId="38BD5367" w:rsidR="000E4B81" w:rsidRPr="00C859BF" w:rsidRDefault="000E4B81" w:rsidP="000E4B81">
      <w:pPr>
        <w:pStyle w:val="a6"/>
        <w:spacing w:before="240"/>
        <w:rPr>
          <w:lang w:val="en-US"/>
        </w:rPr>
      </w:pPr>
      <w:r>
        <w:t xml:space="preserve">Построим модель взвешенной сети используя «изменяющийся во времени» граф </w:t>
      </w:r>
      <m:oMath>
        <m:r>
          <w:rPr>
            <w:rFonts w:ascii="Cambria Math" w:hAnsi="Cambria Math"/>
            <w:lang w:val="en-US"/>
          </w:rPr>
          <m:t>G=(N, A)</m:t>
        </m:r>
      </m:oMath>
      <w:r w:rsidR="007F1B75">
        <w:rPr>
          <w:lang w:val="en-US"/>
        </w:rPr>
        <w:t xml:space="preserve">, </w:t>
      </w:r>
      <w:r>
        <w:t>где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 xml:space="preserve"> – </w:t>
      </w:r>
      <w:r>
        <w:t>множество вершин</w:t>
      </w:r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 – </w:t>
      </w:r>
      <w:r>
        <w:t>множество</w:t>
      </w:r>
      <w:r w:rsidR="005C0895">
        <w:t xml:space="preserve"> ребер. </w:t>
      </w:r>
      <w:r w:rsidR="008E19F1">
        <w:t>Вершины представлены в виде пар</w:t>
      </w:r>
      <w:r w:rsidR="005C0895">
        <w:t xml:space="preserve"> </w:t>
      </w:r>
      <m:oMath>
        <m:r>
          <w:rPr>
            <w:rFonts w:ascii="Cambria Math" w:hAnsi="Cambria Math"/>
            <w:lang w:val="en-US"/>
          </w:rPr>
          <m:t>(l, t),</m:t>
        </m:r>
      </m:oMath>
      <w:r w:rsidR="005C0895">
        <w:rPr>
          <w:lang w:val="en-US"/>
        </w:rPr>
        <w:t xml:space="preserve"> </w:t>
      </w:r>
      <w:r w:rsidR="005C0895">
        <w:t>где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l</m:t>
        </m:r>
      </m:oMath>
      <w:r w:rsidR="005C0895">
        <w:rPr>
          <w:lang w:val="en-US"/>
        </w:rPr>
        <w:t xml:space="preserve"> – </w:t>
      </w:r>
      <w:r w:rsidR="005C0895">
        <w:t xml:space="preserve">географическая локация, </w:t>
      </w:r>
      <m:oMath>
        <m:r>
          <w:rPr>
            <w:rFonts w:ascii="Cambria Math" w:hAnsi="Cambria Math"/>
            <w:lang w:val="en-US"/>
          </w:rPr>
          <m:t>t</m:t>
        </m:r>
      </m:oMath>
      <w:r w:rsidR="005C0895">
        <w:rPr>
          <w:lang w:val="en-US"/>
        </w:rPr>
        <w:t xml:space="preserve"> – время события.</w:t>
      </w:r>
      <w:r w:rsidR="008E19F1">
        <w:rPr>
          <w:lang w:val="en-US"/>
        </w:rPr>
        <w:t xml:space="preserve"> Две вершины </w:t>
      </w:r>
      <m:oMath>
        <m:r>
          <w:rPr>
            <w:rFonts w:ascii="Cambria Math" w:hAnsi="Cambria Math"/>
            <w:lang w:val="en-US"/>
          </w:rPr>
          <m:t>(i, a)</m:t>
        </m:r>
      </m:oMath>
      <w:r w:rsidR="008E19F1">
        <w:rPr>
          <w:lang w:val="en-US"/>
        </w:rPr>
        <w:t xml:space="preserve"> </w:t>
      </w:r>
      <w:r w:rsidR="008E19F1">
        <w:t xml:space="preserve">и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j, b</m:t>
        </m:r>
        <m:r>
          <w:rPr>
            <w:rFonts w:ascii="Cambria Math" w:hAnsi="Cambria Math"/>
          </w:rPr>
          <m:t>)</m:t>
        </m:r>
      </m:oMath>
      <w:r w:rsidR="008E19F1">
        <w:t xml:space="preserve"> соединены ребром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m, i, a, j, b</m:t>
        </m:r>
        <m:r>
          <w:rPr>
            <w:rFonts w:ascii="Cambria Math" w:hAnsi="Cambria Math"/>
          </w:rPr>
          <m:t>)</m:t>
        </m:r>
      </m:oMath>
      <w:r w:rsidR="008E19F1">
        <w:t xml:space="preserve"> тогда и только тогда, если турист может </w:t>
      </w:r>
      <w:r w:rsidR="00C859BF">
        <w:t>отправиться</w:t>
      </w:r>
      <w:r w:rsidR="008E19F1">
        <w:t xml:space="preserve"> из точки </w:t>
      </w:r>
      <m:oMath>
        <m:r>
          <w:rPr>
            <w:rFonts w:ascii="Cambria Math" w:hAnsi="Cambria Math"/>
          </w:rPr>
          <m:t>i</m:t>
        </m:r>
      </m:oMath>
      <w:r w:rsidR="008E19F1">
        <w:t xml:space="preserve"> в момент времени </w:t>
      </w:r>
      <m:oMath>
        <m:r>
          <w:rPr>
            <w:rFonts w:ascii="Cambria Math" w:hAnsi="Cambria Math"/>
            <w:lang w:val="en-US"/>
          </w:rPr>
          <m:t>a</m:t>
        </m:r>
      </m:oMath>
      <w:r w:rsidR="008E19F1">
        <w:rPr>
          <w:lang w:val="en-US"/>
        </w:rPr>
        <w:t xml:space="preserve"> </w:t>
      </w:r>
      <w:r w:rsidR="008E19F1">
        <w:t>и прибыть в точку</w:t>
      </w:r>
      <w:r w:rsidR="005C089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j</m:t>
        </m:r>
      </m:oMath>
      <w:r w:rsidR="008E19F1">
        <w:rPr>
          <w:lang w:val="en-US"/>
        </w:rPr>
        <w:t xml:space="preserve"> </w:t>
      </w:r>
      <w:r w:rsidR="008E19F1">
        <w:t xml:space="preserve">в момент времени </w:t>
      </w:r>
      <m:oMath>
        <m:r>
          <w:rPr>
            <w:rFonts w:ascii="Cambria Math" w:hAnsi="Cambria Math"/>
            <w:lang w:val="en-US"/>
          </w:rPr>
          <m:t>b</m:t>
        </m:r>
      </m:oMath>
      <w:r w:rsidR="008E19F1">
        <w:t xml:space="preserve">, используя </w:t>
      </w:r>
      <w:r w:rsidR="00BA6B27">
        <w:t>транспортный режим (</w:t>
      </w:r>
      <w:r w:rsidR="008E19F1">
        <w:t>вид транспорта</w:t>
      </w:r>
      <w:r w:rsidR="00BA6B27">
        <w:t>)</w:t>
      </w:r>
      <w:r w:rsidR="008E19F1">
        <w:t xml:space="preserve"> </w:t>
      </w:r>
      <m:oMath>
        <m:r>
          <w:rPr>
            <w:rFonts w:ascii="Cambria Math" w:hAnsi="Cambria Math"/>
            <w:lang w:val="en-US"/>
          </w:rPr>
          <m:t>m</m:t>
        </m:r>
      </m:oMath>
      <w:r w:rsidR="008E19F1">
        <w:rPr>
          <w:lang w:val="en-US"/>
        </w:rPr>
        <w:t>.</w:t>
      </w:r>
      <w:r w:rsidR="00C859BF">
        <w:rPr>
          <w:lang w:val="en-US"/>
        </w:rPr>
        <w:t xml:space="preserve"> </w:t>
      </w:r>
      <w:r w:rsidR="00C859BF">
        <w:t xml:space="preserve">Таким образом, если несколько видов транспорта позволяют выехать из точки </w:t>
      </w:r>
      <m:oMath>
        <m:r>
          <w:rPr>
            <w:rFonts w:ascii="Cambria Math" w:hAnsi="Cambria Math"/>
            <w:lang w:val="en-US"/>
          </w:rPr>
          <m:t>i</m:t>
        </m:r>
      </m:oMath>
      <w:r w:rsidR="00C859BF">
        <w:rPr>
          <w:lang w:val="en-US"/>
        </w:rPr>
        <w:t xml:space="preserve"> </w:t>
      </w:r>
      <w:r w:rsidR="00C859BF">
        <w:t xml:space="preserve">в момент </w:t>
      </w:r>
      <m:oMath>
        <m:r>
          <w:rPr>
            <w:rFonts w:ascii="Cambria Math" w:hAnsi="Cambria Math"/>
            <w:lang w:val="en-US"/>
          </w:rPr>
          <m:t>a</m:t>
        </m:r>
      </m:oMath>
      <w:r w:rsidR="00C859BF">
        <w:rPr>
          <w:lang w:val="en-US"/>
        </w:rPr>
        <w:t xml:space="preserve"> </w:t>
      </w:r>
      <w:r w:rsidR="00C859BF">
        <w:t xml:space="preserve">и прибыть в </w:t>
      </w:r>
      <m:oMath>
        <m:r>
          <w:rPr>
            <w:rFonts w:ascii="Cambria Math" w:hAnsi="Cambria Math"/>
            <w:lang w:val="en-US"/>
          </w:rPr>
          <m:t>j</m:t>
        </m:r>
      </m:oMath>
      <w:r w:rsidR="00C859BF">
        <w:rPr>
          <w:lang w:val="en-US"/>
        </w:rPr>
        <w:t xml:space="preserve"> </w:t>
      </w:r>
      <w:r w:rsidR="00C859BF">
        <w:t xml:space="preserve">в момент </w:t>
      </w:r>
      <m:oMath>
        <m:r>
          <w:rPr>
            <w:rFonts w:ascii="Cambria Math" w:hAnsi="Cambria Math"/>
          </w:rPr>
          <m:t>b</m:t>
        </m:r>
      </m:oMath>
      <w:r w:rsidR="00C859BF">
        <w:t xml:space="preserve">, то вершины будут соединены несколькими параллельными дугами, отличающимися в </w:t>
      </w:r>
      <m:oMath>
        <m:r>
          <w:rPr>
            <w:rFonts w:ascii="Cambria Math" w:hAnsi="Cambria Math"/>
            <w:lang w:val="en-US"/>
          </w:rPr>
          <m:t>m</m:t>
        </m:r>
      </m:oMath>
      <w:r w:rsidR="00C859BF">
        <w:rPr>
          <w:lang w:val="en-US"/>
        </w:rPr>
        <w:t>.</w:t>
      </w:r>
    </w:p>
    <w:p w14:paraId="579F2F39" w14:textId="3B5D1C03" w:rsidR="00324F53" w:rsidRDefault="00BA6B27" w:rsidP="00324F53">
      <w:pPr>
        <w:pStyle w:val="a6"/>
        <w:spacing w:before="240"/>
        <w:rPr>
          <w:lang w:val="en-US"/>
        </w:rPr>
      </w:pPr>
      <w:r>
        <w:t>Разрабатываемая модель также должна предусматривать ситуацию, когда</w:t>
      </w:r>
      <w:r w:rsidR="008E19F1" w:rsidRPr="008E19F1">
        <w:t xml:space="preserve"> турист должен задержаться в каком</w:t>
      </w:r>
      <w:r>
        <w:t xml:space="preserve">-то месте на определенное время. Например, </w:t>
      </w:r>
      <w:r w:rsidR="008E19F1" w:rsidRPr="008E19F1">
        <w:t>е</w:t>
      </w:r>
      <w:r w:rsidR="008E19F1">
        <w:t>сли</w:t>
      </w:r>
      <w:r w:rsidR="008E19F1" w:rsidRPr="008E19F1">
        <w:t xml:space="preserve"> лок</w:t>
      </w:r>
      <w:r>
        <w:t xml:space="preserve">ация является </w:t>
      </w:r>
      <w:r w:rsidR="00C859BF">
        <w:t xml:space="preserve">музеем, </w:t>
      </w:r>
      <w:r>
        <w:t xml:space="preserve">то возможно туристу придется подождать открытия. В случае, если точка является вокзалом, то модель должна описывать время ожидания пересадки. Для этого введем дополнительный транспортный режим – </w:t>
      </w:r>
      <w:r w:rsidRPr="00BA6B27">
        <w:rPr>
          <w:i/>
        </w:rPr>
        <w:t>режим ожидания</w:t>
      </w:r>
      <w:r>
        <w:t xml:space="preserve">. В таком случае будем полагать, что вершины </w:t>
      </w:r>
      <m:oMath>
        <m:r>
          <w:rPr>
            <w:rFonts w:ascii="Cambria Math" w:hAnsi="Cambria Math"/>
            <w:lang w:val="en-US"/>
          </w:rPr>
          <m:t>(i, a)</m:t>
        </m:r>
      </m:oMath>
      <w:r>
        <w:rPr>
          <w:lang w:val="en-US"/>
        </w:rPr>
        <w:t xml:space="preserve"> </w:t>
      </w:r>
      <w:r>
        <w:t xml:space="preserve">и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i, b</m:t>
        </m:r>
        <m:r>
          <w:rPr>
            <w:rFonts w:ascii="Cambria Math" w:hAnsi="Cambria Math"/>
          </w:rPr>
          <m:t>)</m:t>
        </m:r>
      </m:oMath>
      <w:r w:rsidR="00965ED6">
        <w:t xml:space="preserve"> соединены дугой ожидания </w:t>
      </w:r>
      <m:oMath>
        <m:r>
          <w:rPr>
            <w:rFonts w:ascii="Cambria Math" w:hAnsi="Cambria Math"/>
          </w:rPr>
          <m:t xml:space="preserve">(w, i, a, i, b) и </m:t>
        </m:r>
        <m:r>
          <w:rPr>
            <w:rFonts w:ascii="Cambria Math" w:hAnsi="Cambria Math"/>
            <w:lang w:val="en-US"/>
          </w:rPr>
          <m:t>a &lt; b.</m:t>
        </m:r>
      </m:oMath>
    </w:p>
    <w:p w14:paraId="10E37E38" w14:textId="4DB58B75" w:rsidR="00324F53" w:rsidRDefault="00324F53" w:rsidP="00BA6B27">
      <w:pPr>
        <w:pStyle w:val="a6"/>
        <w:spacing w:before="240"/>
        <w:rPr>
          <w:lang w:val="en-US"/>
        </w:rPr>
      </w:pPr>
      <w:r>
        <w:t xml:space="preserve">Каждая дуга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m, i, a, j, b</m:t>
        </m:r>
        <m:r>
          <w:rPr>
            <w:rFonts w:ascii="Cambria Math" w:hAnsi="Cambria Math"/>
          </w:rPr>
          <m:t>)</m:t>
        </m:r>
      </m:oMath>
      <w:r>
        <w:t xml:space="preserve"> будет иметь множество весов</w:t>
      </w:r>
      <w:r>
        <w:rPr>
          <w:lang w:val="en-US"/>
        </w:rPr>
        <w:t>:</w:t>
      </w:r>
    </w:p>
    <w:p w14:paraId="3ECCA091" w14:textId="401B8406" w:rsidR="007F1B75" w:rsidRPr="007F1B75" w:rsidRDefault="007F1B75" w:rsidP="007F1B75">
      <w:pPr>
        <w:pStyle w:val="a6"/>
        <w:numPr>
          <w:ilvl w:val="0"/>
          <w:numId w:val="4"/>
        </w:numPr>
        <w:spacing w:before="240"/>
        <w:rPr>
          <w:lang w:val="en-US"/>
        </w:rPr>
      </w:pPr>
      <m:oMath>
        <m:r>
          <w:rPr>
            <w:rFonts w:ascii="Cambria Math" w:hAnsi="Cambria Math"/>
            <w:lang w:val="en-US"/>
          </w:rPr>
          <m:t>l</m:t>
        </m:r>
      </m:oMath>
      <w:r w:rsidR="00324F53" w:rsidRPr="007F1B75">
        <w:rPr>
          <w:lang w:val="en-US"/>
        </w:rPr>
        <w:t xml:space="preserve"> – </w:t>
      </w:r>
      <w:r w:rsidR="00324F53">
        <w:t xml:space="preserve">расстояние между вершинами, которое будет пройдено используя режим </w:t>
      </w:r>
      <m:oMath>
        <m:r>
          <w:rPr>
            <w:rFonts w:ascii="Cambria Math" w:hAnsi="Cambria Math"/>
          </w:rPr>
          <m:t>m</m:t>
        </m:r>
      </m:oMath>
    </w:p>
    <w:p w14:paraId="6665D425" w14:textId="67D5CF96" w:rsidR="00324F53" w:rsidRDefault="007F1B75" w:rsidP="007F1B75">
      <w:pPr>
        <w:pStyle w:val="a6"/>
        <w:numPr>
          <w:ilvl w:val="0"/>
          <w:numId w:val="4"/>
        </w:numPr>
        <w:spacing w:before="240"/>
      </w:pPr>
      <m:oMath>
        <m:r>
          <w:rPr>
            <w:rFonts w:ascii="Cambria Math" w:hAnsi="Cambria Math"/>
            <w:lang w:val="en-US"/>
          </w:rPr>
          <m:t>v</m:t>
        </m:r>
      </m:oMath>
      <w:r>
        <w:t xml:space="preserve"> </w:t>
      </w:r>
      <w:r w:rsidR="00324F53" w:rsidRPr="007F1B75">
        <w:rPr>
          <w:lang w:val="en-US"/>
        </w:rPr>
        <w:t xml:space="preserve">– </w:t>
      </w:r>
      <w:r w:rsidR="00324F53">
        <w:t xml:space="preserve">средняя скорость для режима </w:t>
      </w:r>
      <m:oMath>
        <m:r>
          <w:rPr>
            <w:rFonts w:ascii="Cambria Math" w:hAnsi="Cambria Math"/>
          </w:rPr>
          <m:t>m</m:t>
        </m:r>
      </m:oMath>
      <w:r>
        <w:t xml:space="preserve"> на данном</w:t>
      </w:r>
      <w:r w:rsidR="00324F53">
        <w:t xml:space="preserve"> </w:t>
      </w:r>
      <w:r w:rsidR="00234804">
        <w:t>участке</w:t>
      </w:r>
      <w:r w:rsidR="00324F53">
        <w:t xml:space="preserve">. Для транспорта с фиксированным расписанием </w:t>
      </w:r>
      <m:oMath>
        <m:r>
          <w:rPr>
            <w:rFonts w:ascii="Cambria Math" w:hAnsi="Cambria Math"/>
            <w:lang w:val="en-US"/>
          </w:rPr>
          <m:t>v</m:t>
        </m:r>
      </m:oMath>
      <w:r w:rsidR="00324F53" w:rsidRPr="007F1B75">
        <w:rPr>
          <w:lang w:val="en-US"/>
        </w:rPr>
        <w:t xml:space="preserve"> </w:t>
      </w:r>
      <w:r w:rsidR="00324F53">
        <w:t xml:space="preserve">будем полагать равной рекомендованной скорости. Для пешего и велосипедного режима </w:t>
      </w:r>
      <m:oMath>
        <m:r>
          <w:rPr>
            <w:rFonts w:ascii="Cambria Math" w:hAnsi="Cambria Math"/>
          </w:rPr>
          <m:t>v∈{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sup>
        </m:sSubSup>
        <m:r>
          <w:rPr>
            <w:rFonts w:ascii="Cambria Math" w:hAnsi="Cambria Math"/>
          </w:rPr>
          <m:t>}</m:t>
        </m:r>
      </m:oMath>
      <w:r w:rsidR="00324F53">
        <w:t xml:space="preserve">, 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p>
        </m:sSubSup>
      </m:oMath>
      <w:r w:rsidR="00324F53">
        <w:t xml:space="preserve"> – </w:t>
      </w:r>
      <w:r>
        <w:t>стандартная средняя</w:t>
      </w:r>
      <w:r w:rsidR="00324F53">
        <w:t xml:space="preserve"> скорость,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sup>
        </m:sSubSup>
      </m:oMath>
      <w:r w:rsidR="00324F53">
        <w:t xml:space="preserve"> – </w:t>
      </w:r>
      <w:r>
        <w:t>высокая средняя скорость.</w:t>
      </w:r>
    </w:p>
    <w:p w14:paraId="48B3E4B7" w14:textId="1788C3CF" w:rsidR="007F1B75" w:rsidRDefault="007F1B75" w:rsidP="007F1B75">
      <w:pPr>
        <w:pStyle w:val="a6"/>
        <w:numPr>
          <w:ilvl w:val="0"/>
          <w:numId w:val="4"/>
        </w:numPr>
        <w:spacing w:before="240"/>
      </w:pPr>
      <m:oMath>
        <m:r>
          <w:rPr>
            <w:rFonts w:ascii="Cambria Math" w:hAnsi="Cambria Math"/>
            <w:lang w:val="en-US"/>
          </w:rPr>
          <m:t>p</m:t>
        </m:r>
      </m:oMath>
      <w:r>
        <w:rPr>
          <w:lang w:val="en-US"/>
        </w:rPr>
        <w:t xml:space="preserve"> </w:t>
      </w:r>
      <w:r>
        <w:t>–</w:t>
      </w:r>
      <w:r w:rsidR="00234804">
        <w:t xml:space="preserve"> cтоимость путешествия при использовании </w:t>
      </w:r>
      <w:r>
        <w:t xml:space="preserve">режима </w:t>
      </w:r>
      <m:oMath>
        <m:r>
          <w:rPr>
            <w:rFonts w:ascii="Cambria Math" w:hAnsi="Cambria Math"/>
          </w:rPr>
          <m:t>m</m:t>
        </m:r>
      </m:oMath>
      <w:r w:rsidR="00234804">
        <w:t xml:space="preserve"> на данном участке (</w:t>
      </w:r>
      <m:oMath>
        <m:r>
          <w:rPr>
            <w:rFonts w:ascii="Cambria Math" w:hAnsi="Cambria Math"/>
          </w:rPr>
          <m:t>p=0</m:t>
        </m:r>
      </m:oMath>
      <w:r w:rsidR="00234804">
        <w:t xml:space="preserve"> – для пешего и велосипедного режима и режима ожидания)</w:t>
      </w:r>
      <w:r>
        <w:t>.</w:t>
      </w:r>
    </w:p>
    <w:p w14:paraId="27D8C6BE" w14:textId="65762981" w:rsidR="00563E6C" w:rsidRPr="006D15E1" w:rsidRDefault="00234804" w:rsidP="007B11F2">
      <w:pPr>
        <w:pStyle w:val="a6"/>
        <w:numPr>
          <w:ilvl w:val="0"/>
          <w:numId w:val="4"/>
        </w:numPr>
        <w:spacing w:before="240"/>
      </w:pPr>
      <m:oMath>
        <m:r>
          <w:rPr>
            <w:rFonts w:ascii="Cambria Math" w:hAnsi="Cambria Math"/>
          </w:rPr>
          <m:t>с</m:t>
        </m:r>
      </m:oMath>
      <w:r>
        <w:t xml:space="preserve"> – количество</w:t>
      </w:r>
      <w:r>
        <w:rPr>
          <w:lang w:val="en-US"/>
        </w:rPr>
        <w:t xml:space="preserve"> </w:t>
      </w:r>
      <w:r>
        <w:t xml:space="preserve">выбрасываемого </w:t>
      </w:r>
      <w:r>
        <w:rPr>
          <w:lang w:val="en-US"/>
        </w:rPr>
        <w:t xml:space="preserve">CO2 </w:t>
      </w:r>
      <w:r>
        <w:t>на человека (</w:t>
      </w:r>
      <m:oMath>
        <m:r>
          <w:rPr>
            <w:rFonts w:ascii="Cambria Math" w:hAnsi="Cambria Math"/>
          </w:rPr>
          <m:t>с=0</m:t>
        </m:r>
      </m:oMath>
      <w:r>
        <w:t xml:space="preserve"> – для пешего</w:t>
      </w:r>
      <w:r>
        <w:rPr>
          <w:lang w:val="en-US"/>
        </w:rPr>
        <w:t xml:space="preserve">, </w:t>
      </w:r>
      <w:r>
        <w:t>велосипедного режима</w:t>
      </w:r>
      <w:r w:rsidRPr="00234804">
        <w:t xml:space="preserve"> </w:t>
      </w:r>
      <w:r>
        <w:t>и режима ожидания).</w:t>
      </w:r>
      <w:r w:rsidR="00563E6C">
        <w:br w:type="page"/>
      </w:r>
    </w:p>
    <w:p w14:paraId="01232A69" w14:textId="77B9DE4E" w:rsidR="007B11F2" w:rsidRDefault="007B11F2" w:rsidP="007B11F2">
      <w:pPr>
        <w:pStyle w:val="20"/>
      </w:pPr>
      <w:r>
        <w:lastRenderedPageBreak/>
        <w:t xml:space="preserve">2.3 </w:t>
      </w:r>
      <w:r w:rsidR="00C31AF1">
        <w:t>Формулирование задач булевского программирования</w:t>
      </w:r>
    </w:p>
    <w:p w14:paraId="7E60020D" w14:textId="77777777" w:rsidR="00C31AF1" w:rsidRDefault="00C31AF1" w:rsidP="007B11F2">
      <w:pPr>
        <w:pStyle w:val="20"/>
      </w:pPr>
    </w:p>
    <w:p w14:paraId="6BDEAFE1" w14:textId="72076661" w:rsidR="00C31AF1" w:rsidRDefault="00C31AF1" w:rsidP="00C31AF1">
      <w:pPr>
        <w:pStyle w:val="a6"/>
      </w:pPr>
      <w:r>
        <w:t>В данной главе опишем формулирование задач булевского программирования для модел</w:t>
      </w:r>
      <w:r w:rsidR="00AB6265">
        <w:t xml:space="preserve">и описанной в предыдущей главе. </w:t>
      </w:r>
      <w:r>
        <w:t>Предположим, что пользователь выбрал все возможные критерии и упорядочил их следующим образом:</w:t>
      </w:r>
    </w:p>
    <w:p w14:paraId="00BC9CB9" w14:textId="77777777" w:rsidR="00C31AF1" w:rsidRDefault="00C31AF1" w:rsidP="00C31AF1">
      <w:pPr>
        <w:pStyle w:val="a6"/>
        <w:numPr>
          <w:ilvl w:val="0"/>
          <w:numId w:val="8"/>
        </w:numPr>
      </w:pPr>
      <w:r>
        <w:t>м</w:t>
      </w:r>
      <w:r w:rsidRPr="007F1C04">
        <w:t>ак</w:t>
      </w:r>
      <w:r>
        <w:t>симизация количества посещенных точек интереса (</w:t>
      </w:r>
      <w:r>
        <w:rPr>
          <w:lang w:val="en-US"/>
        </w:rPr>
        <w:t>POI</w:t>
      </w:r>
      <w:r>
        <w:t>),</w:t>
      </w:r>
    </w:p>
    <w:p w14:paraId="5ED5080C" w14:textId="77777777" w:rsidR="00C31AF1" w:rsidRDefault="00C31AF1" w:rsidP="00C31AF1">
      <w:pPr>
        <w:pStyle w:val="a6"/>
        <w:numPr>
          <w:ilvl w:val="0"/>
          <w:numId w:val="8"/>
        </w:numPr>
      </w:pPr>
      <w:r>
        <w:t>минимизация времени прибытия в конечную точку маршрута,</w:t>
      </w:r>
    </w:p>
    <w:p w14:paraId="2DA29FF6" w14:textId="77777777" w:rsidR="00C31AF1" w:rsidRDefault="00C31AF1" w:rsidP="00C31AF1">
      <w:pPr>
        <w:pStyle w:val="a6"/>
        <w:numPr>
          <w:ilvl w:val="0"/>
          <w:numId w:val="8"/>
        </w:numPr>
      </w:pPr>
      <w:r>
        <w:t>минимизация стоимости путешествия</w:t>
      </w:r>
    </w:p>
    <w:p w14:paraId="52DF5903" w14:textId="77777777" w:rsidR="00C31AF1" w:rsidRPr="007F1C04" w:rsidRDefault="00C31AF1" w:rsidP="00C31AF1">
      <w:pPr>
        <w:pStyle w:val="a6"/>
        <w:numPr>
          <w:ilvl w:val="0"/>
          <w:numId w:val="8"/>
        </w:numPr>
      </w:pPr>
      <w:r>
        <w:t>минимизация количества изменений транспортных модулей</w:t>
      </w:r>
      <w:r>
        <w:rPr>
          <w:lang w:val="en-US"/>
        </w:rPr>
        <w:t>,</w:t>
      </w:r>
    </w:p>
    <w:p w14:paraId="5D66AE37" w14:textId="77777777" w:rsidR="00C31AF1" w:rsidRDefault="00C31AF1" w:rsidP="00C31AF1">
      <w:pPr>
        <w:pStyle w:val="a6"/>
        <w:numPr>
          <w:ilvl w:val="0"/>
          <w:numId w:val="8"/>
        </w:numPr>
      </w:pPr>
      <w:r>
        <w:t>минимизация общего времени пересадок и ожидания,</w:t>
      </w:r>
    </w:p>
    <w:p w14:paraId="473663EC" w14:textId="77777777" w:rsidR="00C31AF1" w:rsidRDefault="00C31AF1" w:rsidP="00C31AF1">
      <w:pPr>
        <w:pStyle w:val="a6"/>
        <w:numPr>
          <w:ilvl w:val="0"/>
          <w:numId w:val="8"/>
        </w:numPr>
      </w:pPr>
      <w:r>
        <w:t>минимизация общего времени в пешем модуль,</w:t>
      </w:r>
    </w:p>
    <w:p w14:paraId="0CA43CD0" w14:textId="77777777" w:rsidR="00C31AF1" w:rsidRPr="007B11F2" w:rsidRDefault="00C31AF1" w:rsidP="00C31AF1">
      <w:pPr>
        <w:pStyle w:val="a6"/>
        <w:numPr>
          <w:ilvl w:val="0"/>
          <w:numId w:val="8"/>
        </w:numPr>
      </w:pPr>
      <w:r>
        <w:t xml:space="preserve">минимизация выброса </w:t>
      </w:r>
      <m:oMath>
        <m:r>
          <w:rPr>
            <w:rFonts w:ascii="Cambria Math" w:hAnsi="Cambria Math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>.</w:t>
      </w:r>
    </w:p>
    <w:p w14:paraId="3845697E" w14:textId="6D5BE31E" w:rsidR="00C31AF1" w:rsidRDefault="00C31AF1" w:rsidP="00C31AF1">
      <w:pPr>
        <w:pStyle w:val="a6"/>
        <w:ind w:left="567" w:firstLine="0"/>
      </w:pPr>
      <w:r>
        <w:t>Составление задач для иного порядка критериев происходит  по аналогичной схеме.</w:t>
      </w:r>
    </w:p>
    <w:p w14:paraId="6BDCC1F6" w14:textId="77777777" w:rsidR="00C31AF1" w:rsidRDefault="00C31AF1" w:rsidP="00C31AF1">
      <w:pPr>
        <w:pStyle w:val="a6"/>
        <w:ind w:left="567" w:firstLine="0"/>
      </w:pPr>
    </w:p>
    <w:p w14:paraId="6355C11F" w14:textId="1CB6C01E" w:rsidR="00C31AF1" w:rsidRDefault="00C31AF1" w:rsidP="00C31AF1">
      <w:pPr>
        <w:pStyle w:val="20"/>
      </w:pPr>
      <w:r>
        <w:t>2.3.1 М</w:t>
      </w:r>
      <w:r w:rsidRPr="007F1C04">
        <w:t>ак</w:t>
      </w:r>
      <w:r>
        <w:t>симизация количества посещенных точек интереса</w:t>
      </w:r>
    </w:p>
    <w:p w14:paraId="7775728A" w14:textId="77777777" w:rsidR="00C31AF1" w:rsidRDefault="00C31AF1" w:rsidP="004141B2">
      <w:pPr>
        <w:pStyle w:val="a6"/>
      </w:pPr>
    </w:p>
    <w:p w14:paraId="6D67D218" w14:textId="21862736" w:rsidR="00AB6265" w:rsidRPr="00AB6265" w:rsidRDefault="00AB6265" w:rsidP="004141B2">
      <w:pPr>
        <w:pStyle w:val="a6"/>
        <w:rPr>
          <w:lang w:val="en-US"/>
        </w:rPr>
      </w:pPr>
      <w:r>
        <w:t>Задача булевского программирования для максимизации количества посещенных точек формулируется следующим образом</w:t>
      </w:r>
      <w:r>
        <w:rPr>
          <w:lang w:val="en-US"/>
        </w:rPr>
        <w:t>:</w:t>
      </w:r>
    </w:p>
    <w:p w14:paraId="7ECE5DA7" w14:textId="52795509" w:rsidR="00AB6265" w:rsidRPr="00AB6265" w:rsidRDefault="00C31AF1" w:rsidP="00AB6265">
      <w:pPr>
        <w:pStyle w:val="a6"/>
        <w:spacing w:line="360" w:lineRule="auto"/>
        <w:rPr>
          <w:b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</w:rPr>
                <m:t>i∈I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(v,i,a,i,b)∈V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v, i, a, i,b</m:t>
                      </m:r>
                    </m:sub>
                  </m:sSub>
                </m:e>
              </m:nary>
            </m:e>
          </m:nary>
          <m:r>
            <m:rPr>
              <m:sty m:val="b"/>
            </m:rPr>
            <w:rPr>
              <w:rFonts w:ascii="Cambria Math" w:hAnsi="Cambria Math"/>
            </w:rPr>
            <m:t>→max</m:t>
          </m:r>
          <m:r>
            <m:rPr>
              <m:sty m:val="b"/>
            </m:rPr>
            <w:rPr>
              <w:rFonts w:ascii="Cambria Math" w:hAnsi="Cambria Math"/>
            </w:rPr>
            <m:t>,</m:t>
          </m:r>
        </m:oMath>
      </m:oMathPara>
    </w:p>
    <w:p w14:paraId="13C008CC" w14:textId="491E3B5F" w:rsidR="00AB6265" w:rsidRDefault="00AB6265" w:rsidP="00AB6265">
      <w:pPr>
        <w:pStyle w:val="a6"/>
      </w:pPr>
      <w:r>
        <w:t>где</w:t>
      </w:r>
    </w:p>
    <w:p w14:paraId="27D88D5F" w14:textId="2C37C3CC" w:rsidR="00AB6265" w:rsidRDefault="00AB6265" w:rsidP="00AB6265">
      <w:pPr>
        <w:pStyle w:val="a6"/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I</m:t>
        </m:r>
      </m:oMath>
      <w:r w:rsidRPr="00AB6265">
        <w:t xml:space="preserve"> </w:t>
      </w:r>
      <w:r>
        <w:t>– множество точек</w:t>
      </w:r>
      <w:r>
        <w:rPr>
          <w:lang w:val="en-US"/>
        </w:rPr>
        <w:t xml:space="preserve"> POI</w:t>
      </w:r>
      <w:r>
        <w:t>, выбранных пользователем для посещения,</w:t>
      </w:r>
    </w:p>
    <w:p w14:paraId="7466F0FB" w14:textId="36C48F70" w:rsidR="00AB6265" w:rsidRPr="00AB6265" w:rsidRDefault="00AB6265" w:rsidP="00AB6265">
      <w:pPr>
        <w:pStyle w:val="a6"/>
      </w:pPr>
      <w:r>
        <w:tab/>
      </w:r>
      <w:r>
        <w:tab/>
      </w:r>
      <w:r>
        <w:rPr>
          <w:lang w:val="en-US"/>
        </w:rPr>
        <w:t xml:space="preserve">V – </w:t>
      </w:r>
      <w:r>
        <w:t>множество дуг</w:t>
      </w:r>
      <w:r w:rsidR="00207DB2">
        <w:t xml:space="preserve"> посещения.</w:t>
      </w:r>
    </w:p>
    <w:p w14:paraId="372142E4" w14:textId="1447853E" w:rsidR="00AB6265" w:rsidRPr="00AB6265" w:rsidRDefault="004141B2" w:rsidP="00AB6265">
      <w:pPr>
        <w:pStyle w:val="a6"/>
      </w:pPr>
      <w:r w:rsidRPr="00AB6265">
        <w:t xml:space="preserve">Сформулируем условия для данной задачи. </w:t>
      </w:r>
    </w:p>
    <w:p w14:paraId="158538CE" w14:textId="0908EA8D" w:rsidR="004141B2" w:rsidRPr="004141B2" w:rsidRDefault="004141B2" w:rsidP="004141B2">
      <w:pPr>
        <w:pStyle w:val="a6"/>
      </w:pPr>
      <w:r>
        <w:t xml:space="preserve">Маршрут должен содержать в точности </w:t>
      </w:r>
      <w:r w:rsidR="00AB6265">
        <w:t xml:space="preserve">одну дугу, выходящую из начальной вершины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 w:rsidR="00AB6265">
        <w:t>:</w:t>
      </w:r>
    </w:p>
    <w:p w14:paraId="21CB7A52" w14:textId="292AC917" w:rsidR="004141B2" w:rsidRPr="004141B2" w:rsidRDefault="004141B2" w:rsidP="004141B2">
      <w:pPr>
        <w:pStyle w:val="a6"/>
        <w:spacing w:line="360" w:lineRule="auto"/>
        <w:rPr>
          <w:vertAlign w:val="subscript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</w:rPr>
                <m:t>(m,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,j,b)∈A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 xml:space="preserve">m,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vertAlign w:val="subscript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vertAlign w:val="subscript"/>
                    </w:rPr>
                    <m:t>,j,b</m:t>
                  </m:r>
                </m:sub>
              </m:sSub>
            </m:e>
          </m:nary>
          <m:r>
            <w:rPr>
              <w:rFonts w:ascii="Cambria Math" w:hAnsi="Cambria Math"/>
              <w:vertAlign w:val="subscript"/>
            </w:rPr>
            <m:t>=1</m:t>
          </m:r>
        </m:oMath>
      </m:oMathPara>
    </w:p>
    <w:p w14:paraId="40A008CD" w14:textId="7EEF5E72" w:rsidR="00AB6265" w:rsidRPr="004141B2" w:rsidRDefault="00AB6265" w:rsidP="00AB6265">
      <w:pPr>
        <w:pStyle w:val="a6"/>
      </w:pPr>
      <w:r>
        <w:t xml:space="preserve">Маршрут должен содержать в точности одну дугу, входящую в конечную вершину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t>:</w:t>
      </w:r>
    </w:p>
    <w:p w14:paraId="14E9EDFE" w14:textId="77777777" w:rsidR="00C31AF1" w:rsidRDefault="00C31AF1" w:rsidP="00C62DCE">
      <w:pPr>
        <w:pStyle w:val="a6"/>
      </w:pPr>
    </w:p>
    <w:p w14:paraId="0B10B7E4" w14:textId="3383C5E2" w:rsidR="008E5339" w:rsidRPr="00C62DCE" w:rsidRDefault="004141B2" w:rsidP="00C62DCE">
      <w:pPr>
        <w:pStyle w:val="a6"/>
        <w:spacing w:line="360" w:lineRule="auto"/>
        <w:rPr>
          <w:b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m,i,a,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∈A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m,i,a,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=1</m:t>
          </m:r>
        </m:oMath>
      </m:oMathPara>
    </w:p>
    <w:p w14:paraId="525C2118" w14:textId="3F20E715" w:rsidR="00C62DCE" w:rsidRDefault="00207DB2" w:rsidP="00C62DCE">
      <w:pPr>
        <w:pStyle w:val="a6"/>
      </w:pPr>
      <w:r w:rsidRPr="00FC667A">
        <w:t>Нужно гарантировать, что все промежуточные вершины пути</w:t>
      </w:r>
      <w:r w:rsidR="00FC667A" w:rsidRPr="00FC667A">
        <w:t xml:space="preserve"> посещаются единожды. </w:t>
      </w:r>
      <w:r w:rsidR="006B0139" w:rsidRPr="00FC667A">
        <w:t>Для каждой точки маршрута не может быть больше одной входящей и выходящей дуги:</w:t>
      </w:r>
    </w:p>
    <w:p w14:paraId="6C95CD7F" w14:textId="18208B11" w:rsidR="004141B2" w:rsidRDefault="004141B2" w:rsidP="00C62DCE">
      <w:pPr>
        <w:pStyle w:val="20"/>
        <w:spacing w:line="360" w:lineRule="auto"/>
        <w:rPr>
          <w:b w:val="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 w:val="0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m,i,a,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∈A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m,i,a,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nary>
          <m: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 xml:space="preserve">1, </m:t>
          </m:r>
          <m:d>
            <m:dPr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j, b</m:t>
              </m:r>
            </m:e>
          </m:d>
          <m:r>
            <w:rPr>
              <w:rFonts w:ascii="Cambria Math" w:hAnsi="Cambria Math"/>
            </w:rPr>
            <m:t>∈N</m:t>
          </m:r>
        </m:oMath>
      </m:oMathPara>
    </w:p>
    <w:p w14:paraId="0AA67171" w14:textId="6C4DD5EF" w:rsidR="00C62DCE" w:rsidRPr="00C62DCE" w:rsidRDefault="004141B2" w:rsidP="00C62DCE">
      <w:pPr>
        <w:pStyle w:val="20"/>
        <w:spacing w:line="360" w:lineRule="auto"/>
        <w:rPr>
          <w:rFonts w:eastAsia="Times New Roman" w:cs="Times New Roman"/>
          <w:b w:val="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 w:val="0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m,i,a,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∈A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m,i,a,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nary>
          <m: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 xml:space="preserve">1, </m:t>
          </m:r>
          <m:d>
            <m:dPr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a</m:t>
              </m:r>
            </m:e>
          </m:d>
          <m:r>
            <w:rPr>
              <w:rFonts w:ascii="Cambria Math" w:hAnsi="Cambria Math"/>
            </w:rPr>
            <m:t>∈N</m:t>
          </m:r>
        </m:oMath>
      </m:oMathPara>
    </w:p>
    <w:p w14:paraId="2E5ABD17" w14:textId="6A14E84E" w:rsidR="00C62DCE" w:rsidRPr="00E83755" w:rsidRDefault="00FC667A" w:rsidP="00C62DCE">
      <w:pPr>
        <w:pStyle w:val="a6"/>
        <w:rPr>
          <w:lang w:val="en-US"/>
        </w:rPr>
      </w:pPr>
      <w:r>
        <w:t>Количество входящих и выходящих дуг</w:t>
      </w:r>
      <w:r w:rsidR="00E83755">
        <w:t xml:space="preserve"> из промежуточных вершин</w:t>
      </w:r>
      <w:r>
        <w:t xml:space="preserve"> маршрута</w:t>
      </w:r>
      <w:r w:rsidR="00E83755">
        <w:t xml:space="preserve"> должно быть равно</w:t>
      </w:r>
      <w:r w:rsidR="00E83755">
        <w:rPr>
          <w:lang w:val="en-US"/>
        </w:rPr>
        <w:t>:</w:t>
      </w:r>
    </w:p>
    <w:p w14:paraId="20C26E3E" w14:textId="77777777" w:rsidR="00207DB2" w:rsidRPr="00207DB2" w:rsidRDefault="006B0139" w:rsidP="00C62DCE">
      <w:pPr>
        <w:pStyle w:val="20"/>
        <w:spacing w:line="360" w:lineRule="auto"/>
        <w:rPr>
          <w:b w:val="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 w:val="0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m,i,a,h,c</m:t>
                  </m:r>
                </m:e>
              </m:d>
              <m:r>
                <w:rPr>
                  <w:rFonts w:ascii="Cambria Math" w:hAnsi="Cambria Math"/>
                </w:rPr>
                <m:t>∈A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m,i,a,h,c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 w:val="0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m,h,c,j,b</m:t>
                  </m:r>
                </m:e>
              </m:d>
              <m:r>
                <w:rPr>
                  <w:rFonts w:ascii="Cambria Math" w:hAnsi="Cambria Math"/>
                </w:rPr>
                <m:t>∈A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m,h,c,j,b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025CAC58" w14:textId="77777777" w:rsidR="00E83755" w:rsidRPr="00E83755" w:rsidRDefault="00207DB2" w:rsidP="00C62DCE">
      <w:pPr>
        <w:pStyle w:val="20"/>
        <w:spacing w:line="360" w:lineRule="auto"/>
        <w:rPr>
          <w:b w:val="0"/>
        </w:rPr>
      </w:pPr>
      <m:oMathPara>
        <m:oMath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h,c</m:t>
              </m:r>
            </m:e>
          </m:d>
          <m:r>
            <w:rPr>
              <w:rFonts w:ascii="Cambria Math" w:hAnsi="Cambria Math"/>
            </w:rPr>
            <m:t xml:space="preserve">∈N, </m:t>
          </m:r>
        </m:oMath>
      </m:oMathPara>
    </w:p>
    <w:p w14:paraId="483BB061" w14:textId="0302B26B" w:rsidR="005A750C" w:rsidRDefault="00207DB2" w:rsidP="00C62DCE">
      <w:pPr>
        <w:pStyle w:val="a6"/>
        <w:spacing w:line="360" w:lineRule="auto"/>
      </w:pPr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+1, …,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1FDA3B82" w14:textId="3280672B" w:rsidR="005A750C" w:rsidRPr="005A750C" w:rsidRDefault="005A750C" w:rsidP="00C62DCE">
      <w:pPr>
        <w:pStyle w:val="a6"/>
        <w:ind w:firstLine="0"/>
        <w:rPr>
          <w:lang w:val="en-US"/>
        </w:rPr>
      </w:pPr>
      <w:r>
        <w:t>Не более одной дуги пересадки для каждой вершины пути</w:t>
      </w:r>
      <w:r>
        <w:rPr>
          <w:lang w:val="en-US"/>
        </w:rPr>
        <w:t>:</w:t>
      </w:r>
    </w:p>
    <w:p w14:paraId="1EB4F9A7" w14:textId="336E88BC" w:rsidR="005A750C" w:rsidRDefault="004956D9" w:rsidP="00C62DCE">
      <w:pPr>
        <w:pStyle w:val="a6"/>
        <w:spacing w:line="360" w:lineRule="auto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 xml:space="preserve">1,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N</m:t>
          </m:r>
        </m:oMath>
      </m:oMathPara>
    </w:p>
    <w:p w14:paraId="1F377ECB" w14:textId="60DA976D" w:rsidR="005A750C" w:rsidRPr="005A750C" w:rsidRDefault="005A750C" w:rsidP="00C62DCE">
      <w:pPr>
        <w:pStyle w:val="a6"/>
        <w:ind w:firstLine="0"/>
        <w:rPr>
          <w:lang w:val="en-US"/>
        </w:rPr>
      </w:pPr>
      <w:r>
        <w:t>Каждая точка интереса посещается не более одного раза</w:t>
      </w:r>
      <w:r>
        <w:rPr>
          <w:lang w:val="en-US"/>
        </w:rPr>
        <w:t>:</w:t>
      </w:r>
    </w:p>
    <w:p w14:paraId="5D088C58" w14:textId="3CF027F5" w:rsidR="005A750C" w:rsidRDefault="004956D9" w:rsidP="00C62DCE">
      <w:pPr>
        <w:pStyle w:val="a6"/>
        <w:spacing w:line="360" w:lineRule="auto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)∈</m:t>
              </m:r>
              <m:r>
                <w:rPr>
                  <w:rFonts w:ascii="Cambria Math" w:hAnsi="Cambria Math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 xml:space="preserve">1, 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I</m:t>
          </m:r>
        </m:oMath>
      </m:oMathPara>
    </w:p>
    <w:p w14:paraId="2BFCEAC1" w14:textId="6439C967" w:rsidR="005A750C" w:rsidRPr="00C62DCE" w:rsidRDefault="005A750C" w:rsidP="00C62DCE">
      <w:pPr>
        <w:pStyle w:val="a6"/>
        <w:ind w:firstLine="0"/>
        <w:rPr>
          <w:lang w:val="en-US"/>
        </w:rPr>
      </w:pPr>
      <w:r>
        <w:t xml:space="preserve">В начальный момент времени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дуги выходят только из стартовой точки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: </w:t>
      </w:r>
    </w:p>
    <w:p w14:paraId="6C173BC0" w14:textId="17F067BC" w:rsidR="00C62DCE" w:rsidRDefault="004956D9" w:rsidP="00C62DCE">
      <w:pPr>
        <w:pStyle w:val="20"/>
        <w:spacing w:line="360" w:lineRule="auto"/>
        <w:rPr>
          <w:b w:val="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 w:val="0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m,i,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,j,b</m:t>
                  </m:r>
                </m:e>
              </m:d>
              <m:r>
                <w:rPr>
                  <w:rFonts w:ascii="Cambria Math" w:hAnsi="Cambria Math"/>
                </w:rPr>
                <m:t>∈A,i≠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m,i,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,j,b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nary>
        </m:oMath>
      </m:oMathPara>
    </w:p>
    <w:p w14:paraId="06CC4FE1" w14:textId="5E411D23" w:rsidR="004956D9" w:rsidRPr="00C62DCE" w:rsidRDefault="00C62DCE" w:rsidP="00C62DCE">
      <w:pPr>
        <w:pStyle w:val="a6"/>
        <w:ind w:firstLine="0"/>
        <w:rPr>
          <w:lang w:val="en-US"/>
        </w:rPr>
      </w:pPr>
      <w:r>
        <w:t>Переключение между модулями происходит только посредством перехода по трансферной дуге</w:t>
      </w:r>
      <w:r>
        <w:rPr>
          <w:lang w:val="en-US"/>
        </w:rPr>
        <w:t>:</w:t>
      </w:r>
    </w:p>
    <w:p w14:paraId="67213225" w14:textId="1F92273D" w:rsidR="004956D9" w:rsidRPr="005A750C" w:rsidRDefault="004956D9" w:rsidP="00C62DCE">
      <w:pPr>
        <w:pStyle w:val="20"/>
        <w:spacing w:line="360" w:lineRule="auto"/>
        <w:rPr>
          <w:b w:val="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 w:val="0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(m, i,a,h,c)∈A\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</w:rPr>
                <m:t>T∪V}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m,i,a,h,c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 w:val="0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,h,c,j,b)∈A\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</w:rPr>
                <m:t>T∪V}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,h,c,j,b</m:t>
                  </m:r>
                </m:sub>
              </m:sSub>
            </m:e>
          </m:nary>
          <m: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1</m:t>
          </m:r>
        </m:oMath>
      </m:oMathPara>
    </w:p>
    <w:p w14:paraId="54292E83" w14:textId="77777777" w:rsidR="005A750C" w:rsidRPr="005A750C" w:rsidRDefault="005A750C" w:rsidP="00C62DCE">
      <w:pPr>
        <w:pStyle w:val="20"/>
        <w:spacing w:line="360" w:lineRule="auto"/>
        <w:rPr>
          <w:b w:val="0"/>
        </w:rPr>
      </w:pPr>
      <m:oMathPara>
        <m:oMath>
          <m:d>
            <m:dPr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h,c</m:t>
              </m:r>
            </m:e>
          </m:d>
          <m:r>
            <w:rPr>
              <w:rFonts w:ascii="Cambria Math" w:hAnsi="Cambria Math"/>
            </w:rPr>
            <m:t xml:space="preserve">∈N, </m:t>
          </m:r>
        </m:oMath>
      </m:oMathPara>
    </w:p>
    <w:p w14:paraId="3FFF0A8B" w14:textId="74F60E7B" w:rsidR="005A750C" w:rsidRPr="005A750C" w:rsidRDefault="005A750C" w:rsidP="00C62DCE">
      <w:pPr>
        <w:pStyle w:val="20"/>
        <w:spacing w:line="360" w:lineRule="auto"/>
        <w:rPr>
          <w:b w:val="0"/>
        </w:rPr>
      </w:pPr>
      <m:oMathPara>
        <m:oMath>
          <m:r>
            <w:rPr>
              <w:rFonts w:ascii="Cambria Math" w:hAnsi="Cambria Math"/>
            </w:rPr>
            <m:t>m,</m:t>
          </m:r>
          <m:sSup>
            <m:sSupPr>
              <m:ctrlPr>
                <w:rPr>
                  <w:rFonts w:ascii="Cambria Math" w:hAnsi="Cambria Math"/>
                  <w:b w:val="0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∈M, m≠</m:t>
          </m:r>
          <m:sSup>
            <m:sSupPr>
              <m:ctrlPr>
                <w:rPr>
                  <w:rFonts w:ascii="Cambria Math" w:hAnsi="Cambria Math"/>
                  <w:b w:val="0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444ACB" w14:textId="77777777" w:rsidR="005A750C" w:rsidRPr="005A750C" w:rsidRDefault="005A750C" w:rsidP="00C62DCE">
      <w:pPr>
        <w:pStyle w:val="a6"/>
        <w:spacing w:line="240" w:lineRule="auto"/>
      </w:pPr>
    </w:p>
    <w:p w14:paraId="076D7CC5" w14:textId="1AAEDFCF" w:rsidR="005A750C" w:rsidRPr="005A750C" w:rsidRDefault="005A750C" w:rsidP="00C62DCE">
      <w:pPr>
        <w:pStyle w:val="a6"/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m,i,a,j,b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m,i,a,j,b</m:t>
              </m:r>
            </m:e>
          </m:d>
          <m:r>
            <w:rPr>
              <w:rFonts w:ascii="Cambria Math" w:hAnsi="Cambria Math"/>
            </w:rPr>
            <m:t>∈A</m:t>
          </m:r>
        </m:oMath>
      </m:oMathPara>
    </w:p>
    <w:p w14:paraId="5AF8284B" w14:textId="1EC4ADA5" w:rsidR="00C62DCE" w:rsidRDefault="00E66590" w:rsidP="00C62DCE">
      <w:pPr>
        <w:pStyle w:val="20"/>
      </w:pPr>
      <w:r>
        <w:t>2.3.2</w:t>
      </w:r>
      <w:r w:rsidR="00C62DCE">
        <w:t xml:space="preserve"> Минимизация времени прибытия в конечную точку маршрута</w:t>
      </w:r>
    </w:p>
    <w:p w14:paraId="7D2EA048" w14:textId="77777777" w:rsidR="00C62DCE" w:rsidRDefault="00C62DCE" w:rsidP="00C62DCE">
      <w:pPr>
        <w:pStyle w:val="a6"/>
      </w:pPr>
    </w:p>
    <w:p w14:paraId="52D6A0C8" w14:textId="7738BEA7" w:rsidR="00C62DCE" w:rsidRPr="00E66590" w:rsidRDefault="00E66590" w:rsidP="00C62DCE">
      <w:pPr>
        <w:pStyle w:val="a6"/>
        <w:spacing w:line="360" w:lineRule="auto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m,i,a,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∈A, m≠r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m,i,a,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b>
              </m:sSub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r,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,a,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∈A</m:t>
              </m:r>
            </m:sub>
            <m:sup/>
            <m:e>
              <m:r>
                <w:rPr>
                  <w:rFonts w:ascii="Cambria Math" w:hAnsi="Cambria Math"/>
                </w:rPr>
                <m:t>a∙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,a,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b>
              </m:sSub>
            </m:e>
          </m:nary>
          <m:r>
            <w:rPr>
              <w:rFonts w:ascii="Cambria Math" w:hAnsi="Cambria Math"/>
            </w:rPr>
            <m:t xml:space="preserve"> ⟶min </m:t>
          </m:r>
        </m:oMath>
      </m:oMathPara>
    </w:p>
    <w:p w14:paraId="5DD842CA" w14:textId="77777777" w:rsidR="00E66590" w:rsidRDefault="00E66590" w:rsidP="00C62DCE">
      <w:pPr>
        <w:pStyle w:val="a6"/>
        <w:spacing w:line="360" w:lineRule="auto"/>
      </w:pPr>
    </w:p>
    <w:p w14:paraId="4C873120" w14:textId="304E0F5D" w:rsidR="00E66590" w:rsidRPr="00E66590" w:rsidRDefault="00E66590" w:rsidP="00C62DCE">
      <w:pPr>
        <w:pStyle w:val="a6"/>
        <w:spacing w:line="360" w:lineRule="auto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(v,i,a,i,b)∈V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v,i,a,i,b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 xml:space="preserve">≥ 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2BD945E5" w14:textId="77777777" w:rsidR="00E66590" w:rsidRDefault="00E66590" w:rsidP="00C62DCE">
      <w:pPr>
        <w:pStyle w:val="a6"/>
        <w:spacing w:line="360" w:lineRule="auto"/>
      </w:pPr>
    </w:p>
    <w:p w14:paraId="1CEFD1F6" w14:textId="0BCA9D48" w:rsidR="00E66590" w:rsidRDefault="00E66590" w:rsidP="00E66590">
      <w:pPr>
        <w:pStyle w:val="20"/>
      </w:pPr>
      <w:r>
        <w:t>2.3.3 Минимизация стоимости путешествия</w:t>
      </w:r>
    </w:p>
    <w:p w14:paraId="306FE9A9" w14:textId="77777777" w:rsidR="00E66590" w:rsidRDefault="00E66590" w:rsidP="00E66590">
      <w:pPr>
        <w:pStyle w:val="a6"/>
      </w:pPr>
    </w:p>
    <w:p w14:paraId="68C3F0F0" w14:textId="57355D9D" w:rsidR="005A750C" w:rsidRPr="00E66590" w:rsidRDefault="00E66590" w:rsidP="00E66590">
      <w:pPr>
        <w:pStyle w:val="a6"/>
        <w:spacing w:line="360" w:lineRule="auto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m,i,a,j,b</m:t>
              </m:r>
              <m:r>
                <w:rPr>
                  <w:rFonts w:ascii="Cambria Math" w:hAnsi="Cambria Math"/>
                </w:rPr>
                <m:t>)∈A\</m:t>
              </m:r>
              <m:r>
                <m:rPr>
                  <m:lit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T∪U∪R)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m,i,a,j,b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m,i,a,j,b</m:t>
                  </m:r>
                </m:sub>
              </m:sSub>
            </m:e>
          </m:nary>
          <m:r>
            <w:rPr>
              <w:rFonts w:ascii="Cambria Math" w:hAnsi="Cambria Math"/>
            </w:rPr>
            <m:t>⟶min</m:t>
          </m:r>
        </m:oMath>
      </m:oMathPara>
    </w:p>
    <w:p w14:paraId="35553CC2" w14:textId="77777777" w:rsidR="00E66590" w:rsidRDefault="00E66590" w:rsidP="00E66590">
      <w:pPr>
        <w:pStyle w:val="a6"/>
        <w:spacing w:line="360" w:lineRule="auto"/>
      </w:pPr>
    </w:p>
    <w:p w14:paraId="2208A775" w14:textId="28462833" w:rsidR="00E66590" w:rsidRPr="005A750C" w:rsidRDefault="00E66590" w:rsidP="00E66590">
      <w:pPr>
        <w:pStyle w:val="a6"/>
        <w:spacing w:line="360" w:lineRule="auto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m,i,a,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∈A, m≠r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m,i,a,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b>
              </m:sSub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(r,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,a,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)∈A</m:t>
              </m:r>
            </m:sub>
            <m:sup/>
            <m:e>
              <m:r>
                <w:rPr>
                  <w:rFonts w:ascii="Cambria Math" w:hAnsi="Cambria Math"/>
                </w:rPr>
                <m:t>a∙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,a,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b>
              </m:sSub>
            </m:e>
          </m:nary>
          <m:r>
            <w:rPr>
              <w:rFonts w:ascii="Cambria Math" w:hAnsi="Cambria Math"/>
            </w:rPr>
            <m:t xml:space="preserve">≤ 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 xml:space="preserve">(1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28741BBA" w14:textId="77777777" w:rsidR="006B0139" w:rsidRDefault="006B0139" w:rsidP="00C62DCE">
      <w:pPr>
        <w:pStyle w:val="a6"/>
      </w:pPr>
    </w:p>
    <w:p w14:paraId="095882CB" w14:textId="48AD2093" w:rsidR="006B0139" w:rsidRDefault="00FB0909" w:rsidP="00FB0909">
      <w:pPr>
        <w:pStyle w:val="20"/>
      </w:pPr>
      <w:r>
        <w:rPr>
          <w:lang w:val="en-US"/>
        </w:rPr>
        <w:t xml:space="preserve">2.3.4 </w:t>
      </w:r>
      <w:r w:rsidR="007A29C8">
        <w:t>Минимизация количества изменений транспортных модулей</w:t>
      </w:r>
    </w:p>
    <w:p w14:paraId="34C78178" w14:textId="77777777" w:rsidR="00FB0909" w:rsidRDefault="00FB0909" w:rsidP="00FB0909">
      <w:pPr>
        <w:pStyle w:val="a6"/>
      </w:pPr>
    </w:p>
    <w:p w14:paraId="64BE98CE" w14:textId="738D4FB5" w:rsidR="00FB0909" w:rsidRPr="00FB0909" w:rsidRDefault="00FB0909" w:rsidP="00FB0909">
      <w:pPr>
        <w:pStyle w:val="a6"/>
        <w:spacing w:line="360" w:lineRule="auto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(t,i,a,i,b)∈T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t,i,a,i,b</m:t>
                  </m:r>
                </m:sub>
              </m:sSub>
            </m:e>
          </m:nary>
          <m:r>
            <w:rPr>
              <w:rFonts w:ascii="Cambria Math" w:hAnsi="Cambria Math"/>
            </w:rPr>
            <m:t>⟶min</m:t>
          </m:r>
        </m:oMath>
      </m:oMathPara>
    </w:p>
    <w:p w14:paraId="0F37BD3B" w14:textId="77777777" w:rsidR="00FB0909" w:rsidRDefault="00FB0909" w:rsidP="00FB0909">
      <w:pPr>
        <w:pStyle w:val="a6"/>
        <w:spacing w:line="360" w:lineRule="auto"/>
      </w:pPr>
    </w:p>
    <w:p w14:paraId="68633841" w14:textId="12FF04BE" w:rsidR="00FB0909" w:rsidRDefault="00FB0909" w:rsidP="00FB0909">
      <w:pPr>
        <w:pStyle w:val="a6"/>
        <w:spacing w:line="360" w:lineRule="auto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m,i,a,j,b</m:t>
                  </m:r>
                </m:e>
              </m:d>
              <m:r>
                <w:rPr>
                  <w:rFonts w:ascii="Cambria Math" w:hAnsi="Cambria Math"/>
                </w:rPr>
                <m:t>∈A\(T∪V∪R)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m,i,a,j,b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m,i,a,j,b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≤ 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 xml:space="preserve">(1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7EF90A39" w14:textId="77777777" w:rsidR="00FB0909" w:rsidRDefault="00FB0909" w:rsidP="00FB0909">
      <w:pPr>
        <w:pStyle w:val="a6"/>
      </w:pPr>
    </w:p>
    <w:p w14:paraId="76FB1D04" w14:textId="2BF6E68E" w:rsidR="00FB0909" w:rsidRDefault="00FB0909" w:rsidP="00FB0909">
      <w:pPr>
        <w:pStyle w:val="20"/>
      </w:pPr>
      <w:r>
        <w:rPr>
          <w:lang w:val="en-US"/>
        </w:rPr>
        <w:t xml:space="preserve">2.3.5 </w:t>
      </w:r>
      <w:r w:rsidR="000433A0">
        <w:t>Минимизация обще</w:t>
      </w:r>
      <w:r w:rsidR="00F37CFC">
        <w:t>го времени пересадок и ожидания</w:t>
      </w:r>
    </w:p>
    <w:p w14:paraId="1A951E2A" w14:textId="77777777" w:rsidR="00FB0909" w:rsidRDefault="00FB0909" w:rsidP="00FB0909">
      <w:pPr>
        <w:pStyle w:val="a6"/>
      </w:pPr>
    </w:p>
    <w:p w14:paraId="330A226C" w14:textId="533BD1FE" w:rsidR="00FB0909" w:rsidRPr="00F37CFC" w:rsidRDefault="000433A0" w:rsidP="000433A0">
      <w:pPr>
        <w:pStyle w:val="a6"/>
        <w:spacing w:line="360" w:lineRule="auto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(t,i,a,i,b)∈T</m:t>
              </m:r>
            </m:sub>
            <m:sup/>
            <m:e>
              <m:r>
                <w:rPr>
                  <w:rFonts w:ascii="Cambria Math" w:hAnsi="Cambria Math"/>
                </w:rPr>
                <m:t>(b-a)∙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t,i,a,i,b</m:t>
                  </m:r>
                </m:sub>
              </m:sSub>
            </m:e>
          </m:nary>
          <m:r>
            <w:rPr>
              <w:rFonts w:ascii="Cambria Math" w:hAnsi="Cambria Math"/>
            </w:rPr>
            <m:t>⟶min</m:t>
          </m:r>
        </m:oMath>
      </m:oMathPara>
    </w:p>
    <w:p w14:paraId="39F7B259" w14:textId="28FE23B6" w:rsidR="00F37CFC" w:rsidRPr="00F37CFC" w:rsidRDefault="00F37CFC" w:rsidP="000433A0">
      <w:pPr>
        <w:pStyle w:val="a6"/>
        <w:spacing w:line="360" w:lineRule="auto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t,i,a,i,b</m:t>
              </m:r>
              <m:r>
                <w:rPr>
                  <w:rFonts w:ascii="Cambria Math" w:hAnsi="Cambria Math"/>
                </w:rPr>
                <m:t>)∈T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t,i,a,j,b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≤ 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0F022258" w14:textId="77777777" w:rsidR="00F37CFC" w:rsidRDefault="00F37CFC" w:rsidP="000433A0">
      <w:pPr>
        <w:pStyle w:val="a6"/>
        <w:spacing w:line="360" w:lineRule="auto"/>
        <w:rPr>
          <w:lang w:val="en-US"/>
        </w:rPr>
      </w:pPr>
    </w:p>
    <w:p w14:paraId="2AB4C339" w14:textId="41F8D562" w:rsidR="00F37CFC" w:rsidRDefault="00F37CFC" w:rsidP="00F37CFC">
      <w:pPr>
        <w:pStyle w:val="20"/>
      </w:pPr>
      <w:r>
        <w:rPr>
          <w:lang w:val="en-US"/>
        </w:rPr>
        <w:t xml:space="preserve">2.3.4 </w:t>
      </w:r>
      <w:r>
        <w:t>Минимизация общего времени в пешем модуль</w:t>
      </w:r>
    </w:p>
    <w:p w14:paraId="5FEC32A7" w14:textId="77777777" w:rsidR="00F37CFC" w:rsidRDefault="00F37CFC" w:rsidP="000433A0">
      <w:pPr>
        <w:pStyle w:val="a6"/>
        <w:spacing w:line="360" w:lineRule="auto"/>
      </w:pPr>
    </w:p>
    <w:p w14:paraId="036022B6" w14:textId="2DF6EEB8" w:rsidR="00F37CFC" w:rsidRPr="00F37CFC" w:rsidRDefault="00F37CFC" w:rsidP="000433A0">
      <w:pPr>
        <w:pStyle w:val="a6"/>
        <w:spacing w:line="360" w:lineRule="auto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(m,i,a,j,b)∈W</m:t>
              </m:r>
            </m:sub>
            <m:sup/>
            <m:e>
              <m:r>
                <w:rPr>
                  <w:rFonts w:ascii="Cambria Math" w:hAnsi="Cambria Math"/>
                </w:rPr>
                <m:t>(b-a)</m:t>
              </m:r>
            </m:e>
          </m:nary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m,i,a,j,b</m:t>
              </m:r>
            </m:sub>
          </m:sSub>
          <m:r>
            <w:rPr>
              <w:rFonts w:ascii="Cambria Math" w:hAnsi="Cambria Math"/>
            </w:rPr>
            <m:t>⟶min</m:t>
          </m:r>
        </m:oMath>
      </m:oMathPara>
    </w:p>
    <w:p w14:paraId="7530E77A" w14:textId="77777777" w:rsidR="00F37CFC" w:rsidRDefault="00F37CFC" w:rsidP="000433A0">
      <w:pPr>
        <w:pStyle w:val="a6"/>
        <w:spacing w:line="360" w:lineRule="auto"/>
      </w:pPr>
    </w:p>
    <w:p w14:paraId="702D1CF7" w14:textId="6726F58D" w:rsidR="00F37CFC" w:rsidRPr="00F37CFC" w:rsidRDefault="00F37CFC" w:rsidP="000433A0">
      <w:pPr>
        <w:pStyle w:val="a6"/>
        <w:spacing w:line="360" w:lineRule="auto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(t,i,a,i,b)∈T</m:t>
              </m:r>
            </m:sub>
            <m:sup/>
            <m:e>
              <m:r>
                <w:rPr>
                  <w:rFonts w:ascii="Cambria Math" w:hAnsi="Cambria Math"/>
                </w:rPr>
                <m:t>(b-a)</m:t>
              </m:r>
            </m:e>
          </m:nary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t,i,a,i,b</m:t>
              </m:r>
            </m:sub>
          </m:sSub>
          <m:r>
            <w:rPr>
              <w:rFonts w:ascii="Cambria Math" w:hAnsi="Cambria Math"/>
            </w:rPr>
            <m:t>≤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8F7B889" w14:textId="77777777" w:rsidR="00F37CFC" w:rsidRDefault="00F37CFC" w:rsidP="000433A0">
      <w:pPr>
        <w:pStyle w:val="a6"/>
        <w:spacing w:line="360" w:lineRule="auto"/>
      </w:pPr>
    </w:p>
    <w:p w14:paraId="3216019B" w14:textId="114877D2" w:rsidR="00FE75E2" w:rsidRDefault="00F37CFC" w:rsidP="00FE75E2">
      <w:pPr>
        <w:pStyle w:val="20"/>
      </w:pPr>
      <w:r>
        <w:rPr>
          <w:lang w:val="en-US"/>
        </w:rPr>
        <w:t xml:space="preserve">2.3.4 </w:t>
      </w:r>
      <w:r>
        <w:t xml:space="preserve">Минимизация </w:t>
      </w:r>
      <w:r w:rsidR="00FE75E2">
        <w:t xml:space="preserve">выброса </w:t>
      </w:r>
      <m:oMath>
        <m:r>
          <m:rPr>
            <m:sty m:val="bi"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</w:p>
    <w:p w14:paraId="226F0EE7" w14:textId="77777777" w:rsidR="00F37CFC" w:rsidRDefault="00F37CFC" w:rsidP="000433A0">
      <w:pPr>
        <w:pStyle w:val="a6"/>
        <w:spacing w:line="360" w:lineRule="auto"/>
      </w:pPr>
    </w:p>
    <w:p w14:paraId="199B7110" w14:textId="640D0AB2" w:rsidR="00F37CFC" w:rsidRDefault="00FE75E2" w:rsidP="000433A0">
      <w:pPr>
        <w:pStyle w:val="a6"/>
        <w:spacing w:line="360" w:lineRule="auto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(m,i,a,j,b)∈A\(B∪W∪T∪V∪R)</m:t>
              </m:r>
            </m:sub>
            <m:sup/>
            <m:e>
              <w:bookmarkStart w:id="11" w:name="_GoBack"/>
              <w:bookmarkEnd w:id="11"/>
            </m:e>
          </m:nary>
        </m:oMath>
      </m:oMathPara>
    </w:p>
    <w:p w14:paraId="7B4D2EAD" w14:textId="77777777" w:rsidR="00F37CFC" w:rsidRDefault="00F37CFC" w:rsidP="000433A0">
      <w:pPr>
        <w:pStyle w:val="a6"/>
        <w:spacing w:line="360" w:lineRule="auto"/>
      </w:pPr>
    </w:p>
    <w:p w14:paraId="5B04A812" w14:textId="77777777" w:rsidR="00F37CFC" w:rsidRDefault="00F37CFC" w:rsidP="000433A0">
      <w:pPr>
        <w:pStyle w:val="a6"/>
        <w:spacing w:line="360" w:lineRule="auto"/>
      </w:pPr>
    </w:p>
    <w:p w14:paraId="239E5F85" w14:textId="77777777" w:rsidR="006B0139" w:rsidRDefault="006B0139" w:rsidP="00C62DCE">
      <w:pPr>
        <w:pStyle w:val="a6"/>
      </w:pPr>
    </w:p>
    <w:p w14:paraId="0DC32685" w14:textId="77777777" w:rsidR="006B0139" w:rsidRPr="004141B2" w:rsidRDefault="006B0139" w:rsidP="00C62DCE">
      <w:pPr>
        <w:pStyle w:val="a6"/>
        <w:sectPr w:rsidR="006B0139" w:rsidRPr="004141B2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6144FEA3" w14:textId="77777777" w:rsidR="00BA3FDF" w:rsidRDefault="00BA3FDF" w:rsidP="00C31AF1">
      <w:pPr>
        <w:pStyle w:val="-1"/>
      </w:pPr>
      <w:r w:rsidRPr="00F51952">
        <w:lastRenderedPageBreak/>
        <w:t>ОБЗОР</w:t>
      </w:r>
      <w:bookmarkEnd w:id="6"/>
      <w:bookmarkEnd w:id="7"/>
      <w:bookmarkEnd w:id="8"/>
      <w:bookmarkEnd w:id="9"/>
      <w:r w:rsidR="00D97BEC">
        <w:t xml:space="preserve"> ТЕОРИИ О МНОГОКРИТЕРИАЛЬНОЙ ЗАДАЧЕ ОПТИМИЗАЦИИ И МЕТОДОВ ЕЕ РЕШЕНИЯ</w:t>
      </w:r>
      <w:bookmarkEnd w:id="10"/>
    </w:p>
    <w:p w14:paraId="2EE98D0E" w14:textId="77777777" w:rsidR="00D97BEC" w:rsidRPr="00D97BEC" w:rsidRDefault="00D97BEC" w:rsidP="00D97BEC"/>
    <w:p w14:paraId="1BC9A2DE" w14:textId="43B99385" w:rsidR="00BA3FDF" w:rsidRPr="00A52523" w:rsidRDefault="006D15E1" w:rsidP="000433A0">
      <w:pPr>
        <w:pStyle w:val="20"/>
      </w:pPr>
      <w:bookmarkStart w:id="12" w:name="_Toc454088317"/>
      <w:bookmarkStart w:id="13" w:name="_Toc342653325"/>
      <w:r>
        <w:t>2</w:t>
      </w:r>
      <w:r w:rsidR="00BA3FDF">
        <w:t>.1 Постановка задачи</w:t>
      </w:r>
      <w:bookmarkEnd w:id="12"/>
      <w:bookmarkEnd w:id="13"/>
    </w:p>
    <w:p w14:paraId="415D244B" w14:textId="77777777" w:rsidR="000433A0" w:rsidRDefault="000433A0" w:rsidP="00BA3FDF">
      <w:pPr>
        <w:pStyle w:val="a6"/>
      </w:pPr>
    </w:p>
    <w:p w14:paraId="2179ECE0" w14:textId="77777777" w:rsidR="00BA3FDF" w:rsidRPr="0044249B" w:rsidRDefault="00BA3FDF" w:rsidP="00BA3FDF">
      <w:pPr>
        <w:pStyle w:val="a6"/>
      </w:pPr>
      <w:r>
        <w:t>Многокритериальная задача оптимизации может быть записана в следующем виде</w:t>
      </w:r>
      <w:r w:rsidRPr="00272C30">
        <w:t>:</w:t>
      </w:r>
      <w:r w:rsidRPr="0044249B"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588"/>
        <w:gridCol w:w="2983"/>
      </w:tblGrid>
      <w:tr w:rsidR="00BA3FDF" w14:paraId="73832E9C" w14:textId="77777777" w:rsidTr="00BA3FDF">
        <w:tc>
          <w:tcPr>
            <w:tcW w:w="6588" w:type="dxa"/>
            <w:shd w:val="clear" w:color="auto" w:fill="auto"/>
          </w:tcPr>
          <w:p w14:paraId="5D811920" w14:textId="77777777" w:rsidR="00BA3FDF" w:rsidRPr="00E14A85" w:rsidRDefault="007B11F2" w:rsidP="00BA3FDF">
            <w:pPr>
              <w:pStyle w:val="a6"/>
              <w:spacing w:after="0"/>
              <w:ind w:left="709" w:firstLine="0"/>
              <w:jc w:val="right"/>
              <w:rPr>
                <w:lang w:val="en-US"/>
              </w:rPr>
            </w:pPr>
            <w:r>
              <w:rPr>
                <w:position w:val="-18"/>
                <w:szCs w:val="28"/>
              </w:rPr>
              <w:pict w14:anchorId="1F38BB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pt;height:22pt">
                  <v:imagedata r:id="rId8" o:title=""/>
                </v:shape>
              </w:pict>
            </w:r>
            <w:r w:rsidR="00BA3FDF" w:rsidRPr="00E14A85">
              <w:rPr>
                <w:position w:val="-20"/>
                <w:szCs w:val="28"/>
                <w:lang w:val="en-US"/>
              </w:rPr>
              <w:t xml:space="preserve">,  </w:t>
            </w:r>
          </w:p>
        </w:tc>
        <w:tc>
          <w:tcPr>
            <w:tcW w:w="2983" w:type="dxa"/>
            <w:shd w:val="clear" w:color="auto" w:fill="auto"/>
          </w:tcPr>
          <w:p w14:paraId="3CADD2F7" w14:textId="77777777" w:rsidR="00BA3FDF" w:rsidRDefault="00D97BEC" w:rsidP="00BA3FDF">
            <w:pPr>
              <w:pStyle w:val="a6"/>
              <w:ind w:firstLine="0"/>
              <w:jc w:val="right"/>
            </w:pPr>
            <w:r>
              <w:t>(1</w:t>
            </w:r>
            <w:r w:rsidR="00BA3FDF">
              <w:t>.1.</w:t>
            </w:r>
            <w:r w:rsidR="00BA3FDF" w:rsidRPr="00E14A85">
              <w:rPr>
                <w:lang w:val="en-US"/>
              </w:rPr>
              <w:t>1</w:t>
            </w:r>
            <w:r w:rsidR="00BA3FDF">
              <w:t>)</w:t>
            </w:r>
          </w:p>
        </w:tc>
      </w:tr>
    </w:tbl>
    <w:p w14:paraId="0AA0118F" w14:textId="77777777" w:rsidR="00BA3FDF" w:rsidRDefault="00BA3FDF" w:rsidP="00BA3FDF">
      <w:pPr>
        <w:pStyle w:val="a6"/>
        <w:spacing w:before="240"/>
        <w:ind w:firstLine="0"/>
      </w:pPr>
      <w:r>
        <w:t xml:space="preserve">где </w:t>
      </w:r>
      <w:r w:rsidR="007B11F2">
        <w:rPr>
          <w:position w:val="-12"/>
          <w:szCs w:val="28"/>
        </w:rPr>
        <w:pict w14:anchorId="5E702C44">
          <v:shape id="_x0000_i1026" type="#_x0000_t75" style="width:60pt;height:20pt">
            <v:imagedata r:id="rId9" o:title=""/>
          </v:shape>
        </w:pict>
      </w:r>
      <w:r>
        <w:t xml:space="preserve"> - целевые функции, которые могут конфликтовать друг с другом, и </w:t>
      </w:r>
      <w:r w:rsidR="007B11F2">
        <w:rPr>
          <w:position w:val="-4"/>
          <w:szCs w:val="28"/>
        </w:rPr>
        <w:pict w14:anchorId="105F24E4">
          <v:shape id="_x0000_i1027" type="#_x0000_t75" style="width:37pt;height:16pt">
            <v:imagedata r:id="rId10" o:title=""/>
          </v:shape>
        </w:pict>
      </w:r>
      <w:r>
        <w:t>- область допустимых решений.</w:t>
      </w:r>
    </w:p>
    <w:p w14:paraId="39CE4A3B" w14:textId="77777777" w:rsidR="00BA3FDF" w:rsidRPr="00D00DE5" w:rsidRDefault="00BA3FDF" w:rsidP="00BA3FDF">
      <w:pPr>
        <w:pStyle w:val="a6"/>
        <w:spacing w:before="240"/>
        <w:ind w:firstLine="0"/>
      </w:pPr>
      <w:r>
        <w:tab/>
        <w:t>Задачи максимизации можно привести к задачам минимизации следующим образом</w:t>
      </w:r>
      <w:r w:rsidRPr="00D00DE5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048"/>
        <w:gridCol w:w="3523"/>
      </w:tblGrid>
      <w:tr w:rsidR="00BA3FDF" w14:paraId="2B9F6060" w14:textId="77777777" w:rsidTr="00BA3FDF">
        <w:tc>
          <w:tcPr>
            <w:tcW w:w="6048" w:type="dxa"/>
            <w:shd w:val="clear" w:color="auto" w:fill="auto"/>
          </w:tcPr>
          <w:p w14:paraId="3A028483" w14:textId="77777777" w:rsidR="00BA3FDF" w:rsidRPr="00E14A85" w:rsidRDefault="007B11F2" w:rsidP="00BA3FDF">
            <w:pPr>
              <w:pStyle w:val="a6"/>
              <w:spacing w:after="0"/>
              <w:ind w:left="709" w:firstLine="0"/>
              <w:jc w:val="right"/>
              <w:rPr>
                <w:lang w:val="en-US"/>
              </w:rPr>
            </w:pPr>
            <w:r>
              <w:rPr>
                <w:position w:val="-12"/>
                <w:szCs w:val="28"/>
              </w:rPr>
              <w:pict w14:anchorId="2D16FFCB">
                <v:shape id="_x0000_i1028" type="#_x0000_t75" style="width:102pt;height:19pt">
                  <v:imagedata r:id="rId11" o:title=""/>
                </v:shape>
              </w:pict>
            </w:r>
            <w:r w:rsidR="00BA3FDF" w:rsidRPr="00E14A85">
              <w:rPr>
                <w:position w:val="-20"/>
                <w:szCs w:val="28"/>
                <w:lang w:val="en-US"/>
              </w:rPr>
              <w:t xml:space="preserve">,  </w:t>
            </w:r>
          </w:p>
        </w:tc>
        <w:tc>
          <w:tcPr>
            <w:tcW w:w="3523" w:type="dxa"/>
            <w:shd w:val="clear" w:color="auto" w:fill="auto"/>
          </w:tcPr>
          <w:p w14:paraId="0DA26F95" w14:textId="77777777" w:rsidR="00BA3FDF" w:rsidRDefault="00D97BEC" w:rsidP="00BA3FDF">
            <w:pPr>
              <w:pStyle w:val="a6"/>
              <w:ind w:firstLine="0"/>
              <w:jc w:val="right"/>
            </w:pPr>
            <w:r>
              <w:t>(1</w:t>
            </w:r>
            <w:r w:rsidR="00BA3FDF">
              <w:t>.1.</w:t>
            </w:r>
            <w:r w:rsidR="00BA3FDF">
              <w:rPr>
                <w:lang w:val="en-US"/>
              </w:rPr>
              <w:t>2</w:t>
            </w:r>
            <w:r w:rsidR="00BA3FDF">
              <w:t>)</w:t>
            </w:r>
          </w:p>
        </w:tc>
      </w:tr>
    </w:tbl>
    <w:p w14:paraId="1C411406" w14:textId="77777777" w:rsidR="00BA3FDF" w:rsidRDefault="00BA3FDF" w:rsidP="00BA3FDF">
      <w:pPr>
        <w:pStyle w:val="a6"/>
        <w:spacing w:before="240"/>
        <w:ind w:firstLine="0"/>
        <w:rPr>
          <w:lang w:val="en-US"/>
        </w:rPr>
      </w:pPr>
      <w:r>
        <w:tab/>
        <w:t xml:space="preserve">Цель многокритериальной задачи оптимизации – одновременно минимизировать все целевые функции.  </w:t>
      </w:r>
    </w:p>
    <w:p w14:paraId="07A9F928" w14:textId="77777777" w:rsidR="00BA3FDF" w:rsidRPr="00A33A7B" w:rsidRDefault="00BA3FDF" w:rsidP="00BA3FDF">
      <w:pPr>
        <w:pStyle w:val="a6"/>
        <w:spacing w:before="240"/>
        <w:ind w:firstLine="0"/>
      </w:pPr>
      <w:r>
        <w:rPr>
          <w:lang w:val="en-US"/>
        </w:rPr>
        <w:tab/>
      </w:r>
      <w:r>
        <w:t xml:space="preserve">Обозначим за </w:t>
      </w:r>
      <w:r w:rsidR="007B11F2">
        <w:rPr>
          <w:position w:val="-4"/>
          <w:szCs w:val="28"/>
        </w:rPr>
        <w:pict w14:anchorId="665FD4BA">
          <v:shape id="_x0000_i1029" type="#_x0000_t75" style="width:41pt;height:16pt">
            <v:imagedata r:id="rId12" o:title=""/>
          </v:shape>
        </w:pict>
      </w:r>
      <w:r>
        <w:t>отображение пространства решений в область допустимых целевых значений, т.е. каждому элементу пространства решений сопоставим вектор из значений целевых функций на этом элементе</w:t>
      </w:r>
      <w:r w:rsidRPr="00A33A7B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218"/>
        <w:gridCol w:w="2353"/>
      </w:tblGrid>
      <w:tr w:rsidR="00BA3FDF" w14:paraId="7D88CA4B" w14:textId="77777777" w:rsidTr="00BA3FDF">
        <w:tc>
          <w:tcPr>
            <w:tcW w:w="7218" w:type="dxa"/>
            <w:shd w:val="clear" w:color="auto" w:fill="auto"/>
            <w:vAlign w:val="bottom"/>
          </w:tcPr>
          <w:p w14:paraId="1EC8383E" w14:textId="77777777" w:rsidR="00BA3FDF" w:rsidRDefault="007B11F2" w:rsidP="00BA3FDF">
            <w:pPr>
              <w:pStyle w:val="a6"/>
              <w:spacing w:before="240" w:after="0"/>
              <w:ind w:firstLine="0"/>
              <w:jc w:val="right"/>
            </w:pPr>
            <w:r>
              <w:rPr>
                <w:position w:val="-12"/>
              </w:rPr>
              <w:pict w14:anchorId="0570D670">
                <v:shape id="_x0000_i1030" type="#_x0000_t75" style="width:239pt;height:19pt" fillcolor="window">
                  <v:imagedata r:id="rId13" o:title=""/>
                </v:shape>
              </w:pict>
            </w:r>
          </w:p>
        </w:tc>
        <w:tc>
          <w:tcPr>
            <w:tcW w:w="2353" w:type="dxa"/>
            <w:shd w:val="clear" w:color="auto" w:fill="auto"/>
            <w:vAlign w:val="bottom"/>
          </w:tcPr>
          <w:p w14:paraId="02226BA8" w14:textId="77777777" w:rsidR="00BA3FDF" w:rsidRDefault="00D97BEC" w:rsidP="00BA3FDF">
            <w:pPr>
              <w:pStyle w:val="a6"/>
              <w:spacing w:before="240" w:afterAutospacing="1"/>
              <w:ind w:firstLine="0"/>
              <w:jc w:val="right"/>
            </w:pPr>
            <w:r>
              <w:t>(1</w:t>
            </w:r>
            <w:r w:rsidR="00BA3FDF">
              <w:t>.</w:t>
            </w:r>
            <w:r w:rsidR="00BA3FDF" w:rsidRPr="00272C30">
              <w:t>1.</w:t>
            </w:r>
            <w:r w:rsidR="00BA3FDF">
              <w:rPr>
                <w:lang w:val="en-US"/>
              </w:rPr>
              <w:t>3</w:t>
            </w:r>
            <w:r w:rsidR="00BA3FDF">
              <w:t>)</w:t>
            </w:r>
          </w:p>
        </w:tc>
      </w:tr>
    </w:tbl>
    <w:p w14:paraId="03C59D48" w14:textId="77777777" w:rsidR="00BA3FDF" w:rsidRDefault="00BA3FDF" w:rsidP="00BA3FDF">
      <w:pPr>
        <w:pStyle w:val="a6"/>
        <w:spacing w:before="240"/>
        <w:ind w:firstLine="720"/>
      </w:pPr>
      <w:r>
        <w:t xml:space="preserve">Так как мы предполагаем, что целевые функции могут конфликтовать друг с другом и не являются независимыми, то может не существовать единственного решения, которое сможет оптимизировать все целевые функции одновременно. Поэтому под оптимальным решением будем понимать решение, в котором невозможно улучшить значение одной целевой функции без ухудшения другой целевой функции. </w:t>
      </w:r>
    </w:p>
    <w:p w14:paraId="4F2F8B47" w14:textId="7D5E41EC" w:rsidR="00BA3FDF" w:rsidRDefault="00BA3FDF" w:rsidP="00BA3FDF">
      <w:pPr>
        <w:pStyle w:val="20"/>
      </w:pPr>
      <w:r>
        <w:br w:type="page"/>
      </w:r>
      <w:bookmarkStart w:id="14" w:name="_Toc453496235"/>
      <w:bookmarkStart w:id="15" w:name="_Toc454088318"/>
      <w:bookmarkStart w:id="16" w:name="_Toc342653326"/>
      <w:r w:rsidR="006D15E1">
        <w:lastRenderedPageBreak/>
        <w:t>2</w:t>
      </w:r>
      <w:r>
        <w:t>.2</w:t>
      </w:r>
      <w:r w:rsidRPr="00A52523">
        <w:t xml:space="preserve"> </w:t>
      </w:r>
      <w:r>
        <w:t>Методы решения</w:t>
      </w:r>
      <w:bookmarkEnd w:id="14"/>
      <w:bookmarkEnd w:id="15"/>
      <w:bookmarkEnd w:id="16"/>
    </w:p>
    <w:p w14:paraId="6DFEFE81" w14:textId="77777777" w:rsidR="00BA3FDF" w:rsidRDefault="00BA3FDF" w:rsidP="00BA3FDF">
      <w:pPr>
        <w:pStyle w:val="20"/>
      </w:pPr>
    </w:p>
    <w:p w14:paraId="6A76814A" w14:textId="2D15E05E" w:rsidR="00BA3FDF" w:rsidRDefault="006D15E1" w:rsidP="00BA3FDF">
      <w:pPr>
        <w:pStyle w:val="310"/>
      </w:pPr>
      <w:bookmarkStart w:id="17" w:name="_Toc453496236"/>
      <w:bookmarkStart w:id="18" w:name="_Toc454088319"/>
      <w:bookmarkStart w:id="19" w:name="_Toc342653327"/>
      <w:r>
        <w:t>2</w:t>
      </w:r>
      <w:r w:rsidR="00BA3FDF">
        <w:t>.2.1</w:t>
      </w:r>
      <w:r w:rsidR="00BA3FDF" w:rsidRPr="001379B4">
        <w:t xml:space="preserve"> Лексикографическое упо</w:t>
      </w:r>
      <w:r w:rsidR="00BA3FDF">
        <w:t>рядочение критериев</w:t>
      </w:r>
      <w:bookmarkEnd w:id="17"/>
      <w:bookmarkEnd w:id="18"/>
      <w:bookmarkEnd w:id="19"/>
    </w:p>
    <w:p w14:paraId="5F4AD969" w14:textId="77777777" w:rsidR="00BA3FDF" w:rsidRPr="00661ABB" w:rsidRDefault="00BA3FDF" w:rsidP="00BA3FDF">
      <w:pPr>
        <w:pStyle w:val="Diploma"/>
      </w:pPr>
    </w:p>
    <w:p w14:paraId="55836FB4" w14:textId="77777777" w:rsidR="00BA3FDF" w:rsidRPr="00163ECC" w:rsidRDefault="00BA3FDF" w:rsidP="00BA3FDF">
      <w:pPr>
        <w:pStyle w:val="a6"/>
      </w:pPr>
      <w:r w:rsidRPr="00163ECC">
        <w:t>Рассмотрим схему компромисса – лексикографическое упо</w:t>
      </w:r>
      <w:r>
        <w:t>рядочение критериев (ЛУК)</w:t>
      </w:r>
      <w:r w:rsidRPr="00163ECC">
        <w:t xml:space="preserve">. Данная схема предусматривает, что последовательность, в которой критерии перечислены, определяет их значимость в следующем смысле: каждый предшествующий критерий несравненно важнее любого из перечисляемых за ним. Синтез решения, оптимального при лексикографическом упорядочении критериев, реализуется следующим образом. </w:t>
      </w:r>
    </w:p>
    <w:p w14:paraId="2E612F13" w14:textId="77777777" w:rsidR="00BA3FDF" w:rsidRDefault="00BA3FDF" w:rsidP="00BA3FDF">
      <w:pPr>
        <w:pStyle w:val="a6"/>
      </w:pPr>
      <w:r w:rsidRPr="00163ECC">
        <w:t xml:space="preserve">Сначала </w:t>
      </w:r>
      <w:r w:rsidRPr="00163ECC">
        <w:rPr>
          <w:szCs w:val="28"/>
        </w:rPr>
        <w:t>решаем</w:t>
      </w:r>
      <w:r w:rsidRPr="00163ECC">
        <w:t xml:space="preserve"> однокритериальную задачу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08"/>
        <w:gridCol w:w="4063"/>
      </w:tblGrid>
      <w:tr w:rsidR="00BA3FDF" w14:paraId="6FBF0AAD" w14:textId="77777777" w:rsidTr="00BA3FDF">
        <w:tc>
          <w:tcPr>
            <w:tcW w:w="5508" w:type="dxa"/>
            <w:shd w:val="clear" w:color="auto" w:fill="auto"/>
          </w:tcPr>
          <w:p w14:paraId="6157A7D8" w14:textId="77777777" w:rsidR="00BA3FDF" w:rsidRDefault="007B11F2" w:rsidP="00BA3FDF">
            <w:pPr>
              <w:pStyle w:val="a6"/>
              <w:spacing w:before="240" w:after="0"/>
              <w:ind w:firstLine="0"/>
              <w:jc w:val="right"/>
            </w:pPr>
            <w:r>
              <w:rPr>
                <w:position w:val="-20"/>
                <w:szCs w:val="28"/>
              </w:rPr>
              <w:pict w14:anchorId="54DF4B9F">
                <v:shape id="_x0000_i1031" type="#_x0000_t75" style="width:54pt;height:23pt">
                  <v:imagedata r:id="rId14" o:title=""/>
                </v:shape>
              </w:pict>
            </w:r>
          </w:p>
        </w:tc>
        <w:tc>
          <w:tcPr>
            <w:tcW w:w="4063" w:type="dxa"/>
            <w:shd w:val="clear" w:color="auto" w:fill="auto"/>
          </w:tcPr>
          <w:p w14:paraId="7ACEEF4B" w14:textId="77777777" w:rsidR="00BA3FDF" w:rsidRDefault="00D97BEC" w:rsidP="00BA3FDF">
            <w:pPr>
              <w:pStyle w:val="a6"/>
              <w:spacing w:before="240"/>
              <w:ind w:firstLine="0"/>
              <w:jc w:val="right"/>
            </w:pPr>
            <w:r>
              <w:t>(1</w:t>
            </w:r>
            <w:r w:rsidR="00BA3FDF">
              <w:t>.</w:t>
            </w:r>
            <w:r w:rsidR="00BA3FDF" w:rsidRPr="00E14A85">
              <w:rPr>
                <w:lang w:val="en-US"/>
              </w:rPr>
              <w:t>2.</w:t>
            </w:r>
            <w:r w:rsidR="00BA3FDF">
              <w:rPr>
                <w:lang w:val="en-US"/>
              </w:rPr>
              <w:t>4</w:t>
            </w:r>
            <w:r w:rsidR="00BA3FDF">
              <w:t>)</w:t>
            </w:r>
          </w:p>
        </w:tc>
      </w:tr>
    </w:tbl>
    <w:p w14:paraId="0F09878F" w14:textId="77777777" w:rsidR="00BA3FDF" w:rsidRDefault="00BA3FDF" w:rsidP="00BA3FDF">
      <w:pPr>
        <w:pStyle w:val="a6"/>
        <w:spacing w:before="240"/>
      </w:pPr>
      <w:r w:rsidRPr="00163ECC">
        <w:t xml:space="preserve">Обозначим </w:t>
      </w:r>
      <w:r w:rsidRPr="00D032D9">
        <w:rPr>
          <w:i/>
        </w:rPr>
        <w:t>D</w:t>
      </w:r>
      <w:r w:rsidRPr="00D032D9">
        <w:rPr>
          <w:i/>
          <w:vertAlign w:val="subscript"/>
        </w:rPr>
        <w:t>1</w:t>
      </w:r>
      <w:r w:rsidRPr="00163ECC">
        <w:t xml:space="preserve"> множество ее оптимальных решений. Если </w:t>
      </w:r>
      <w:r w:rsidRPr="00D032D9">
        <w:rPr>
          <w:i/>
        </w:rPr>
        <w:t>D</w:t>
      </w:r>
      <w:r w:rsidRPr="00D032D9">
        <w:rPr>
          <w:i/>
          <w:vertAlign w:val="subscript"/>
        </w:rPr>
        <w:t>1</w:t>
      </w:r>
      <w:r w:rsidRPr="00163ECC">
        <w:t xml:space="preserve"> – одноэлементное множество, то единственное оптимальное решение задачи </w:t>
      </w:r>
      <w:r w:rsidR="00D97BEC">
        <w:t>1</w:t>
      </w:r>
      <w:r>
        <w:t>2.</w:t>
      </w:r>
      <w:r w:rsidRPr="004C08A5">
        <w:t>4</w:t>
      </w:r>
      <w:r w:rsidRPr="00163ECC">
        <w:t xml:space="preserve">) является одновременно оптимальным по принципу </w:t>
      </w:r>
      <w:r>
        <w:rPr>
          <w:sz w:val="30"/>
          <w:szCs w:val="20"/>
        </w:rPr>
        <w:t xml:space="preserve">ЛУК </w:t>
      </w:r>
      <w:r w:rsidRPr="00163ECC">
        <w:t xml:space="preserve">исходной многокритериальной задачи </w:t>
      </w:r>
      <w:r w:rsidR="00D97BEC">
        <w:t>(1.</w:t>
      </w:r>
      <w:r w:rsidRPr="00B35675">
        <w:t>1.</w:t>
      </w:r>
      <w:r>
        <w:t>1</w:t>
      </w:r>
      <w:r w:rsidRPr="00163ECC">
        <w:t>). В противном случае далее решаем зада</w:t>
      </w:r>
      <w:r>
        <w:t>чу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08"/>
        <w:gridCol w:w="4063"/>
      </w:tblGrid>
      <w:tr w:rsidR="00BA3FDF" w14:paraId="414D449E" w14:textId="77777777" w:rsidTr="00BA3FDF">
        <w:tc>
          <w:tcPr>
            <w:tcW w:w="5508" w:type="dxa"/>
            <w:shd w:val="clear" w:color="auto" w:fill="auto"/>
          </w:tcPr>
          <w:p w14:paraId="7BA24466" w14:textId="77777777" w:rsidR="00BA3FDF" w:rsidRDefault="007B11F2" w:rsidP="00BA3FDF">
            <w:pPr>
              <w:pStyle w:val="a6"/>
              <w:spacing w:before="240" w:after="0"/>
              <w:ind w:firstLine="0"/>
              <w:jc w:val="right"/>
            </w:pPr>
            <w:r>
              <w:rPr>
                <w:position w:val="-22"/>
                <w:szCs w:val="28"/>
              </w:rPr>
              <w:pict w14:anchorId="1564F0CD">
                <v:shape id="_x0000_i1032" type="#_x0000_t75" style="width:55pt;height:23pt">
                  <v:imagedata r:id="rId15" o:title=""/>
                </v:shape>
              </w:pict>
            </w:r>
          </w:p>
        </w:tc>
        <w:tc>
          <w:tcPr>
            <w:tcW w:w="4063" w:type="dxa"/>
            <w:shd w:val="clear" w:color="auto" w:fill="auto"/>
          </w:tcPr>
          <w:p w14:paraId="1B26F9E3" w14:textId="77777777" w:rsidR="00BA3FDF" w:rsidRDefault="00D97BEC" w:rsidP="00BA3FDF">
            <w:pPr>
              <w:pStyle w:val="a6"/>
              <w:spacing w:before="240"/>
              <w:ind w:firstLine="0"/>
              <w:jc w:val="right"/>
            </w:pPr>
            <w:r>
              <w:t>(1</w:t>
            </w:r>
            <w:r w:rsidR="00BA3FDF">
              <w:t>.2.</w:t>
            </w:r>
            <w:r w:rsidR="00BA3FDF">
              <w:rPr>
                <w:lang w:val="en-US"/>
              </w:rPr>
              <w:t>5</w:t>
            </w:r>
            <w:r w:rsidR="00BA3FDF">
              <w:t>)</w:t>
            </w:r>
          </w:p>
        </w:tc>
      </w:tr>
    </w:tbl>
    <w:p w14:paraId="4C4E425B" w14:textId="77777777" w:rsidR="00BA3FDF" w:rsidRDefault="00BA3FDF" w:rsidP="00BA3FDF">
      <w:pPr>
        <w:pStyle w:val="a6"/>
        <w:spacing w:before="240"/>
      </w:pPr>
      <w:r w:rsidRPr="00163ECC">
        <w:t>Обозначим D</w:t>
      </w:r>
      <w:r w:rsidRPr="00AA30BF">
        <w:rPr>
          <w:vertAlign w:val="subscript"/>
        </w:rPr>
        <w:t>2</w:t>
      </w:r>
      <w:r w:rsidRPr="00163ECC">
        <w:t xml:space="preserve"> множество оптимальных решений задачи </w:t>
      </w:r>
      <w:r w:rsidR="00D97BEC">
        <w:t>(1.</w:t>
      </w:r>
      <w:r>
        <w:t>2.</w:t>
      </w:r>
      <w:r w:rsidRPr="004C08A5">
        <w:t>5</w:t>
      </w:r>
      <w:r w:rsidRPr="00163ECC">
        <w:t xml:space="preserve">). Если </w:t>
      </w:r>
      <w:r w:rsidRPr="00D032D9">
        <w:rPr>
          <w:i/>
        </w:rPr>
        <w:t>D</w:t>
      </w:r>
      <w:r w:rsidRPr="00D032D9">
        <w:rPr>
          <w:i/>
          <w:vertAlign w:val="subscript"/>
        </w:rPr>
        <w:t>2</w:t>
      </w:r>
      <w:r w:rsidRPr="00163ECC">
        <w:t xml:space="preserve"> – одноэлементное множество, то единственное оптимальное решение задачи </w:t>
      </w:r>
      <w:r w:rsidR="00D97BEC">
        <w:t>(1.</w:t>
      </w:r>
      <w:r>
        <w:t>2.</w:t>
      </w:r>
      <w:r w:rsidRPr="004C08A5">
        <w:t>5</w:t>
      </w:r>
      <w:r w:rsidRPr="00163ECC">
        <w:t xml:space="preserve">) является одновременно оптимальным по принципу </w:t>
      </w:r>
      <w:r w:rsidRPr="00C66E24">
        <w:t xml:space="preserve">лексикографического упорядочения критериев </w:t>
      </w:r>
      <w:r w:rsidRPr="00163ECC">
        <w:t xml:space="preserve">решением исходной многокритериальной задачи </w:t>
      </w:r>
      <w:r w:rsidR="00D97BEC">
        <w:t>(1.</w:t>
      </w:r>
      <w:r>
        <w:t>1.1</w:t>
      </w:r>
      <w:r w:rsidRPr="00163ECC">
        <w:t>). В противно</w:t>
      </w:r>
      <w:r>
        <w:t xml:space="preserve">м случае поступаем аналогично предыдущему </w:t>
      </w:r>
      <w:r w:rsidRPr="00163ECC">
        <w:t xml:space="preserve">– решаем задачу </w:t>
      </w:r>
      <w:r>
        <w:t>минимизации</w:t>
      </w:r>
      <w:r w:rsidRPr="00163ECC">
        <w:t xml:space="preserve"> значения критерия </w:t>
      </w:r>
      <w:r w:rsidRPr="00D032D9">
        <w:rPr>
          <w:i/>
        </w:rPr>
        <w:t>Q</w:t>
      </w:r>
      <w:r w:rsidRPr="00D032D9">
        <w:rPr>
          <w:i/>
          <w:vertAlign w:val="subscript"/>
        </w:rPr>
        <w:t>3</w:t>
      </w:r>
      <w:r w:rsidRPr="00D032D9">
        <w:rPr>
          <w:i/>
        </w:rPr>
        <w:t>(x)</w:t>
      </w:r>
      <w:r w:rsidRPr="00163ECC">
        <w:t xml:space="preserve"> при условии, что </w:t>
      </w:r>
      <w:r w:rsidRPr="00D032D9">
        <w:rPr>
          <w:i/>
        </w:rPr>
        <w:t xml:space="preserve">х </w:t>
      </w:r>
      <w:r w:rsidRPr="00D032D9">
        <w:rPr>
          <w:i/>
        </w:rPr>
        <w:sym w:font="Symbol" w:char="F0CE"/>
      </w:r>
      <w:r w:rsidRPr="00D032D9">
        <w:rPr>
          <w:i/>
        </w:rPr>
        <w:t xml:space="preserve"> D</w:t>
      </w:r>
      <w:r w:rsidRPr="00D032D9">
        <w:rPr>
          <w:i/>
          <w:vertAlign w:val="subscript"/>
        </w:rPr>
        <w:t>2</w:t>
      </w:r>
      <w:r w:rsidRPr="00163ECC">
        <w:t>, и т.д. Максимальное число последовательно решаемых</w:t>
      </w:r>
      <w:r>
        <w:t xml:space="preserve"> однокритериальных задач равно </w:t>
      </w:r>
      <w:r>
        <w:rPr>
          <w:lang w:val="en-US"/>
        </w:rPr>
        <w:t>m</w:t>
      </w:r>
      <w:r w:rsidRPr="00163ECC">
        <w:t xml:space="preserve">, т.е. числу критериев исходной многокритериальной задачи. Если решение задачи </w:t>
      </w:r>
      <w:r w:rsidR="00D97BEC">
        <w:t>(1.</w:t>
      </w:r>
      <w:r>
        <w:t>1.1</w:t>
      </w:r>
      <w:r w:rsidRPr="00163ECC">
        <w:t xml:space="preserve">) определилось в результате выполнения меньшего числа </w:t>
      </w:r>
      <w:r>
        <w:t xml:space="preserve">этапов, мы остановились на </w:t>
      </w:r>
      <w:r w:rsidRPr="00D032D9">
        <w:rPr>
          <w:i/>
          <w:lang w:val="en-US"/>
        </w:rPr>
        <w:t>k</w:t>
      </w:r>
      <w:r w:rsidRPr="00176D3E">
        <w:t>-</w:t>
      </w:r>
      <w:r>
        <w:t>ой итерации</w:t>
      </w:r>
      <w:r w:rsidRPr="00163ECC">
        <w:t>, то оно единственно. В противном случае может оказаться, что оптимальных (при имеющемся лексикографическом упорядочении критериев) решений этой задачи более чем од</w:t>
      </w:r>
      <w:r>
        <w:t>но; все они эквивалентны.</w:t>
      </w:r>
    </w:p>
    <w:p w14:paraId="7154788B" w14:textId="77777777" w:rsidR="00BA3FDF" w:rsidRPr="00AA30BF" w:rsidRDefault="00BA3FDF" w:rsidP="00BA3FDF">
      <w:pPr>
        <w:pStyle w:val="a6"/>
        <w:spacing w:before="240"/>
      </w:pPr>
    </w:p>
    <w:p w14:paraId="50A16461" w14:textId="1E2DE3AA" w:rsidR="00BA3FDF" w:rsidRDefault="006D15E1" w:rsidP="00BA3FDF">
      <w:pPr>
        <w:pStyle w:val="310"/>
      </w:pPr>
      <w:bookmarkStart w:id="20" w:name="_Toc453496237"/>
      <w:bookmarkStart w:id="21" w:name="_Toc454088320"/>
      <w:bookmarkStart w:id="22" w:name="_Toc342653328"/>
      <w:r>
        <w:t>2</w:t>
      </w:r>
      <w:r w:rsidR="00BA3FDF">
        <w:t xml:space="preserve">.2.2 </w:t>
      </w:r>
      <w:r w:rsidR="00BA3FDF" w:rsidRPr="001379B4">
        <w:t>Метод последовательных уступок по значению ведущего критерия</w:t>
      </w:r>
      <w:bookmarkEnd w:id="20"/>
      <w:bookmarkEnd w:id="21"/>
      <w:bookmarkEnd w:id="22"/>
    </w:p>
    <w:p w14:paraId="5A94CF0E" w14:textId="77777777" w:rsidR="00BA3FDF" w:rsidRPr="00661ABB" w:rsidRDefault="00BA3FDF" w:rsidP="00BA3FDF">
      <w:pPr>
        <w:pStyle w:val="Diploma"/>
      </w:pPr>
    </w:p>
    <w:p w14:paraId="19D8228E" w14:textId="77777777" w:rsidR="00BA3FDF" w:rsidRDefault="00BA3FDF" w:rsidP="00BA3FDF">
      <w:pPr>
        <w:pStyle w:val="a6"/>
      </w:pPr>
      <w:r w:rsidRPr="00163ECC">
        <w:t>Суть метода последовательных уступок по значению ведущего критерия поясним сначала на п</w:t>
      </w:r>
      <w:r>
        <w:t>римере бикритериальной задачи максимизации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08"/>
        <w:gridCol w:w="4063"/>
      </w:tblGrid>
      <w:tr w:rsidR="00BA3FDF" w14:paraId="7EF4081A" w14:textId="77777777" w:rsidTr="00BA3FDF">
        <w:tc>
          <w:tcPr>
            <w:tcW w:w="5508" w:type="dxa"/>
            <w:shd w:val="clear" w:color="auto" w:fill="auto"/>
          </w:tcPr>
          <w:p w14:paraId="13B26C98" w14:textId="77777777" w:rsidR="00BA3FDF" w:rsidRDefault="007B11F2" w:rsidP="00BA3FDF">
            <w:pPr>
              <w:pStyle w:val="a6"/>
              <w:spacing w:before="240" w:after="0"/>
              <w:ind w:firstLine="0"/>
              <w:jc w:val="right"/>
            </w:pPr>
            <w:r>
              <w:rPr>
                <w:position w:val="-22"/>
                <w:szCs w:val="28"/>
              </w:rPr>
              <w:lastRenderedPageBreak/>
              <w:pict w14:anchorId="5C769A60">
                <v:shape id="_x0000_i1033" type="#_x0000_t75" style="width:97pt;height:23pt">
                  <v:imagedata r:id="rId16" o:title=""/>
                </v:shape>
              </w:pict>
            </w:r>
          </w:p>
        </w:tc>
        <w:tc>
          <w:tcPr>
            <w:tcW w:w="4063" w:type="dxa"/>
            <w:shd w:val="clear" w:color="auto" w:fill="auto"/>
          </w:tcPr>
          <w:p w14:paraId="3EFCAFE0" w14:textId="77777777" w:rsidR="00BA3FDF" w:rsidRDefault="00D97BEC" w:rsidP="00BA3FDF">
            <w:pPr>
              <w:pStyle w:val="a6"/>
              <w:spacing w:before="240"/>
              <w:ind w:firstLine="0"/>
              <w:jc w:val="right"/>
            </w:pPr>
            <w:r>
              <w:t>(1.</w:t>
            </w:r>
            <w:r w:rsidR="00BA3FDF">
              <w:t>2.</w:t>
            </w:r>
            <w:r w:rsidR="00BA3FDF">
              <w:rPr>
                <w:lang w:val="en-US"/>
              </w:rPr>
              <w:t>6</w:t>
            </w:r>
            <w:r w:rsidR="00BA3FDF">
              <w:t>)</w:t>
            </w:r>
          </w:p>
        </w:tc>
      </w:tr>
    </w:tbl>
    <w:p w14:paraId="72E7C494" w14:textId="77777777" w:rsidR="00BA3FDF" w:rsidRDefault="00BA3FDF" w:rsidP="00BA3FDF">
      <w:pPr>
        <w:pStyle w:val="a6"/>
        <w:spacing w:before="240"/>
        <w:ind w:firstLine="0"/>
      </w:pPr>
      <w:r w:rsidRPr="00163ECC">
        <w:t xml:space="preserve">в которой критерий </w:t>
      </w:r>
      <w:r w:rsidRPr="00D032D9">
        <w:rPr>
          <w:i/>
        </w:rPr>
        <w:t>Q</w:t>
      </w:r>
      <w:r w:rsidRPr="00D032D9">
        <w:rPr>
          <w:i/>
          <w:vertAlign w:val="subscript"/>
        </w:rPr>
        <w:t>1</w:t>
      </w:r>
      <w:r w:rsidRPr="00D032D9">
        <w:rPr>
          <w:i/>
        </w:rPr>
        <w:t>(x)</w:t>
      </w:r>
      <w:r w:rsidRPr="00163ECC">
        <w:t xml:space="preserve"> считаем ведущим. Реализуя этот метод, сначала находим решение </w:t>
      </w:r>
      <w:r w:rsidRPr="00D032D9">
        <w:rPr>
          <w:i/>
        </w:rPr>
        <w:t>х*,</w:t>
      </w:r>
      <w:r w:rsidRPr="00163ECC">
        <w:t xml:space="preserve"> оптимальное при лексикографическом упорядочении критериев </w:t>
      </w:r>
      <w:r w:rsidRPr="00D032D9">
        <w:rPr>
          <w:i/>
        </w:rPr>
        <w:t>(Q</w:t>
      </w:r>
      <w:r w:rsidRPr="00D032D9">
        <w:rPr>
          <w:i/>
          <w:vertAlign w:val="subscript"/>
        </w:rPr>
        <w:t>1</w:t>
      </w:r>
      <w:r w:rsidRPr="00D032D9">
        <w:rPr>
          <w:i/>
        </w:rPr>
        <w:t>(x), Q</w:t>
      </w:r>
      <w:r w:rsidRPr="00D032D9">
        <w:rPr>
          <w:i/>
          <w:vertAlign w:val="subscript"/>
        </w:rPr>
        <w:t>2</w:t>
      </w:r>
      <w:r w:rsidRPr="00D032D9">
        <w:rPr>
          <w:i/>
        </w:rPr>
        <w:t>(x)).</w:t>
      </w:r>
      <w:r w:rsidRPr="00163ECC">
        <w:t xml:space="preserve"> Пусть </w:t>
      </w:r>
      <w:r w:rsidRPr="00D032D9">
        <w:rPr>
          <w:i/>
        </w:rPr>
        <w:t>(Q</w:t>
      </w:r>
      <w:r w:rsidRPr="00D032D9">
        <w:rPr>
          <w:i/>
          <w:vertAlign w:val="subscript"/>
        </w:rPr>
        <w:t>1</w:t>
      </w:r>
      <w:r w:rsidRPr="00D032D9">
        <w:rPr>
          <w:i/>
        </w:rPr>
        <w:t>(x*), Q</w:t>
      </w:r>
      <w:r w:rsidRPr="00D032D9">
        <w:rPr>
          <w:i/>
          <w:vertAlign w:val="subscript"/>
        </w:rPr>
        <w:t>2</w:t>
      </w:r>
      <w:r w:rsidRPr="00D032D9">
        <w:rPr>
          <w:i/>
        </w:rPr>
        <w:t>(x*)) = (a, b).</w:t>
      </w:r>
      <w:r w:rsidRPr="00163ECC">
        <w:t xml:space="preserve"> Точка </w:t>
      </w:r>
      <w:r w:rsidRPr="00D032D9">
        <w:rPr>
          <w:i/>
        </w:rPr>
        <w:t>(a, b)</w:t>
      </w:r>
      <w:r w:rsidRPr="00163ECC">
        <w:t xml:space="preserve"> – оценка найденного решения. Если данная оценка (</w:t>
      </w:r>
      <w:r w:rsidRPr="006D2F5B">
        <w:t xml:space="preserve">первая ее координата </w:t>
      </w:r>
      <w:r w:rsidRPr="00D032D9">
        <w:rPr>
          <w:i/>
        </w:rPr>
        <w:t>a</w:t>
      </w:r>
      <w:r w:rsidRPr="006D2F5B">
        <w:t xml:space="preserve"> – </w:t>
      </w:r>
      <w:r>
        <w:t>максимально</w:t>
      </w:r>
      <w:r w:rsidRPr="006D2F5B">
        <w:t xml:space="preserve"> возможное значение критерия Q</w:t>
      </w:r>
      <w:r w:rsidRPr="006D2F5B">
        <w:rPr>
          <w:vertAlign w:val="subscript"/>
        </w:rPr>
        <w:t>1</w:t>
      </w:r>
      <w:r w:rsidRPr="006D2F5B">
        <w:t xml:space="preserve">(x), а вторая координата </w:t>
      </w:r>
      <w:r w:rsidRPr="00D032D9">
        <w:rPr>
          <w:i/>
        </w:rPr>
        <w:t>b</w:t>
      </w:r>
      <w:r w:rsidRPr="006D2F5B">
        <w:t xml:space="preserve"> – </w:t>
      </w:r>
      <w:r>
        <w:t>максимально</w:t>
      </w:r>
      <w:r w:rsidRPr="006D2F5B">
        <w:t xml:space="preserve"> возможное значение критерия </w:t>
      </w:r>
      <w:r w:rsidRPr="004F4763">
        <w:rPr>
          <w:i/>
        </w:rPr>
        <w:t>Q</w:t>
      </w:r>
      <w:r w:rsidRPr="004F4763">
        <w:rPr>
          <w:i/>
          <w:vertAlign w:val="subscript"/>
        </w:rPr>
        <w:t>2</w:t>
      </w:r>
      <w:r w:rsidRPr="004F4763">
        <w:rPr>
          <w:i/>
        </w:rPr>
        <w:t>(x)</w:t>
      </w:r>
      <w:r w:rsidRPr="004F4763">
        <w:t>)</w:t>
      </w:r>
      <w:r w:rsidRPr="00163ECC">
        <w:t xml:space="preserve"> удовлетворяет </w:t>
      </w:r>
      <w:r>
        <w:t>лицо, принимающее решение</w:t>
      </w:r>
      <w:r w:rsidRPr="00163ECC">
        <w:t xml:space="preserve">, то </w:t>
      </w:r>
      <w:r w:rsidRPr="004F4763">
        <w:rPr>
          <w:i/>
        </w:rPr>
        <w:t>х*</w:t>
      </w:r>
      <w:r w:rsidRPr="00163ECC">
        <w:t xml:space="preserve"> принимается за искомое оптимально-компромиссное решение; в противном случае ЛПР назначает уступку </w:t>
      </w:r>
      <w:r w:rsidRPr="004F4763">
        <w:rPr>
          <w:i/>
        </w:rPr>
        <w:t>δ</w:t>
      </w:r>
      <w:r w:rsidRPr="004F4763">
        <w:rPr>
          <w:i/>
          <w:vertAlign w:val="subscript"/>
        </w:rPr>
        <w:t>1</w:t>
      </w:r>
      <w:r w:rsidRPr="004F4763">
        <w:rPr>
          <w:i/>
        </w:rPr>
        <w:t>, δ</w:t>
      </w:r>
      <w:r w:rsidRPr="004F4763">
        <w:rPr>
          <w:i/>
          <w:vertAlign w:val="subscript"/>
        </w:rPr>
        <w:t>1</w:t>
      </w:r>
      <w:r w:rsidRPr="004F4763">
        <w:rPr>
          <w:i/>
        </w:rPr>
        <w:t xml:space="preserve"> &gt; 0</w:t>
      </w:r>
      <w:r>
        <w:t xml:space="preserve"> </w:t>
      </w:r>
      <w:r w:rsidRPr="00163ECC">
        <w:t>по допустимому значению первого критерия. Далее решается зада</w:t>
      </w:r>
      <w:r>
        <w:t>ча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08"/>
        <w:gridCol w:w="4063"/>
      </w:tblGrid>
      <w:tr w:rsidR="00BA3FDF" w14:paraId="42ADBAF6" w14:textId="77777777" w:rsidTr="00BA3FDF">
        <w:tc>
          <w:tcPr>
            <w:tcW w:w="5508" w:type="dxa"/>
            <w:shd w:val="clear" w:color="auto" w:fill="auto"/>
            <w:vAlign w:val="bottom"/>
          </w:tcPr>
          <w:p w14:paraId="406D5AC6" w14:textId="77777777" w:rsidR="00BA3FDF" w:rsidRDefault="007B11F2" w:rsidP="00BA3FDF">
            <w:pPr>
              <w:ind w:left="-360" w:firstLine="720"/>
              <w:jc w:val="right"/>
            </w:pPr>
            <w:r>
              <w:rPr>
                <w:position w:val="-22"/>
                <w:sz w:val="28"/>
                <w:szCs w:val="28"/>
              </w:rPr>
              <w:pict w14:anchorId="4D0D2DAA">
                <v:shape id="_x0000_i1034" type="#_x0000_t75" style="width:64pt;height:26pt">
                  <v:imagedata r:id="rId17" o:title=""/>
                </v:shape>
              </w:pict>
            </w:r>
          </w:p>
        </w:tc>
        <w:tc>
          <w:tcPr>
            <w:tcW w:w="4063" w:type="dxa"/>
            <w:shd w:val="clear" w:color="auto" w:fill="auto"/>
          </w:tcPr>
          <w:p w14:paraId="3E404542" w14:textId="77777777" w:rsidR="00BA3FDF" w:rsidRDefault="00D97BEC" w:rsidP="00BA3FDF">
            <w:pPr>
              <w:pStyle w:val="a6"/>
              <w:spacing w:before="240" w:line="240" w:lineRule="auto"/>
              <w:ind w:firstLine="0"/>
              <w:jc w:val="right"/>
            </w:pPr>
            <w:r>
              <w:t>(1.</w:t>
            </w:r>
            <w:r w:rsidR="00BA3FDF">
              <w:t>2.</w:t>
            </w:r>
            <w:r w:rsidR="00BA3FDF">
              <w:rPr>
                <w:lang w:val="en-US"/>
              </w:rPr>
              <w:t>7</w:t>
            </w:r>
            <w:r w:rsidR="00BA3FDF">
              <w:t>)</w:t>
            </w:r>
          </w:p>
        </w:tc>
      </w:tr>
    </w:tbl>
    <w:p w14:paraId="1DEA3BDF" w14:textId="77777777" w:rsidR="00BA3FDF" w:rsidRDefault="00BA3FDF" w:rsidP="00BA3FDF">
      <w:pPr>
        <w:pStyle w:val="a6"/>
        <w:ind w:firstLine="0"/>
      </w:pPr>
      <w:r w:rsidRPr="00163ECC">
        <w:t>при дополнительном условии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08"/>
        <w:gridCol w:w="4063"/>
      </w:tblGrid>
      <w:tr w:rsidR="00BA3FDF" w14:paraId="7C914D8A" w14:textId="77777777" w:rsidTr="00BA3FDF">
        <w:tc>
          <w:tcPr>
            <w:tcW w:w="5508" w:type="dxa"/>
            <w:shd w:val="clear" w:color="auto" w:fill="auto"/>
            <w:vAlign w:val="bottom"/>
          </w:tcPr>
          <w:p w14:paraId="3E079EF2" w14:textId="77777777" w:rsidR="00BA3FDF" w:rsidRDefault="00BA3FDF" w:rsidP="00BA3FDF">
            <w:pPr>
              <w:spacing w:line="276" w:lineRule="auto"/>
              <w:ind w:left="-360" w:firstLine="720"/>
              <w:jc w:val="right"/>
            </w:pPr>
            <w:r w:rsidRPr="00E14A85">
              <w:rPr>
                <w:i/>
                <w:sz w:val="28"/>
                <w:szCs w:val="28"/>
              </w:rPr>
              <w:t>Q</w:t>
            </w:r>
            <w:r w:rsidRPr="00E14A85">
              <w:rPr>
                <w:iCs/>
                <w:sz w:val="28"/>
                <w:szCs w:val="28"/>
                <w:vertAlign w:val="subscript"/>
              </w:rPr>
              <w:t>1</w:t>
            </w:r>
            <w:r w:rsidRPr="00E14A85">
              <w:rPr>
                <w:iCs/>
                <w:sz w:val="28"/>
                <w:szCs w:val="28"/>
              </w:rPr>
              <w:t>(</w:t>
            </w:r>
            <w:r w:rsidRPr="00E14A85">
              <w:rPr>
                <w:i/>
                <w:sz w:val="28"/>
                <w:szCs w:val="28"/>
              </w:rPr>
              <w:t>x</w:t>
            </w:r>
            <w:r w:rsidRPr="00E14A85">
              <w:rPr>
                <w:iCs/>
                <w:sz w:val="28"/>
                <w:szCs w:val="28"/>
              </w:rPr>
              <w:t xml:space="preserve">) </w:t>
            </w:r>
            <w:r w:rsidRPr="00E14A85">
              <w:rPr>
                <w:iCs/>
                <w:sz w:val="28"/>
                <w:szCs w:val="28"/>
              </w:rPr>
              <w:sym w:font="Symbol" w:char="F0B3"/>
            </w:r>
            <w:r w:rsidRPr="00E14A85">
              <w:rPr>
                <w:iCs/>
                <w:sz w:val="28"/>
                <w:szCs w:val="28"/>
              </w:rPr>
              <w:t xml:space="preserve"> </w:t>
            </w:r>
            <w:r w:rsidRPr="00E14A85">
              <w:rPr>
                <w:i/>
                <w:sz w:val="28"/>
                <w:szCs w:val="28"/>
              </w:rPr>
              <w:t>a</w:t>
            </w:r>
            <w:r w:rsidRPr="00E14A85">
              <w:rPr>
                <w:iCs/>
                <w:sz w:val="28"/>
                <w:szCs w:val="28"/>
              </w:rPr>
              <w:t xml:space="preserve"> – </w:t>
            </w:r>
            <w:r w:rsidRPr="00E14A85">
              <w:rPr>
                <w:sz w:val="28"/>
                <w:szCs w:val="28"/>
                <w:lang w:val="en-US"/>
              </w:rPr>
              <w:t>δ</w:t>
            </w:r>
            <w:r w:rsidRPr="00E14A85">
              <w:rPr>
                <w:iCs/>
                <w:sz w:val="28"/>
                <w:szCs w:val="28"/>
                <w:vertAlign w:val="subscript"/>
              </w:rPr>
              <w:t>1</w:t>
            </w:r>
            <w:r w:rsidRPr="00E14A85">
              <w:rPr>
                <w:i/>
                <w:sz w:val="28"/>
                <w:szCs w:val="28"/>
                <w:vertAlign w:val="subscript"/>
              </w:rPr>
              <w:t>.</w:t>
            </w:r>
          </w:p>
        </w:tc>
        <w:tc>
          <w:tcPr>
            <w:tcW w:w="4063" w:type="dxa"/>
            <w:shd w:val="clear" w:color="auto" w:fill="auto"/>
            <w:vAlign w:val="bottom"/>
          </w:tcPr>
          <w:p w14:paraId="456987F3" w14:textId="77777777" w:rsidR="00BA3FDF" w:rsidRDefault="00D97BEC" w:rsidP="00BA3FDF">
            <w:pPr>
              <w:pStyle w:val="a6"/>
              <w:spacing w:before="240" w:line="240" w:lineRule="auto"/>
              <w:ind w:firstLine="0"/>
              <w:jc w:val="right"/>
            </w:pPr>
            <w:r>
              <w:t>(1.</w:t>
            </w:r>
            <w:r w:rsidR="00BA3FDF">
              <w:t>2.</w:t>
            </w:r>
            <w:r w:rsidR="00BA3FDF">
              <w:rPr>
                <w:lang w:val="en-US"/>
              </w:rPr>
              <w:t>8</w:t>
            </w:r>
            <w:r w:rsidR="00BA3FDF">
              <w:t>)</w:t>
            </w:r>
          </w:p>
        </w:tc>
      </w:tr>
    </w:tbl>
    <w:p w14:paraId="6D58A649" w14:textId="77777777" w:rsidR="00BA3FDF" w:rsidRPr="00163ECC" w:rsidRDefault="00BA3FDF" w:rsidP="00BA3FDF">
      <w:pPr>
        <w:pStyle w:val="a6"/>
        <w:ind w:firstLine="0"/>
      </w:pPr>
    </w:p>
    <w:p w14:paraId="7CF021CC" w14:textId="77777777" w:rsidR="00BA3FDF" w:rsidRDefault="00BA3FDF" w:rsidP="00BA3FDF">
      <w:pPr>
        <w:pStyle w:val="a6"/>
      </w:pPr>
      <w:r w:rsidRPr="00163ECC">
        <w:t xml:space="preserve">Пусть оптимальное решение х** задачи в исходной задаче </w:t>
      </w:r>
      <w:r w:rsidR="00D97BEC">
        <w:t>(1.</w:t>
      </w:r>
      <w:r>
        <w:t>2.</w:t>
      </w:r>
      <w:r w:rsidRPr="00F37AB0">
        <w:t>6</w:t>
      </w:r>
      <w:r w:rsidRPr="00163ECC">
        <w:t xml:space="preserve">) имеет оценку </w:t>
      </w:r>
      <w:r w:rsidRPr="004F4763">
        <w:rPr>
          <w:i/>
        </w:rPr>
        <w:t>(a</w:t>
      </w:r>
      <w:r w:rsidRPr="004F4763">
        <w:rPr>
          <w:i/>
          <w:vertAlign w:val="subscript"/>
        </w:rPr>
        <w:t>1</w:t>
      </w:r>
      <w:r w:rsidRPr="004F4763">
        <w:rPr>
          <w:i/>
        </w:rPr>
        <w:t>, b</w:t>
      </w:r>
      <w:r w:rsidRPr="004F4763">
        <w:rPr>
          <w:i/>
          <w:vertAlign w:val="subscript"/>
        </w:rPr>
        <w:t>1</w:t>
      </w:r>
      <w:r w:rsidRPr="004F4763">
        <w:rPr>
          <w:i/>
        </w:rPr>
        <w:t>).</w:t>
      </w:r>
      <w:r>
        <w:t xml:space="preserve"> О</w:t>
      </w:r>
      <w:r w:rsidRPr="00163ECC">
        <w:t xml:space="preserve">чевидно, </w:t>
      </w:r>
      <w:r w:rsidRPr="004F4763">
        <w:rPr>
          <w:i/>
        </w:rPr>
        <w:t>b</w:t>
      </w:r>
      <w:r w:rsidRPr="004F4763">
        <w:rPr>
          <w:i/>
          <w:vertAlign w:val="subscript"/>
        </w:rPr>
        <w:t>1</w:t>
      </w:r>
      <w:r w:rsidRPr="004F4763">
        <w:rPr>
          <w:i/>
        </w:rPr>
        <w:t xml:space="preserve"> </w:t>
      </w:r>
      <w:r w:rsidRPr="004F4763">
        <w:rPr>
          <w:i/>
        </w:rPr>
        <w:sym w:font="Symbol" w:char="F0B3"/>
      </w:r>
      <w:r w:rsidRPr="004F4763">
        <w:rPr>
          <w:i/>
        </w:rPr>
        <w:t xml:space="preserve"> b</w:t>
      </w:r>
      <w:r w:rsidRPr="00163ECC">
        <w:t xml:space="preserve">. Если данная оценка удовлетворяет ЛПР, то </w:t>
      </w:r>
      <w:r w:rsidRPr="004F4763">
        <w:rPr>
          <w:i/>
        </w:rPr>
        <w:t>х**</w:t>
      </w:r>
      <w:r w:rsidRPr="00163ECC">
        <w:t xml:space="preserve"> принимается за искомое оптимально-компромиссное решение задачи </w:t>
      </w:r>
      <w:r w:rsidR="00D97BEC">
        <w:t>(1.</w:t>
      </w:r>
      <w:r>
        <w:t>2.</w:t>
      </w:r>
      <w:r w:rsidRPr="00F37AB0">
        <w:t>6</w:t>
      </w:r>
      <w:r>
        <w:t>)</w:t>
      </w:r>
      <w:r w:rsidRPr="00163ECC">
        <w:t xml:space="preserve"> в противном случае ЛПР назначает новую уступку </w:t>
      </w:r>
      <w:r w:rsidRPr="004F4763">
        <w:rPr>
          <w:i/>
        </w:rPr>
        <w:t>δ</w:t>
      </w:r>
      <w:r w:rsidRPr="004F4763">
        <w:rPr>
          <w:i/>
          <w:vertAlign w:val="subscript"/>
        </w:rPr>
        <w:t>2</w:t>
      </w:r>
      <w:r w:rsidRPr="00163ECC">
        <w:t xml:space="preserve">, где </w:t>
      </w:r>
      <w:r w:rsidRPr="004F4763">
        <w:rPr>
          <w:i/>
        </w:rPr>
        <w:t>δ</w:t>
      </w:r>
      <w:r w:rsidRPr="004F4763">
        <w:rPr>
          <w:i/>
          <w:vertAlign w:val="subscript"/>
        </w:rPr>
        <w:t>2</w:t>
      </w:r>
      <w:r w:rsidRPr="004F4763">
        <w:rPr>
          <w:i/>
        </w:rPr>
        <w:t xml:space="preserve"> &gt; δ</w:t>
      </w:r>
      <w:r w:rsidRPr="004F4763">
        <w:rPr>
          <w:i/>
          <w:vertAlign w:val="subscript"/>
        </w:rPr>
        <w:t>1</w:t>
      </w:r>
      <w:r w:rsidRPr="00163ECC">
        <w:t>, по допустимому значению первого критерия. Далее решается зада</w:t>
      </w:r>
      <w:r>
        <w:t>ча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08"/>
        <w:gridCol w:w="4063"/>
      </w:tblGrid>
      <w:tr w:rsidR="00BA3FDF" w14:paraId="4B9258B5" w14:textId="77777777" w:rsidTr="00BA3FDF">
        <w:tc>
          <w:tcPr>
            <w:tcW w:w="5508" w:type="dxa"/>
            <w:shd w:val="clear" w:color="auto" w:fill="auto"/>
          </w:tcPr>
          <w:p w14:paraId="234D82E0" w14:textId="77777777" w:rsidR="00BA3FDF" w:rsidRDefault="007B11F2" w:rsidP="00BA3FDF">
            <w:pPr>
              <w:pStyle w:val="a6"/>
              <w:spacing w:before="240" w:after="0"/>
              <w:ind w:firstLine="0"/>
              <w:jc w:val="right"/>
            </w:pPr>
            <w:r>
              <w:rPr>
                <w:position w:val="-20"/>
                <w:szCs w:val="28"/>
              </w:rPr>
              <w:pict w14:anchorId="0D9DB5F7">
                <v:shape id="_x0000_i1035" type="#_x0000_t75" style="width:62pt;height:25pt">
                  <v:imagedata r:id="rId18" o:title=""/>
                </v:shape>
              </w:pict>
            </w:r>
          </w:p>
        </w:tc>
        <w:tc>
          <w:tcPr>
            <w:tcW w:w="4063" w:type="dxa"/>
            <w:shd w:val="clear" w:color="auto" w:fill="auto"/>
          </w:tcPr>
          <w:p w14:paraId="6FA29746" w14:textId="77777777" w:rsidR="00BA3FDF" w:rsidRDefault="00D97BEC" w:rsidP="00BA3FDF">
            <w:pPr>
              <w:pStyle w:val="a6"/>
              <w:spacing w:before="240"/>
              <w:ind w:firstLine="0"/>
              <w:jc w:val="right"/>
            </w:pPr>
            <w:r>
              <w:t>(1.</w:t>
            </w:r>
            <w:r w:rsidR="00BA3FDF">
              <w:t>2.</w:t>
            </w:r>
            <w:r w:rsidR="00BA3FDF">
              <w:rPr>
                <w:lang w:val="en-US"/>
              </w:rPr>
              <w:t>9</w:t>
            </w:r>
            <w:r w:rsidR="00BA3FDF">
              <w:t>)</w:t>
            </w:r>
          </w:p>
        </w:tc>
      </w:tr>
    </w:tbl>
    <w:p w14:paraId="4861F065" w14:textId="77777777" w:rsidR="00BA3FDF" w:rsidRDefault="00BA3FDF" w:rsidP="00BA3FDF">
      <w:pPr>
        <w:pStyle w:val="22"/>
        <w:spacing w:line="360" w:lineRule="auto"/>
        <w:jc w:val="both"/>
        <w:rPr>
          <w:bCs/>
          <w:sz w:val="28"/>
          <w:szCs w:val="28"/>
        </w:rPr>
      </w:pPr>
      <w:r w:rsidRPr="005F050C">
        <w:rPr>
          <w:bCs/>
          <w:sz w:val="28"/>
          <w:szCs w:val="28"/>
        </w:rPr>
        <w:t xml:space="preserve">при дополнительном условии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08"/>
        <w:gridCol w:w="4063"/>
      </w:tblGrid>
      <w:tr w:rsidR="00BA3FDF" w14:paraId="5058B066" w14:textId="77777777" w:rsidTr="00BA3FDF">
        <w:tc>
          <w:tcPr>
            <w:tcW w:w="5508" w:type="dxa"/>
            <w:shd w:val="clear" w:color="auto" w:fill="auto"/>
            <w:vAlign w:val="bottom"/>
          </w:tcPr>
          <w:p w14:paraId="705027F5" w14:textId="77777777" w:rsidR="00BA3FDF" w:rsidRPr="004F4763" w:rsidRDefault="00BA3FDF" w:rsidP="00BA3FDF">
            <w:pPr>
              <w:spacing w:line="276" w:lineRule="auto"/>
              <w:ind w:left="-360" w:firstLine="720"/>
              <w:jc w:val="right"/>
              <w:rPr>
                <w:i/>
              </w:rPr>
            </w:pPr>
            <w:r w:rsidRPr="004F4763">
              <w:rPr>
                <w:i/>
                <w:sz w:val="28"/>
                <w:szCs w:val="28"/>
              </w:rPr>
              <w:t>Q</w:t>
            </w:r>
            <w:r w:rsidRPr="004F4763">
              <w:rPr>
                <w:i/>
                <w:iCs/>
                <w:sz w:val="28"/>
                <w:szCs w:val="28"/>
                <w:vertAlign w:val="subscript"/>
              </w:rPr>
              <w:t>1</w:t>
            </w:r>
            <w:r w:rsidRPr="004F4763">
              <w:rPr>
                <w:i/>
                <w:iCs/>
                <w:sz w:val="28"/>
                <w:szCs w:val="28"/>
              </w:rPr>
              <w:t>(</w:t>
            </w:r>
            <w:r w:rsidRPr="004F4763">
              <w:rPr>
                <w:i/>
                <w:sz w:val="28"/>
                <w:szCs w:val="28"/>
              </w:rPr>
              <w:t>x</w:t>
            </w:r>
            <w:r w:rsidRPr="004F4763">
              <w:rPr>
                <w:i/>
                <w:iCs/>
                <w:sz w:val="28"/>
                <w:szCs w:val="28"/>
              </w:rPr>
              <w:t xml:space="preserve">) </w:t>
            </w:r>
            <w:r w:rsidRPr="004F4763">
              <w:rPr>
                <w:i/>
                <w:iCs/>
                <w:sz w:val="28"/>
                <w:szCs w:val="28"/>
              </w:rPr>
              <w:sym w:font="Symbol" w:char="F0B3"/>
            </w:r>
            <w:r w:rsidRPr="004F4763">
              <w:rPr>
                <w:i/>
                <w:iCs/>
                <w:sz w:val="28"/>
                <w:szCs w:val="28"/>
              </w:rPr>
              <w:t xml:space="preserve"> </w:t>
            </w:r>
            <w:r w:rsidRPr="004F4763">
              <w:rPr>
                <w:i/>
                <w:sz w:val="28"/>
                <w:szCs w:val="28"/>
              </w:rPr>
              <w:t>a</w:t>
            </w:r>
            <w:r w:rsidRPr="004F4763">
              <w:rPr>
                <w:i/>
                <w:iCs/>
                <w:sz w:val="28"/>
                <w:szCs w:val="28"/>
              </w:rPr>
              <w:t xml:space="preserve"> – </w:t>
            </w:r>
            <w:r w:rsidRPr="004F4763">
              <w:rPr>
                <w:i/>
                <w:sz w:val="28"/>
                <w:szCs w:val="28"/>
                <w:lang w:val="en-US"/>
              </w:rPr>
              <w:t>δ</w:t>
            </w:r>
            <w:r w:rsidRPr="004F4763">
              <w:rPr>
                <w:i/>
                <w:iCs/>
                <w:sz w:val="28"/>
                <w:szCs w:val="28"/>
                <w:vertAlign w:val="subscript"/>
              </w:rPr>
              <w:t>2</w:t>
            </w:r>
            <w:r w:rsidRPr="004F4763">
              <w:rPr>
                <w:i/>
                <w:sz w:val="28"/>
                <w:szCs w:val="28"/>
                <w:vertAlign w:val="subscript"/>
              </w:rPr>
              <w:t>.</w:t>
            </w:r>
          </w:p>
        </w:tc>
        <w:tc>
          <w:tcPr>
            <w:tcW w:w="4063" w:type="dxa"/>
            <w:shd w:val="clear" w:color="auto" w:fill="auto"/>
            <w:vAlign w:val="bottom"/>
          </w:tcPr>
          <w:p w14:paraId="4E19D6F7" w14:textId="77777777" w:rsidR="00BA3FDF" w:rsidRDefault="00D97BEC" w:rsidP="00BA3FDF">
            <w:pPr>
              <w:pStyle w:val="a6"/>
              <w:spacing w:before="240" w:line="240" w:lineRule="auto"/>
              <w:ind w:firstLine="0"/>
              <w:jc w:val="right"/>
            </w:pPr>
            <w:r>
              <w:t>(1.</w:t>
            </w:r>
            <w:r w:rsidR="00BA3FDF">
              <w:t>2.</w:t>
            </w:r>
            <w:r w:rsidR="00BA3FDF">
              <w:rPr>
                <w:lang w:val="en-US"/>
              </w:rPr>
              <w:t>10</w:t>
            </w:r>
            <w:r w:rsidR="00BA3FDF">
              <w:t>)</w:t>
            </w:r>
          </w:p>
        </w:tc>
      </w:tr>
    </w:tbl>
    <w:p w14:paraId="75741DC1" w14:textId="77777777" w:rsidR="00BA3FDF" w:rsidRDefault="00BA3FDF" w:rsidP="00BA3FDF">
      <w:pPr>
        <w:pStyle w:val="a6"/>
      </w:pPr>
    </w:p>
    <w:p w14:paraId="02A67A1D" w14:textId="77777777" w:rsidR="00BA3FDF" w:rsidRPr="00163ECC" w:rsidRDefault="00BA3FDF" w:rsidP="00BA3FDF">
      <w:pPr>
        <w:pStyle w:val="a6"/>
      </w:pPr>
      <w:r w:rsidRPr="00163ECC">
        <w:t xml:space="preserve">Пусть оптимальное решение </w:t>
      </w:r>
      <w:r w:rsidRPr="004F4763">
        <w:rPr>
          <w:i/>
        </w:rPr>
        <w:t>х***</w:t>
      </w:r>
      <w:r w:rsidRPr="00163ECC">
        <w:t xml:space="preserve"> задачи </w:t>
      </w:r>
      <w:r w:rsidR="00D97BEC">
        <w:t>(1.</w:t>
      </w:r>
      <w:r>
        <w:t>2.</w:t>
      </w:r>
      <w:r w:rsidRPr="00F37AB0">
        <w:t>9</w:t>
      </w:r>
      <w:r w:rsidRPr="00163ECC">
        <w:t>)</w:t>
      </w:r>
      <w:r>
        <w:t xml:space="preserve"> -</w:t>
      </w:r>
      <w:r w:rsidRPr="006D2F5B">
        <w:t xml:space="preserve"> </w:t>
      </w:r>
      <w:r w:rsidR="00D97BEC">
        <w:t>(1.</w:t>
      </w:r>
      <w:r>
        <w:t>2.</w:t>
      </w:r>
      <w:r w:rsidRPr="00F37AB0">
        <w:t>10</w:t>
      </w:r>
      <w:r w:rsidRPr="00163ECC">
        <w:t>)  в исходной задаче</w:t>
      </w:r>
      <w:r>
        <w:t xml:space="preserve"> </w:t>
      </w:r>
      <w:r w:rsidR="00D97BEC">
        <w:t>(1.</w:t>
      </w:r>
      <w:r>
        <w:t>2.6</w:t>
      </w:r>
      <w:r w:rsidRPr="00163ECC">
        <w:t xml:space="preserve">) имеет оценку </w:t>
      </w:r>
      <w:r w:rsidRPr="004F4763">
        <w:rPr>
          <w:i/>
        </w:rPr>
        <w:t>(a</w:t>
      </w:r>
      <w:r w:rsidRPr="004F4763">
        <w:rPr>
          <w:i/>
          <w:vertAlign w:val="subscript"/>
        </w:rPr>
        <w:t>2</w:t>
      </w:r>
      <w:r w:rsidRPr="004F4763">
        <w:rPr>
          <w:i/>
        </w:rPr>
        <w:t>, b</w:t>
      </w:r>
      <w:r w:rsidRPr="004F4763">
        <w:rPr>
          <w:i/>
          <w:vertAlign w:val="subscript"/>
        </w:rPr>
        <w:t>2</w:t>
      </w:r>
      <w:r w:rsidRPr="004F4763">
        <w:rPr>
          <w:i/>
        </w:rPr>
        <w:t>).</w:t>
      </w:r>
      <w:r w:rsidRPr="00163ECC">
        <w:t xml:space="preserve"> Как очевидно, </w:t>
      </w:r>
      <w:r w:rsidRPr="004F4763">
        <w:rPr>
          <w:i/>
        </w:rPr>
        <w:t>b</w:t>
      </w:r>
      <w:r w:rsidRPr="004F4763">
        <w:rPr>
          <w:i/>
          <w:vertAlign w:val="subscript"/>
        </w:rPr>
        <w:t>2</w:t>
      </w:r>
      <w:r w:rsidRPr="004F4763">
        <w:rPr>
          <w:i/>
        </w:rPr>
        <w:t xml:space="preserve"> </w:t>
      </w:r>
      <w:r w:rsidRPr="004F4763">
        <w:rPr>
          <w:i/>
        </w:rPr>
        <w:sym w:font="Symbol" w:char="F0B3"/>
      </w:r>
      <w:r w:rsidRPr="004F4763">
        <w:rPr>
          <w:i/>
        </w:rPr>
        <w:t xml:space="preserve"> b</w:t>
      </w:r>
      <w:r w:rsidRPr="004F4763">
        <w:rPr>
          <w:i/>
          <w:vertAlign w:val="subscript"/>
        </w:rPr>
        <w:t>1</w:t>
      </w:r>
      <w:r w:rsidRPr="00163ECC">
        <w:t xml:space="preserve">. Если данная оценка удовлетворяет ЛПР, то </w:t>
      </w:r>
      <w:r w:rsidRPr="004F4763">
        <w:rPr>
          <w:i/>
        </w:rPr>
        <w:t>х***</w:t>
      </w:r>
      <w:r w:rsidRPr="00163ECC">
        <w:t xml:space="preserve"> принимается за искомое оптимально-компромиссное решение задачи </w:t>
      </w:r>
      <w:r w:rsidR="00D97BEC">
        <w:t>(1.</w:t>
      </w:r>
      <w:r>
        <w:t>2.</w:t>
      </w:r>
      <w:r w:rsidRPr="002E1EC4">
        <w:t>6</w:t>
      </w:r>
      <w:r w:rsidRPr="00163ECC">
        <w:t xml:space="preserve">); в противном случае ЛПР назначает новую уступку </w:t>
      </w:r>
      <w:r w:rsidRPr="004F4763">
        <w:rPr>
          <w:i/>
        </w:rPr>
        <w:t>δ</w:t>
      </w:r>
      <w:r w:rsidRPr="004F4763">
        <w:rPr>
          <w:i/>
          <w:vertAlign w:val="subscript"/>
        </w:rPr>
        <w:t>3</w:t>
      </w:r>
      <w:r w:rsidRPr="004F4763">
        <w:rPr>
          <w:i/>
        </w:rPr>
        <w:t>, δ</w:t>
      </w:r>
      <w:r w:rsidRPr="004F4763">
        <w:rPr>
          <w:i/>
          <w:vertAlign w:val="subscript"/>
        </w:rPr>
        <w:t>3</w:t>
      </w:r>
      <w:r w:rsidRPr="004F4763">
        <w:rPr>
          <w:i/>
        </w:rPr>
        <w:t xml:space="preserve"> &gt; δ</w:t>
      </w:r>
      <w:r w:rsidRPr="004F4763">
        <w:rPr>
          <w:i/>
          <w:vertAlign w:val="subscript"/>
        </w:rPr>
        <w:t>2</w:t>
      </w:r>
      <w:r w:rsidRPr="00163ECC">
        <w:t>, по допустимому значению первого критерия, и т.д.</w:t>
      </w:r>
    </w:p>
    <w:p w14:paraId="7D2FCF58" w14:textId="47E7C357" w:rsidR="00BA3FDF" w:rsidRPr="00163ECC" w:rsidRDefault="00BA3FDF" w:rsidP="00D90688">
      <w:pPr>
        <w:pStyle w:val="a6"/>
      </w:pPr>
      <w:r w:rsidRPr="00163ECC">
        <w:t xml:space="preserve">Описанный процесс продолжается вплоть до отыскания решения с оценкой, устраивающей </w:t>
      </w:r>
      <w:r>
        <w:t>лицо, принимающее решение</w:t>
      </w:r>
      <w:r w:rsidRPr="00163ECC">
        <w:t xml:space="preserve">, или вплоть до ситуации, когда дальнейшие уступки по допустимому значению первого критерия становятся невозможными. </w:t>
      </w:r>
    </w:p>
    <w:p w14:paraId="2E325C0E" w14:textId="77777777" w:rsidR="00BA3FDF" w:rsidRDefault="00BA3FDF" w:rsidP="00BA3FDF">
      <w:pPr>
        <w:pStyle w:val="310"/>
      </w:pPr>
      <w:bookmarkStart w:id="23" w:name="_Toc453496238"/>
      <w:r>
        <w:br w:type="page"/>
      </w:r>
      <w:bookmarkStart w:id="24" w:name="_Toc454088321"/>
      <w:bookmarkStart w:id="25" w:name="_Toc342653329"/>
      <w:r w:rsidRPr="00BB18EA">
        <w:lastRenderedPageBreak/>
        <w:t>2.2.</w:t>
      </w:r>
      <w:r>
        <w:t>3</w:t>
      </w:r>
      <w:r w:rsidRPr="00BB18EA">
        <w:t xml:space="preserve"> </w:t>
      </w:r>
      <w:r w:rsidRPr="001379B4">
        <w:t>Метод главного критерия</w:t>
      </w:r>
      <w:bookmarkEnd w:id="23"/>
      <w:bookmarkEnd w:id="24"/>
      <w:bookmarkEnd w:id="25"/>
    </w:p>
    <w:p w14:paraId="5D024CF1" w14:textId="77777777" w:rsidR="00BA3FDF" w:rsidRPr="00661ABB" w:rsidRDefault="00BA3FDF" w:rsidP="00BA3FDF">
      <w:pPr>
        <w:pStyle w:val="Diploma"/>
      </w:pPr>
    </w:p>
    <w:p w14:paraId="3C4E9ACF" w14:textId="77777777" w:rsidR="00BA3FDF" w:rsidRPr="00AC7F92" w:rsidRDefault="00BA3FDF" w:rsidP="00BA3FDF">
      <w:pPr>
        <w:pStyle w:val="a6"/>
      </w:pPr>
      <w:r w:rsidRPr="00AC7F92">
        <w:t xml:space="preserve">Метод главного критерия заключается в оптимизации значения наиболее важного критерия при условии, что остальные критерии принимают значения, не </w:t>
      </w:r>
      <w:r>
        <w:t>больше</w:t>
      </w:r>
      <w:r w:rsidRPr="00AC7F92">
        <w:t xml:space="preserve"> предписанных пороговых величин. Вводим нумерацию, при которой</w:t>
      </w:r>
      <w:r>
        <w:t xml:space="preserve"> </w:t>
      </w:r>
      <w:r w:rsidR="007B11F2">
        <w:rPr>
          <w:position w:val="-12"/>
          <w:szCs w:val="28"/>
        </w:rPr>
        <w:pict w14:anchorId="765A8B16">
          <v:shape id="_x0000_i1036" type="#_x0000_t75" style="width:30pt;height:18pt">
            <v:imagedata r:id="rId19" o:title=""/>
          </v:shape>
        </w:pict>
      </w:r>
      <w:r w:rsidRPr="00AC7F92">
        <w:t xml:space="preserve"> - главный критерий. Тогда задача </w:t>
      </w:r>
      <w:r w:rsidR="00D97BEC">
        <w:t>(1.</w:t>
      </w:r>
      <w:r w:rsidRPr="00AC7F92">
        <w:t xml:space="preserve">1.1) сводится к однокритериальной задаче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08"/>
        <w:gridCol w:w="4063"/>
      </w:tblGrid>
      <w:tr w:rsidR="00BA3FDF" w:rsidRPr="00AC7F92" w14:paraId="58CB40A0" w14:textId="77777777" w:rsidTr="00BA3FDF">
        <w:tc>
          <w:tcPr>
            <w:tcW w:w="5508" w:type="dxa"/>
            <w:shd w:val="clear" w:color="auto" w:fill="auto"/>
          </w:tcPr>
          <w:p w14:paraId="2E95C833" w14:textId="77777777" w:rsidR="00BA3FDF" w:rsidRPr="00AC7F92" w:rsidRDefault="007B11F2" w:rsidP="00BA3FDF">
            <w:pPr>
              <w:pStyle w:val="a6"/>
              <w:spacing w:before="240" w:after="0"/>
              <w:ind w:firstLine="0"/>
              <w:jc w:val="right"/>
            </w:pPr>
            <w:r>
              <w:rPr>
                <w:position w:val="-20"/>
                <w:szCs w:val="28"/>
              </w:rPr>
              <w:pict w14:anchorId="0A96BA57">
                <v:shape id="_x0000_i1037" type="#_x0000_t75" style="width:62pt;height:22pt">
                  <v:imagedata r:id="rId20" o:title=""/>
                </v:shape>
              </w:pict>
            </w:r>
          </w:p>
        </w:tc>
        <w:tc>
          <w:tcPr>
            <w:tcW w:w="4063" w:type="dxa"/>
            <w:shd w:val="clear" w:color="auto" w:fill="auto"/>
          </w:tcPr>
          <w:p w14:paraId="432E0D91" w14:textId="77777777" w:rsidR="00BA3FDF" w:rsidRPr="00AC7F92" w:rsidRDefault="00D97BEC" w:rsidP="00BA3FDF">
            <w:pPr>
              <w:pStyle w:val="a6"/>
              <w:spacing w:before="240"/>
              <w:ind w:firstLine="0"/>
              <w:jc w:val="right"/>
            </w:pPr>
            <w:r>
              <w:t>(2.</w:t>
            </w:r>
            <w:r w:rsidR="00BA3FDF" w:rsidRPr="00AC7F92">
              <w:t>2.</w:t>
            </w:r>
            <w:r w:rsidR="00BA3FDF">
              <w:rPr>
                <w:lang w:val="en-US"/>
              </w:rPr>
              <w:t>11</w:t>
            </w:r>
            <w:r w:rsidR="00BA3FDF" w:rsidRPr="00AC7F92">
              <w:t>)</w:t>
            </w:r>
          </w:p>
        </w:tc>
      </w:tr>
    </w:tbl>
    <w:p w14:paraId="087B28DF" w14:textId="77777777" w:rsidR="00BA3FDF" w:rsidRPr="00AC7F92" w:rsidRDefault="00BA3FDF" w:rsidP="00BA3FDF">
      <w:pPr>
        <w:pStyle w:val="a6"/>
        <w:ind w:firstLine="0"/>
      </w:pPr>
      <w:r w:rsidRPr="00AC7F92">
        <w:t>при дополнительных условиях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138"/>
        <w:gridCol w:w="3433"/>
      </w:tblGrid>
      <w:tr w:rsidR="00BA3FDF" w:rsidRPr="00AC7F92" w14:paraId="48EDFFFF" w14:textId="77777777" w:rsidTr="00BA3FDF">
        <w:tc>
          <w:tcPr>
            <w:tcW w:w="6138" w:type="dxa"/>
            <w:shd w:val="clear" w:color="auto" w:fill="auto"/>
          </w:tcPr>
          <w:p w14:paraId="77DBB851" w14:textId="77777777" w:rsidR="00BA3FDF" w:rsidRPr="00AC7F92" w:rsidRDefault="007B11F2" w:rsidP="00BA3FDF">
            <w:pPr>
              <w:pStyle w:val="a6"/>
              <w:spacing w:before="240" w:after="0"/>
              <w:ind w:firstLine="0"/>
              <w:jc w:val="right"/>
            </w:pPr>
            <w:r>
              <w:rPr>
                <w:position w:val="-12"/>
                <w:szCs w:val="28"/>
              </w:rPr>
              <w:pict w14:anchorId="53774C15">
                <v:shape id="_x0000_i1038" type="#_x0000_t75" style="width:44pt;height:22pt" fillcolor="window">
                  <v:imagedata r:id="rId21" o:title=""/>
                </v:shape>
              </w:pict>
            </w:r>
            <w:r w:rsidR="00BA3FDF" w:rsidRPr="00AC7F92">
              <w:rPr>
                <w:szCs w:val="28"/>
              </w:rPr>
              <w:t xml:space="preserve">,   </w:t>
            </w:r>
            <w:r w:rsidR="00BA3FDF" w:rsidRPr="00AC7F92">
              <w:rPr>
                <w:i/>
                <w:szCs w:val="28"/>
              </w:rPr>
              <w:t>k</w:t>
            </w:r>
            <w:r w:rsidR="00BA3FDF" w:rsidRPr="00AC7F92">
              <w:rPr>
                <w:szCs w:val="28"/>
              </w:rPr>
              <w:t xml:space="preserve"> = 2, 3, …, </w:t>
            </w:r>
            <w:r w:rsidR="00BA3FDF" w:rsidRPr="00AC7F92">
              <w:rPr>
                <w:i/>
                <w:szCs w:val="28"/>
                <w:lang w:val="en-US"/>
              </w:rPr>
              <w:t>m</w:t>
            </w:r>
            <w:r w:rsidR="00BA3FDF" w:rsidRPr="00AC7F92">
              <w:rPr>
                <w:szCs w:val="28"/>
              </w:rPr>
              <w:t>;</w:t>
            </w:r>
          </w:p>
        </w:tc>
        <w:tc>
          <w:tcPr>
            <w:tcW w:w="3433" w:type="dxa"/>
            <w:shd w:val="clear" w:color="auto" w:fill="auto"/>
          </w:tcPr>
          <w:p w14:paraId="433AFC4D" w14:textId="77777777" w:rsidR="00BA3FDF" w:rsidRPr="00AC7F92" w:rsidRDefault="00D97BEC" w:rsidP="00BA3FDF">
            <w:pPr>
              <w:pStyle w:val="a6"/>
              <w:spacing w:before="240"/>
              <w:ind w:firstLine="0"/>
              <w:jc w:val="right"/>
            </w:pPr>
            <w:r>
              <w:t>(2.</w:t>
            </w:r>
            <w:r w:rsidR="00BA3FDF" w:rsidRPr="00AC7F92">
              <w:t>2.</w:t>
            </w:r>
            <w:r w:rsidR="00BA3FDF">
              <w:rPr>
                <w:lang w:val="en-US"/>
              </w:rPr>
              <w:t>12</w:t>
            </w:r>
            <w:r w:rsidR="00BA3FDF" w:rsidRPr="00AC7F92">
              <w:t>)</w:t>
            </w:r>
          </w:p>
        </w:tc>
      </w:tr>
    </w:tbl>
    <w:p w14:paraId="6D82B44C" w14:textId="77777777" w:rsidR="00BA3FDF" w:rsidRPr="00AC7F92" w:rsidRDefault="00BA3FDF" w:rsidP="00BA3FDF">
      <w:pPr>
        <w:pStyle w:val="a6"/>
        <w:ind w:firstLine="0"/>
      </w:pPr>
    </w:p>
    <w:p w14:paraId="4A4BBF92" w14:textId="77777777" w:rsidR="00BA3FDF" w:rsidRPr="0044249B" w:rsidRDefault="00BA3FDF" w:rsidP="00BA3FDF">
      <w:pPr>
        <w:pStyle w:val="a6"/>
        <w:ind w:firstLine="0"/>
        <w:rPr>
          <w:szCs w:val="28"/>
        </w:rPr>
      </w:pPr>
      <w:r>
        <w:t xml:space="preserve">где </w:t>
      </w:r>
      <w:r w:rsidRPr="00380141">
        <w:rPr>
          <w:i/>
          <w:lang w:val="en-US"/>
        </w:rPr>
        <w:t>h</w:t>
      </w:r>
      <w:r w:rsidRPr="00380141">
        <w:rPr>
          <w:i/>
          <w:vertAlign w:val="subscript"/>
          <w:lang w:val="en-US"/>
        </w:rPr>
        <w:t>k</w:t>
      </w:r>
      <w:r w:rsidRPr="00AC7F92">
        <w:rPr>
          <w:bCs w:val="0"/>
        </w:rPr>
        <w:t xml:space="preserve"> </w:t>
      </w:r>
      <w:r>
        <w:rPr>
          <w:bCs w:val="0"/>
        </w:rPr>
        <w:t xml:space="preserve">– </w:t>
      </w:r>
      <w:r w:rsidRPr="00AC7F92">
        <w:rPr>
          <w:bCs w:val="0"/>
        </w:rPr>
        <w:t xml:space="preserve">заданные соответственно для второго, третьего, …, </w:t>
      </w:r>
      <w:r w:rsidRPr="00AC7F92">
        <w:rPr>
          <w:bCs w:val="0"/>
          <w:lang w:val="en-US"/>
        </w:rPr>
        <w:t>m</w:t>
      </w:r>
      <w:r w:rsidRPr="00AC7F92">
        <w:rPr>
          <w:bCs w:val="0"/>
        </w:rPr>
        <w:t>-го критериев пороги</w:t>
      </w:r>
      <w:r w:rsidRPr="00AC7F92">
        <w:rPr>
          <w:szCs w:val="28"/>
        </w:rPr>
        <w:t>.</w:t>
      </w:r>
      <w:r>
        <w:rPr>
          <w:szCs w:val="28"/>
        </w:rPr>
        <w:t xml:space="preserve"> </w:t>
      </w:r>
    </w:p>
    <w:p w14:paraId="57011689" w14:textId="77777777" w:rsidR="00BA3FDF" w:rsidRPr="00BB18EA" w:rsidRDefault="00BA3FDF" w:rsidP="00BA3FDF">
      <w:pPr>
        <w:pStyle w:val="310"/>
      </w:pPr>
    </w:p>
    <w:p w14:paraId="5FCA5F15" w14:textId="151D627E" w:rsidR="00BA3FDF" w:rsidRDefault="006D15E1" w:rsidP="00BA3FDF">
      <w:pPr>
        <w:pStyle w:val="310"/>
      </w:pPr>
      <w:bookmarkStart w:id="26" w:name="_Toc453496240"/>
      <w:bookmarkStart w:id="27" w:name="_Toc454088322"/>
      <w:bookmarkStart w:id="28" w:name="_Toc342653330"/>
      <w:r>
        <w:t>2.2.4</w:t>
      </w:r>
      <w:r w:rsidR="00BA3FDF" w:rsidRPr="00BB18EA">
        <w:t xml:space="preserve"> Свертка критериев</w:t>
      </w:r>
      <w:bookmarkEnd w:id="26"/>
      <w:bookmarkEnd w:id="27"/>
      <w:bookmarkEnd w:id="28"/>
    </w:p>
    <w:p w14:paraId="71AE963F" w14:textId="77777777" w:rsidR="00BA3FDF" w:rsidRPr="00661ABB" w:rsidRDefault="00BA3FDF" w:rsidP="00BA3FDF">
      <w:pPr>
        <w:pStyle w:val="Diploma"/>
      </w:pPr>
    </w:p>
    <w:p w14:paraId="51C6E51F" w14:textId="77777777" w:rsidR="00BA3FDF" w:rsidRPr="009D0414" w:rsidRDefault="00BA3FDF" w:rsidP="00BA3FDF">
      <w:pPr>
        <w:pStyle w:val="a6"/>
        <w:spacing w:line="360" w:lineRule="atLeast"/>
      </w:pPr>
      <w:r>
        <w:t xml:space="preserve">Метод линейной свертки позволяет перейти от многокритериальной задачи к однокритериальной задаче оптимизации. Целевая функция в последней является суммой целевых функций </w:t>
      </w:r>
      <w:r w:rsidRPr="009D0414">
        <w:rPr>
          <w:i/>
          <w:lang w:val="en-US"/>
        </w:rPr>
        <w:t>Q</w:t>
      </w:r>
      <w:r w:rsidRPr="009D0414">
        <w:rPr>
          <w:i/>
          <w:vertAlign w:val="subscript"/>
          <w:lang w:val="en-US"/>
        </w:rPr>
        <w:t>i</w:t>
      </w:r>
      <w:r w:rsidRPr="009D0414">
        <w:t xml:space="preserve">, </w:t>
      </w:r>
      <w:r>
        <w:t>домноженных на весовые коэффициенты. Эти коэффициенты могут быть нормализованы, чтобы их сумма давала единицу, что не обязательно в общем случае.</w:t>
      </w:r>
    </w:p>
    <w:p w14:paraId="5650C860" w14:textId="77777777" w:rsidR="00BA3FDF" w:rsidRDefault="00BA3FDF" w:rsidP="00BA3FDF">
      <w:pPr>
        <w:pStyle w:val="a6"/>
        <w:spacing w:line="360" w:lineRule="atLeast"/>
      </w:pPr>
      <w:r>
        <w:t xml:space="preserve">Задачу </w:t>
      </w:r>
      <w:r w:rsidRPr="00F016EA">
        <w:t>линейной свертки критериев</w:t>
      </w:r>
      <w:r>
        <w:t xml:space="preserve"> можно записать следующим образом</w:t>
      </w:r>
      <w:r w:rsidRPr="0044249B"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948"/>
        <w:gridCol w:w="2623"/>
      </w:tblGrid>
      <w:tr w:rsidR="00BA3FDF" w14:paraId="19587DE2" w14:textId="77777777" w:rsidTr="00BA3FDF">
        <w:tc>
          <w:tcPr>
            <w:tcW w:w="6948" w:type="dxa"/>
            <w:shd w:val="clear" w:color="auto" w:fill="auto"/>
          </w:tcPr>
          <w:p w14:paraId="7423FD36" w14:textId="77777777" w:rsidR="00BA3FDF" w:rsidRDefault="007B11F2" w:rsidP="00BA3FDF">
            <w:pPr>
              <w:pStyle w:val="a6"/>
              <w:spacing w:before="240" w:after="0" w:line="360" w:lineRule="atLeast"/>
              <w:ind w:firstLine="0"/>
              <w:jc w:val="right"/>
            </w:pPr>
            <w:r>
              <w:rPr>
                <w:position w:val="-12"/>
                <w:szCs w:val="28"/>
              </w:rPr>
              <w:pict w14:anchorId="22AEAF7A">
                <v:shape id="_x0000_i1039" type="#_x0000_t75" style="width:246pt;height:19pt" fillcolor="window">
                  <v:imagedata r:id="rId22" o:title=""/>
                </v:shape>
              </w:pict>
            </w:r>
          </w:p>
        </w:tc>
        <w:tc>
          <w:tcPr>
            <w:tcW w:w="2623" w:type="dxa"/>
            <w:shd w:val="clear" w:color="auto" w:fill="auto"/>
          </w:tcPr>
          <w:p w14:paraId="23B607DD" w14:textId="77777777" w:rsidR="00BA3FDF" w:rsidRDefault="00D97BEC" w:rsidP="00BA3FDF">
            <w:pPr>
              <w:pStyle w:val="a6"/>
              <w:spacing w:before="240" w:line="360" w:lineRule="atLeast"/>
              <w:ind w:firstLine="0"/>
              <w:jc w:val="right"/>
            </w:pPr>
            <w:r>
              <w:t>(2.</w:t>
            </w:r>
            <w:r w:rsidR="00BA3FDF">
              <w:t>2.1</w:t>
            </w:r>
            <w:r w:rsidR="00BA3FDF">
              <w:rPr>
                <w:lang w:val="en-US"/>
              </w:rPr>
              <w:t>3</w:t>
            </w:r>
            <w:r w:rsidR="00BA3FDF">
              <w:t>)</w:t>
            </w:r>
          </w:p>
        </w:tc>
      </w:tr>
    </w:tbl>
    <w:p w14:paraId="72E1FD59" w14:textId="77777777" w:rsidR="00BA3FDF" w:rsidRPr="0044249B" w:rsidRDefault="00BA3FDF" w:rsidP="00BA3FDF">
      <w:pPr>
        <w:pStyle w:val="a6"/>
        <w:spacing w:before="240" w:line="360" w:lineRule="atLeast"/>
        <w:ind w:firstLine="0"/>
      </w:pPr>
      <w:r w:rsidRPr="0044249B">
        <w:t xml:space="preserve">при условии х </w:t>
      </w:r>
      <w:r w:rsidRPr="0044249B">
        <w:sym w:font="Symbol" w:char="F0CE"/>
      </w:r>
      <w:r w:rsidRPr="0044249B">
        <w:t xml:space="preserve"> D.</w:t>
      </w:r>
    </w:p>
    <w:p w14:paraId="62C12CA7" w14:textId="77777777" w:rsidR="00BA3FDF" w:rsidRPr="006F286F" w:rsidRDefault="00BA3FDF" w:rsidP="00BA3FDF">
      <w:pPr>
        <w:pStyle w:val="a6"/>
        <w:spacing w:line="360" w:lineRule="atLeast"/>
      </w:pPr>
      <w:r>
        <w:t>При этом коэффициенты имеют следующие ограничения</w:t>
      </w:r>
      <w:r w:rsidRPr="00BF00B4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048"/>
        <w:gridCol w:w="3523"/>
      </w:tblGrid>
      <w:tr w:rsidR="00BA3FDF" w14:paraId="36A8F812" w14:textId="77777777" w:rsidTr="00BA3FDF">
        <w:trPr>
          <w:trHeight w:val="512"/>
        </w:trPr>
        <w:tc>
          <w:tcPr>
            <w:tcW w:w="6048" w:type="dxa"/>
            <w:shd w:val="clear" w:color="auto" w:fill="auto"/>
            <w:vAlign w:val="bottom"/>
          </w:tcPr>
          <w:p w14:paraId="27DADD1C" w14:textId="77777777" w:rsidR="00BA3FDF" w:rsidRPr="00E14A85" w:rsidRDefault="007B11F2" w:rsidP="00BA3FDF">
            <w:pPr>
              <w:spacing w:line="360" w:lineRule="atLeast"/>
              <w:ind w:left="-360" w:firstLine="720"/>
              <w:jc w:val="right"/>
              <w:rPr>
                <w:sz w:val="28"/>
                <w:szCs w:val="28"/>
                <w:lang w:val="en-US"/>
              </w:rPr>
            </w:pPr>
            <w:r>
              <w:rPr>
                <w:position w:val="-10"/>
                <w:sz w:val="28"/>
                <w:szCs w:val="28"/>
              </w:rPr>
              <w:pict w14:anchorId="228E99BD">
                <v:shape id="_x0000_i1040" type="#_x0000_t75" style="width:55pt;height:19pt" fillcolor="window">
                  <v:imagedata r:id="rId23" o:title=""/>
                </v:shape>
              </w:pict>
            </w:r>
            <w:r w:rsidR="00BA3FDF" w:rsidRPr="00E14A85">
              <w:rPr>
                <w:sz w:val="28"/>
                <w:szCs w:val="28"/>
              </w:rPr>
              <w:t xml:space="preserve">,      </w:t>
            </w:r>
            <w:r>
              <w:rPr>
                <w:position w:val="-10"/>
                <w:sz w:val="28"/>
                <w:szCs w:val="28"/>
              </w:rPr>
              <w:pict w14:anchorId="53ACA6E6">
                <v:shape id="_x0000_i1041" type="#_x0000_t75" style="width:36pt;height:19pt" fillcolor="window">
                  <v:imagedata r:id="rId24" o:title=""/>
                </v:shape>
              </w:pict>
            </w:r>
            <w:r w:rsidR="00BA3FDF" w:rsidRPr="00E14A85">
              <w:rPr>
                <w:sz w:val="28"/>
                <w:szCs w:val="28"/>
              </w:rPr>
              <w:t>,</w:t>
            </w:r>
          </w:p>
        </w:tc>
        <w:tc>
          <w:tcPr>
            <w:tcW w:w="3523" w:type="dxa"/>
            <w:shd w:val="clear" w:color="auto" w:fill="auto"/>
          </w:tcPr>
          <w:p w14:paraId="126137DE" w14:textId="77777777" w:rsidR="00BA3FDF" w:rsidRDefault="00D97BEC" w:rsidP="00BA3FDF">
            <w:pPr>
              <w:pStyle w:val="a6"/>
              <w:spacing w:before="240" w:line="360" w:lineRule="atLeast"/>
              <w:ind w:firstLine="0"/>
              <w:jc w:val="right"/>
            </w:pPr>
            <w:r>
              <w:t>(2.</w:t>
            </w:r>
            <w:r w:rsidR="00BA3FDF">
              <w:t>2.1</w:t>
            </w:r>
            <w:r w:rsidR="00BA3FDF">
              <w:rPr>
                <w:lang w:val="en-US"/>
              </w:rPr>
              <w:t>4</w:t>
            </w:r>
            <w:r w:rsidR="00BA3FDF">
              <w:t>)</w:t>
            </w:r>
          </w:p>
        </w:tc>
      </w:tr>
      <w:tr w:rsidR="00BA3FDF" w14:paraId="2277A89C" w14:textId="77777777" w:rsidTr="00BA3FDF">
        <w:trPr>
          <w:trHeight w:val="512"/>
        </w:trPr>
        <w:tc>
          <w:tcPr>
            <w:tcW w:w="6048" w:type="dxa"/>
            <w:shd w:val="clear" w:color="auto" w:fill="auto"/>
            <w:vAlign w:val="bottom"/>
          </w:tcPr>
          <w:p w14:paraId="0B419BC4" w14:textId="77777777" w:rsidR="00BA3FDF" w:rsidRPr="00E14A85" w:rsidRDefault="007B11F2" w:rsidP="00BA3FDF">
            <w:pPr>
              <w:spacing w:line="360" w:lineRule="atLeast"/>
              <w:ind w:left="-360" w:firstLine="720"/>
              <w:jc w:val="right"/>
              <w:rPr>
                <w:sz w:val="28"/>
                <w:szCs w:val="28"/>
              </w:rPr>
            </w:pPr>
            <w:r>
              <w:rPr>
                <w:position w:val="-12"/>
                <w:sz w:val="28"/>
                <w:szCs w:val="28"/>
              </w:rPr>
              <w:pict w14:anchorId="218BAB16">
                <v:shape id="_x0000_i1042" type="#_x0000_t75" style="width:106pt;height:21pt" fillcolor="window">
                  <v:imagedata r:id="rId25" o:title=""/>
                </v:shape>
              </w:pict>
            </w:r>
          </w:p>
        </w:tc>
        <w:tc>
          <w:tcPr>
            <w:tcW w:w="3523" w:type="dxa"/>
            <w:shd w:val="clear" w:color="auto" w:fill="auto"/>
          </w:tcPr>
          <w:p w14:paraId="6F015DC8" w14:textId="77777777" w:rsidR="00BA3FDF" w:rsidRDefault="00D97BEC" w:rsidP="00BA3FDF">
            <w:pPr>
              <w:pStyle w:val="a6"/>
              <w:spacing w:before="240" w:line="360" w:lineRule="atLeast"/>
              <w:ind w:firstLine="0"/>
              <w:jc w:val="right"/>
            </w:pPr>
            <w:r>
              <w:t>(2.</w:t>
            </w:r>
            <w:r w:rsidR="00BA3FDF">
              <w:t>2.1</w:t>
            </w:r>
            <w:r w:rsidR="00BA3FDF">
              <w:rPr>
                <w:lang w:val="en-US"/>
              </w:rPr>
              <w:t>5</w:t>
            </w:r>
            <w:r w:rsidR="00BA3FDF">
              <w:t>)</w:t>
            </w:r>
          </w:p>
        </w:tc>
      </w:tr>
    </w:tbl>
    <w:p w14:paraId="638C3253" w14:textId="77777777" w:rsidR="00BA3FDF" w:rsidRPr="00D74E47" w:rsidRDefault="00BA3FDF" w:rsidP="00BA3FDF">
      <w:pPr>
        <w:pStyle w:val="a6"/>
        <w:spacing w:line="360" w:lineRule="atLeast"/>
      </w:pPr>
      <w:r w:rsidRPr="004C610F">
        <w:t>Так</w:t>
      </w:r>
      <w:r w:rsidRPr="0080474A">
        <w:t xml:space="preserve"> </w:t>
      </w:r>
      <w:r w:rsidRPr="004C610F">
        <w:t>как</w:t>
      </w:r>
      <w:r>
        <w:t xml:space="preserve"> целевые функции могут иметь различную степень важности, а также иметь различные промежутки значений, это значит, что нам может понадобиться нормализация целевых функций для получения оптимального по Парето решения. </w:t>
      </w:r>
      <w:r w:rsidRPr="0080474A">
        <w:t xml:space="preserve">В качестве </w:t>
      </w:r>
      <w:r>
        <w:t xml:space="preserve">нормализирующей схемы можно использовать  нормализацию по разнице </w:t>
      </w:r>
      <w:r w:rsidRPr="0080474A">
        <w:t>значений целевых функций в точках Надир (</w:t>
      </w:r>
      <w:r>
        <w:rPr>
          <w:lang w:val="en-US"/>
        </w:rPr>
        <w:t>N</w:t>
      </w:r>
      <w:r w:rsidRPr="0080474A">
        <w:t>) и Утопия (</w:t>
      </w:r>
      <w:r>
        <w:rPr>
          <w:lang w:val="en-US"/>
        </w:rPr>
        <w:t>U</w:t>
      </w:r>
      <w:r>
        <w:t xml:space="preserve">), которая даст нам длину интервала, где оптимальное </w:t>
      </w:r>
      <w:r w:rsidRPr="0080474A">
        <w:t>з</w:t>
      </w:r>
      <w:r>
        <w:t xml:space="preserve">начение </w:t>
      </w:r>
      <w:r>
        <w:lastRenderedPageBreak/>
        <w:t xml:space="preserve">целевой функции может </w:t>
      </w:r>
      <w:r w:rsidRPr="0080474A">
        <w:t>варьироваться в пределах Парето-</w:t>
      </w:r>
      <w:r w:rsidRPr="00D74E47">
        <w:rPr>
          <w:color w:val="auto"/>
        </w:rPr>
        <w:t>фронт</w:t>
      </w:r>
      <w:r>
        <w:rPr>
          <w:color w:val="auto"/>
        </w:rPr>
        <w:t>а</w:t>
      </w:r>
      <w:r w:rsidRPr="0053143A">
        <w:rPr>
          <w:color w:val="auto"/>
        </w:rPr>
        <w:t>.</w:t>
      </w:r>
      <w:r w:rsidRPr="0080474A">
        <w:t xml:space="preserve"> </w:t>
      </w:r>
    </w:p>
    <w:p w14:paraId="14738933" w14:textId="77777777" w:rsidR="00BA3FDF" w:rsidRPr="00D4171C" w:rsidRDefault="00BA3FDF" w:rsidP="00BA3FDF">
      <w:pPr>
        <w:pStyle w:val="a6"/>
        <w:spacing w:line="360" w:lineRule="atLeast"/>
      </w:pPr>
      <w:r>
        <w:t xml:space="preserve">Можно заметить, что размеры множества Парето-оптимальных альтернатив предоставляют информацию для решения задачи. Компоненты </w:t>
      </w:r>
      <w:r w:rsidR="007B11F2">
        <w:rPr>
          <w:position w:val="-12"/>
          <w:szCs w:val="28"/>
        </w:rPr>
        <w:pict w14:anchorId="062F2331">
          <v:shape id="_x0000_i1043" type="#_x0000_t75" style="width:95pt;height:25pt">
            <v:imagedata r:id="rId26" o:title=""/>
          </v:shape>
        </w:pict>
      </w:r>
      <w:r w:rsidRPr="00027EAE">
        <w:rPr>
          <w:position w:val="-30"/>
          <w:szCs w:val="28"/>
        </w:rPr>
        <w:t xml:space="preserve"> </w:t>
      </w:r>
      <w:r>
        <w:t xml:space="preserve">идеального целевого вектора  </w:t>
      </w:r>
      <w:r w:rsidR="007B11F2">
        <w:rPr>
          <w:position w:val="-12"/>
          <w:szCs w:val="28"/>
        </w:rPr>
        <w:pict w14:anchorId="5965CB1E">
          <v:shape id="_x0000_i1044" type="#_x0000_t75" style="width:48pt;height:25pt">
            <v:imagedata r:id="rId27" o:title=""/>
          </v:shape>
        </w:pict>
      </w:r>
      <w:r>
        <w:t>определяются минимизацией каждой целевой функции независимо от остальных, т. е.</w:t>
      </w:r>
      <w:r w:rsidRPr="00D4171C">
        <w:t>:</w:t>
      </w:r>
    </w:p>
    <w:p w14:paraId="2F632459" w14:textId="77777777" w:rsidR="00BA3FDF" w:rsidRPr="00D4171C" w:rsidRDefault="007B11F2" w:rsidP="00BA3FDF">
      <w:pPr>
        <w:pStyle w:val="a6"/>
        <w:spacing w:line="360" w:lineRule="atLeast"/>
        <w:jc w:val="center"/>
      </w:pPr>
      <w:r>
        <w:rPr>
          <w:position w:val="-12"/>
          <w:szCs w:val="28"/>
        </w:rPr>
        <w:pict w14:anchorId="312E2035">
          <v:shape id="_x0000_i1045" type="#_x0000_t75" style="width:65pt;height:22pt">
            <v:imagedata r:id="rId28" o:title=""/>
          </v:shape>
        </w:pict>
      </w:r>
      <w:r w:rsidR="00BA3FDF" w:rsidRPr="00D4171C">
        <w:rPr>
          <w:position w:val="-30"/>
          <w:szCs w:val="28"/>
        </w:rPr>
        <w:t xml:space="preserve">        </w:t>
      </w:r>
      <w:r>
        <w:rPr>
          <w:position w:val="-12"/>
          <w:szCs w:val="28"/>
        </w:rPr>
        <w:pict w14:anchorId="519650B8">
          <v:shape id="_x0000_i1046" type="#_x0000_t75" style="width:115pt;height:24pt">
            <v:imagedata r:id="rId29" o:title=""/>
          </v:shape>
        </w:pict>
      </w:r>
    </w:p>
    <w:p w14:paraId="0976345D" w14:textId="77777777" w:rsidR="00BA3FDF" w:rsidRDefault="00BA3FDF" w:rsidP="00BA3FDF">
      <w:pPr>
        <w:pStyle w:val="a6"/>
        <w:spacing w:line="360" w:lineRule="atLeast"/>
      </w:pPr>
      <w:r>
        <w:t xml:space="preserve">Идеальный вектор </w:t>
      </w:r>
      <w:r w:rsidR="007B11F2">
        <w:rPr>
          <w:position w:val="-12"/>
          <w:szCs w:val="28"/>
        </w:rPr>
        <w:pict w14:anchorId="0EA376EB">
          <v:shape id="_x0000_i1047" type="#_x0000_t75" style="width:52pt;height:25pt">
            <v:imagedata r:id="rId30" o:title=""/>
          </v:shape>
        </w:pict>
      </w:r>
      <w:r>
        <w:rPr>
          <w:position w:val="-30"/>
          <w:szCs w:val="28"/>
        </w:rPr>
        <w:t xml:space="preserve"> </w:t>
      </w:r>
      <w:r>
        <w:t xml:space="preserve">называемый точкой Утопия, не всегда может являться допустимым, так как могут существовать конфликты между целевыми функциями. Данная точка дает нам информацию о нижней границе Парето-фронта. </w:t>
      </w:r>
    </w:p>
    <w:p w14:paraId="16C398F2" w14:textId="77777777" w:rsidR="00BA3FDF" w:rsidRPr="00D4171C" w:rsidRDefault="00BA3FDF" w:rsidP="00BA3FDF">
      <w:pPr>
        <w:pStyle w:val="a6"/>
        <w:spacing w:line="360" w:lineRule="atLeast"/>
      </w:pPr>
      <w:r>
        <w:t>Верхние границы Парето-фронта определяются компонентами точки Надира</w:t>
      </w:r>
      <w:r w:rsidRPr="00D4171C">
        <w:t>:</w:t>
      </w:r>
    </w:p>
    <w:p w14:paraId="68CF487D" w14:textId="77777777" w:rsidR="00BA3FDF" w:rsidRDefault="007B11F2" w:rsidP="00BA3FDF">
      <w:pPr>
        <w:pStyle w:val="a6"/>
        <w:spacing w:line="360" w:lineRule="atLeast"/>
        <w:jc w:val="center"/>
        <w:rPr>
          <w:lang w:val="en-US"/>
        </w:rPr>
      </w:pPr>
      <w:r>
        <w:rPr>
          <w:position w:val="-22"/>
          <w:szCs w:val="28"/>
        </w:rPr>
        <w:pict w14:anchorId="3015C135">
          <v:shape id="_x0000_i1048" type="#_x0000_t75" style="width:154pt;height:32pt">
            <v:imagedata r:id="rId31" o:title=""/>
          </v:shape>
        </w:pict>
      </w:r>
    </w:p>
    <w:p w14:paraId="731CD5AC" w14:textId="77777777" w:rsidR="00BA3FDF" w:rsidRPr="009807F5" w:rsidRDefault="00BA3FDF" w:rsidP="00BA3FDF">
      <w:pPr>
        <w:pStyle w:val="a6"/>
        <w:spacing w:line="360" w:lineRule="atLeast"/>
      </w:pPr>
      <w:r>
        <w:t>Так как мы нормализируем целевые функции по интервалам их изменения в Парето-фронте, то для улучшения результатов нормализации мы будем использовать следующие коэффициенты</w:t>
      </w:r>
      <w:r w:rsidRPr="009807F5">
        <w:t>:</w:t>
      </w:r>
    </w:p>
    <w:p w14:paraId="343E27C3" w14:textId="77777777" w:rsidR="00BA3FDF" w:rsidRPr="00D4171C" w:rsidRDefault="007B11F2" w:rsidP="00BA3FDF">
      <w:pPr>
        <w:pStyle w:val="a6"/>
        <w:spacing w:line="360" w:lineRule="atLeast"/>
        <w:jc w:val="center"/>
      </w:pPr>
      <w:r>
        <w:rPr>
          <w:position w:val="-30"/>
          <w:szCs w:val="28"/>
        </w:rPr>
        <w:pict w14:anchorId="4DA1CBB2">
          <v:shape id="_x0000_i1049" type="#_x0000_t75" style="width:73pt;height:40pt">
            <v:imagedata r:id="rId32" o:title=""/>
          </v:shape>
        </w:pict>
      </w:r>
    </w:p>
    <w:p w14:paraId="4F883C7B" w14:textId="77777777" w:rsidR="00BA3FDF" w:rsidRPr="009807F5" w:rsidRDefault="00BA3FDF" w:rsidP="00BA3FDF">
      <w:pPr>
        <w:pStyle w:val="a6"/>
        <w:spacing w:line="360" w:lineRule="atLeast"/>
      </w:pPr>
      <w:r>
        <w:t>Можно заметить, что после нормализации целевые функции будут ограничены</w:t>
      </w:r>
      <w:r w:rsidRPr="009807F5">
        <w:t>:</w:t>
      </w:r>
    </w:p>
    <w:p w14:paraId="38850FF4" w14:textId="77777777" w:rsidR="00BA3FDF" w:rsidRPr="00D4171C" w:rsidRDefault="007B11F2" w:rsidP="00BA3FDF">
      <w:pPr>
        <w:pStyle w:val="a6"/>
        <w:spacing w:line="360" w:lineRule="atLeast"/>
        <w:jc w:val="center"/>
      </w:pPr>
      <w:r>
        <w:rPr>
          <w:position w:val="-30"/>
          <w:szCs w:val="28"/>
        </w:rPr>
        <w:pict w14:anchorId="53104367">
          <v:shape id="_x0000_i1050" type="#_x0000_t75" style="width:106pt;height:44pt">
            <v:imagedata r:id="rId33" o:title=""/>
          </v:shape>
        </w:pict>
      </w:r>
    </w:p>
    <w:p w14:paraId="63C1D23D" w14:textId="77777777" w:rsidR="00BA3FDF" w:rsidRPr="009807F5" w:rsidRDefault="00BA3FDF" w:rsidP="00BA3FDF">
      <w:pPr>
        <w:pStyle w:val="a6"/>
        <w:spacing w:line="360" w:lineRule="atLeast"/>
        <w:ind w:firstLine="0"/>
      </w:pPr>
      <w:r>
        <w:t>что дает одинаковый интервал для изменения целевых функций.</w:t>
      </w:r>
    </w:p>
    <w:p w14:paraId="1DAB5CC2" w14:textId="77777777" w:rsidR="00BA3FDF" w:rsidRDefault="00BA3FDF" w:rsidP="00BA3FDF">
      <w:pPr>
        <w:pStyle w:val="a6"/>
        <w:spacing w:line="360" w:lineRule="atLeast"/>
        <w:rPr>
          <w:bCs w:val="0"/>
        </w:rPr>
      </w:pPr>
      <w:r w:rsidRPr="00027EAE">
        <w:t xml:space="preserve">Для вычисления нормализационного интервала </w:t>
      </w:r>
      <w:r w:rsidR="007B11F2">
        <w:rPr>
          <w:position w:val="-12"/>
          <w:szCs w:val="28"/>
        </w:rPr>
        <w:pict w14:anchorId="31F6BB28">
          <v:shape id="_x0000_i1051" type="#_x0000_t75" style="width:44pt;height:23pt">
            <v:imagedata r:id="rId34" o:title=""/>
          </v:shape>
        </w:pict>
      </w:r>
      <w:r w:rsidRPr="00027EAE">
        <w:rPr>
          <w:position w:val="-30"/>
          <w:szCs w:val="28"/>
        </w:rPr>
        <w:t xml:space="preserve"> </w:t>
      </w:r>
      <w:r w:rsidRPr="00027EAE">
        <w:rPr>
          <w:bCs w:val="0"/>
        </w:rPr>
        <w:t xml:space="preserve">необходимо решить </w:t>
      </w:r>
      <w:r w:rsidRPr="00027EAE">
        <w:rPr>
          <w:bCs w:val="0"/>
          <w:lang w:val="en-US"/>
        </w:rPr>
        <w:t>k</w:t>
      </w:r>
      <w:r w:rsidRPr="00027EAE">
        <w:rPr>
          <w:bCs w:val="0"/>
        </w:rPr>
        <w:t xml:space="preserve"> задач оптимизации вида </w:t>
      </w:r>
      <w:r w:rsidR="007B11F2">
        <w:rPr>
          <w:position w:val="-18"/>
          <w:szCs w:val="28"/>
        </w:rPr>
        <w:pict w14:anchorId="6176C738">
          <v:shape id="_x0000_i1052" type="#_x0000_t75" style="width:51pt;height:22pt">
            <v:imagedata r:id="rId35" o:title=""/>
          </v:shape>
        </w:pict>
      </w:r>
      <w:r w:rsidRPr="00027EAE">
        <w:rPr>
          <w:bCs w:val="0"/>
        </w:rPr>
        <w:t xml:space="preserve">для получения </w:t>
      </w:r>
      <w:r w:rsidRPr="00027EAE">
        <w:rPr>
          <w:bCs w:val="0"/>
          <w:lang w:val="en-US"/>
        </w:rPr>
        <w:t>x</w:t>
      </w:r>
      <w:r w:rsidRPr="00027EAE">
        <w:rPr>
          <w:bCs w:val="0"/>
          <w:vertAlign w:val="superscript"/>
        </w:rPr>
        <w:t>[</w:t>
      </w:r>
      <w:r w:rsidRPr="00027EAE">
        <w:rPr>
          <w:bCs w:val="0"/>
          <w:vertAlign w:val="superscript"/>
          <w:lang w:val="en-US"/>
        </w:rPr>
        <w:t>i</w:t>
      </w:r>
      <w:r w:rsidRPr="00027EAE">
        <w:rPr>
          <w:bCs w:val="0"/>
          <w:vertAlign w:val="superscript"/>
        </w:rPr>
        <w:t>]</w:t>
      </w:r>
      <w:r w:rsidRPr="00027EAE">
        <w:rPr>
          <w:bCs w:val="0"/>
        </w:rPr>
        <w:t>.</w:t>
      </w:r>
      <w:r>
        <w:rPr>
          <w:bCs w:val="0"/>
        </w:rPr>
        <w:t xml:space="preserve"> Значение этих элементов является ключевым, так как они необходимы для вычисления </w:t>
      </w:r>
      <w:r w:rsidR="007B11F2">
        <w:rPr>
          <w:position w:val="-12"/>
          <w:szCs w:val="28"/>
        </w:rPr>
        <w:pict w14:anchorId="24C59972">
          <v:shape id="_x0000_i1053" type="#_x0000_t75" style="width:65pt;height:23pt">
            <v:imagedata r:id="rId36" o:title=""/>
          </v:shape>
        </w:pict>
      </w:r>
      <w:r>
        <w:rPr>
          <w:bCs w:val="0"/>
        </w:rPr>
        <w:t xml:space="preserve"> и </w:t>
      </w:r>
      <w:r w:rsidR="007B11F2">
        <w:rPr>
          <w:position w:val="-14"/>
          <w:szCs w:val="28"/>
        </w:rPr>
        <w:pict w14:anchorId="4B9C65AF">
          <v:shape id="_x0000_i1054" type="#_x0000_t75" style="width:94pt;height:23pt">
            <v:imagedata r:id="rId37" o:title=""/>
          </v:shape>
        </w:pict>
      </w:r>
      <w:r w:rsidRPr="00027EAE">
        <w:rPr>
          <w:bCs w:val="0"/>
        </w:rPr>
        <w:t>.</w:t>
      </w:r>
    </w:p>
    <w:p w14:paraId="521235D9" w14:textId="77777777" w:rsidR="00D97BEC" w:rsidRDefault="00D97BEC" w:rsidP="007B11F2">
      <w:pPr>
        <w:pStyle w:val="a6"/>
        <w:spacing w:line="360" w:lineRule="atLeast"/>
        <w:ind w:firstLine="0"/>
        <w:rPr>
          <w:bCs w:val="0"/>
        </w:rPr>
        <w:sectPr w:rsidR="00D97BEC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02491520" w14:textId="210C2E6D" w:rsidR="00E8439C" w:rsidRDefault="00E8439C" w:rsidP="007B11F2">
      <w:pPr>
        <w:pStyle w:val="-1"/>
      </w:pPr>
      <w:r>
        <w:lastRenderedPageBreak/>
        <w:t xml:space="preserve">ПРОГРАММНАЯ РЕАЛИЗАЦИЯ </w:t>
      </w:r>
    </w:p>
    <w:p w14:paraId="5CE1FF19" w14:textId="5DD96D8D" w:rsidR="00E8439C" w:rsidRDefault="00E8439C" w:rsidP="00E8439C">
      <w:pPr>
        <w:pStyle w:val="20"/>
      </w:pPr>
      <w:r>
        <w:t>3.1 Входные параметры</w:t>
      </w:r>
    </w:p>
    <w:p w14:paraId="794C9675" w14:textId="77777777" w:rsidR="00E8439C" w:rsidRDefault="00E8439C" w:rsidP="00E8439C">
      <w:pPr>
        <w:pStyle w:val="a6"/>
      </w:pPr>
    </w:p>
    <w:p w14:paraId="0522C835" w14:textId="77777777" w:rsidR="00D64B8F" w:rsidRDefault="00E8439C" w:rsidP="00122C3D">
      <w:pPr>
        <w:pStyle w:val="a6"/>
      </w:pPr>
      <w:r>
        <w:tab/>
        <w:t xml:space="preserve">Планировщик туристических маршрутов предполагается реализовать в виде веб-сервиса. </w:t>
      </w:r>
      <w:r w:rsidR="00122C3D">
        <w:t xml:space="preserve">Пользовательский интерфейс должен предоставлять возможность задания критериев желаемого маршрута. </w:t>
      </w:r>
    </w:p>
    <w:p w14:paraId="58C4317D" w14:textId="22674889" w:rsidR="00122C3D" w:rsidRDefault="00122C3D" w:rsidP="00122C3D">
      <w:pPr>
        <w:pStyle w:val="a6"/>
        <w:rPr>
          <w:lang w:val="en-US"/>
        </w:rPr>
      </w:pPr>
      <w:r>
        <w:t xml:space="preserve">Обязательными </w:t>
      </w:r>
      <w:r w:rsidR="00D64B8F">
        <w:t xml:space="preserve">начальными </w:t>
      </w:r>
      <w:r>
        <w:t>параметрами являются</w:t>
      </w:r>
      <w:r>
        <w:rPr>
          <w:lang w:val="en-US"/>
        </w:rPr>
        <w:t>:</w:t>
      </w:r>
    </w:p>
    <w:p w14:paraId="3DC52C62" w14:textId="55DE65B5" w:rsidR="00EC7816" w:rsidRDefault="00EC7816" w:rsidP="00D64B8F">
      <w:pPr>
        <w:pStyle w:val="a6"/>
        <w:numPr>
          <w:ilvl w:val="0"/>
          <w:numId w:val="6"/>
        </w:numPr>
      </w:pPr>
      <w:r>
        <w:t xml:space="preserve">область построения маршрута, содержащая множество географических точек </w:t>
      </w:r>
      <m:oMath>
        <m:r>
          <w:rPr>
            <w:rFonts w:ascii="Cambria Math" w:hAnsi="Cambria Math"/>
          </w:rPr>
          <m:t>L</m:t>
        </m:r>
      </m:oMath>
      <w:r>
        <w:t>,</w:t>
      </w:r>
    </w:p>
    <w:p w14:paraId="3E3F0110" w14:textId="4FF0B30F" w:rsidR="00122C3D" w:rsidRDefault="007B11F2" w:rsidP="00D64B8F">
      <w:pPr>
        <w:pStyle w:val="a6"/>
        <w:numPr>
          <w:ilvl w:val="0"/>
          <w:numId w:val="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L</m:t>
        </m:r>
      </m:oMath>
      <w:r w:rsidR="00D64B8F">
        <w:t xml:space="preserve"> - точка отправления</w:t>
      </w:r>
      <w:r w:rsidR="00EC7816">
        <w:t>,</w:t>
      </w:r>
    </w:p>
    <w:p w14:paraId="7784EAC4" w14:textId="60122C46" w:rsidR="00D64B8F" w:rsidRPr="00D64B8F" w:rsidRDefault="007B11F2" w:rsidP="00D64B8F">
      <w:pPr>
        <w:pStyle w:val="a6"/>
        <w:numPr>
          <w:ilvl w:val="0"/>
          <w:numId w:val="6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∈L</m:t>
        </m:r>
      </m:oMath>
      <w:r w:rsidR="00D64B8F">
        <w:t xml:space="preserve"> - точка прибытия</w:t>
      </w:r>
      <w:r w:rsidR="00EC7816">
        <w:t>,</w:t>
      </w:r>
    </w:p>
    <w:p w14:paraId="4071A2A4" w14:textId="343973DD" w:rsidR="00D64B8F" w:rsidRPr="00D64B8F" w:rsidRDefault="007B11F2" w:rsidP="00D64B8F">
      <w:pPr>
        <w:pStyle w:val="a6"/>
        <w:numPr>
          <w:ilvl w:val="0"/>
          <w:numId w:val="6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64B8F">
        <w:t xml:space="preserve"> </w:t>
      </w:r>
      <w:r w:rsidR="00D64B8F" w:rsidRPr="00D64B8F">
        <w:rPr>
          <w:lang w:val="en-US"/>
        </w:rPr>
        <w:t>-</w:t>
      </w:r>
      <w:r w:rsidR="00D64B8F">
        <w:rPr>
          <w:lang w:val="en-US"/>
        </w:rPr>
        <w:t xml:space="preserve"> </w:t>
      </w:r>
      <w:r w:rsidR="006A3C46">
        <w:t>наиболее раннее</w:t>
      </w:r>
      <w:r w:rsidR="00D64B8F">
        <w:t xml:space="preserve"> допустимое время отправления</w:t>
      </w:r>
      <w:r w:rsidR="00EC7816">
        <w:t>,</w:t>
      </w:r>
    </w:p>
    <w:p w14:paraId="724F6F28" w14:textId="1CE50C27" w:rsidR="00D64B8F" w:rsidRPr="00D64B8F" w:rsidRDefault="007B11F2" w:rsidP="00D64B8F">
      <w:pPr>
        <w:pStyle w:val="a6"/>
        <w:numPr>
          <w:ilvl w:val="0"/>
          <w:numId w:val="6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64B8F">
        <w:t xml:space="preserve"> </w:t>
      </w:r>
      <w:r w:rsidR="00D64B8F" w:rsidRPr="00D64B8F">
        <w:rPr>
          <w:lang w:val="en-US"/>
        </w:rPr>
        <w:t>-</w:t>
      </w:r>
      <w:r w:rsidR="006A3C46">
        <w:rPr>
          <w:lang w:val="en-US"/>
        </w:rPr>
        <w:t xml:space="preserve"> наиболее позднее</w:t>
      </w:r>
      <w:r w:rsidR="00D64B8F">
        <w:rPr>
          <w:lang w:val="en-US"/>
        </w:rPr>
        <w:t xml:space="preserve"> допустимое </w:t>
      </w:r>
      <w:r w:rsidR="00D64B8F">
        <w:t>время прибытия</w:t>
      </w:r>
      <w:r w:rsidR="00EC7816">
        <w:t>.</w:t>
      </w:r>
    </w:p>
    <w:p w14:paraId="511FA4BD" w14:textId="515AA9AB" w:rsidR="00D64B8F" w:rsidRDefault="006A3C46" w:rsidP="00D64B8F">
      <w:pPr>
        <w:pStyle w:val="a6"/>
        <w:rPr>
          <w:lang w:val="en-US"/>
        </w:rPr>
      </w:pPr>
      <w:r>
        <w:t>При планировке маршрута п</w:t>
      </w:r>
      <w:r w:rsidR="00D64B8F">
        <w:t xml:space="preserve">ользователь </w:t>
      </w:r>
      <w:r>
        <w:t>также может задать следующие параметры</w:t>
      </w:r>
      <w:r>
        <w:rPr>
          <w:lang w:val="en-US"/>
        </w:rPr>
        <w:t>:</w:t>
      </w:r>
    </w:p>
    <w:p w14:paraId="32706674" w14:textId="1A10028C" w:rsidR="00143383" w:rsidRDefault="00B021D3" w:rsidP="00143383">
      <w:pPr>
        <w:pStyle w:val="a6"/>
        <w:numPr>
          <w:ilvl w:val="0"/>
          <w:numId w:val="7"/>
        </w:numPr>
      </w:pPr>
      <m:oMath>
        <m:r>
          <w:rPr>
            <w:rFonts w:ascii="Cambria Math" w:hAnsi="Cambria Math"/>
            <w:lang w:val="en-US"/>
          </w:rPr>
          <m:t>I</m:t>
        </m:r>
      </m:oMath>
      <w:r w:rsidR="006A3C46">
        <w:rPr>
          <w:lang w:val="en-US"/>
        </w:rPr>
        <w:t xml:space="preserve"> – </w:t>
      </w:r>
      <w:r w:rsidR="006A3C46">
        <w:t xml:space="preserve">множество точек интереса, которые </w:t>
      </w:r>
      <w:r w:rsidR="00143383">
        <w:t>предполагается посетить</w:t>
      </w:r>
      <w:r w:rsidR="00EC7816">
        <w:t>,</w:t>
      </w:r>
    </w:p>
    <w:p w14:paraId="3CCF4C3B" w14:textId="733E682F" w:rsidR="006A3C46" w:rsidRDefault="007B11F2" w:rsidP="00143383">
      <w:pPr>
        <w:pStyle w:val="a6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6A3C46" w:rsidRPr="00143383">
        <w:rPr>
          <w:lang w:val="en-US"/>
        </w:rPr>
        <w:t xml:space="preserve"> – </w:t>
      </w:r>
      <w:r w:rsidR="006A3C46">
        <w:t>длительность посещения точек</w:t>
      </w:r>
      <w:r w:rsidR="00EC7816">
        <w:t>,</w:t>
      </w:r>
      <w:r w:rsidR="006A3C46">
        <w:t xml:space="preserve"> </w:t>
      </w:r>
      <m:oMath>
        <m:r>
          <w:rPr>
            <w:rFonts w:ascii="Cambria Math" w:hAnsi="Cambria Math"/>
          </w:rPr>
          <m:t>I</m:t>
        </m:r>
      </m:oMath>
    </w:p>
    <w:p w14:paraId="2E1A6150" w14:textId="3C2FBD2C" w:rsidR="00143383" w:rsidRDefault="006A3C46" w:rsidP="00143383">
      <w:pPr>
        <w:pStyle w:val="a6"/>
        <w:numPr>
          <w:ilvl w:val="0"/>
          <w:numId w:val="7"/>
        </w:numPr>
      </w:pPr>
      <m:oMath>
        <m:r>
          <w:rPr>
            <w:rFonts w:ascii="Cambria Math" w:hAnsi="Cambria Math"/>
          </w:rPr>
          <m:t>M</m:t>
        </m:r>
      </m:oMath>
      <w:r>
        <w:t xml:space="preserve"> – множество допустимых транспортных </w:t>
      </w:r>
      <w:r w:rsidR="00143383">
        <w:t>модулей</w:t>
      </w:r>
      <w:r w:rsidR="00EC7816">
        <w:t>,</w:t>
      </w:r>
    </w:p>
    <w:p w14:paraId="12487663" w14:textId="0E79229F" w:rsidR="00143383" w:rsidRDefault="007B11F2" w:rsidP="00143383">
      <w:pPr>
        <w:pStyle w:val="a6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143383">
        <w:t xml:space="preserve"> – средняя скорость перемещения пешком</w:t>
      </w:r>
      <w:r w:rsidR="00EC7816">
        <w:t>,</w:t>
      </w:r>
    </w:p>
    <w:p w14:paraId="0DD41A57" w14:textId="5831D4E0" w:rsidR="00143383" w:rsidRDefault="007B11F2" w:rsidP="00143383">
      <w:pPr>
        <w:pStyle w:val="a6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143383">
        <w:rPr>
          <w:lang w:val="en-US"/>
        </w:rPr>
        <w:t xml:space="preserve"> – </w:t>
      </w:r>
      <w:r w:rsidR="00143383">
        <w:t>средняя скорость перемещения на велосипеде</w:t>
      </w:r>
      <w:r w:rsidR="00EC7816">
        <w:t>,</w:t>
      </w:r>
    </w:p>
    <w:p w14:paraId="27879024" w14:textId="16B183C1" w:rsidR="00B021D3" w:rsidRDefault="00B021D3" w:rsidP="007F1C04">
      <w:pPr>
        <w:pStyle w:val="a6"/>
      </w:pPr>
      <w:r>
        <w:t>Средняя скорость перемещения пешком и на велосипеде задается только в случае выбора соответствующих транспортных модулей пользователем.</w:t>
      </w:r>
    </w:p>
    <w:p w14:paraId="7CF1E5F7" w14:textId="492E3C54" w:rsidR="007F1C04" w:rsidRDefault="007F1C04" w:rsidP="007F1C04">
      <w:pPr>
        <w:pStyle w:val="a6"/>
        <w:rPr>
          <w:lang w:val="en-US"/>
        </w:rPr>
      </w:pPr>
      <w:r>
        <w:t xml:space="preserve"> Пользователь также будет иметь возможность оптимизировать маршрут по </w:t>
      </w:r>
      <w:r>
        <w:rPr>
          <w:lang w:val="en-US"/>
        </w:rPr>
        <w:t xml:space="preserve">следующим </w:t>
      </w:r>
      <w:r w:rsidRPr="007F1C04">
        <w:t>критериям, выбирая и ранжируя их по степени важности</w:t>
      </w:r>
      <w:r>
        <w:rPr>
          <w:lang w:val="en-US"/>
        </w:rPr>
        <w:t>:</w:t>
      </w:r>
    </w:p>
    <w:p w14:paraId="3A327DD9" w14:textId="13F2C30C" w:rsidR="007F1C04" w:rsidRDefault="007F1C04" w:rsidP="007F1C04">
      <w:pPr>
        <w:pStyle w:val="a6"/>
        <w:numPr>
          <w:ilvl w:val="0"/>
          <w:numId w:val="8"/>
        </w:numPr>
      </w:pPr>
      <w:r>
        <w:t>м</w:t>
      </w:r>
      <w:r w:rsidRPr="007F1C04">
        <w:t>ак</w:t>
      </w:r>
      <w:r>
        <w:t>симизация количества посещенных точек интереса (</w:t>
      </w:r>
      <w:r>
        <w:rPr>
          <w:lang w:val="en-US"/>
        </w:rPr>
        <w:t>POI</w:t>
      </w:r>
      <w:r>
        <w:t>),</w:t>
      </w:r>
    </w:p>
    <w:p w14:paraId="5614502E" w14:textId="02540364" w:rsidR="007F1C04" w:rsidRDefault="007F1C04" w:rsidP="007F1C04">
      <w:pPr>
        <w:pStyle w:val="a6"/>
        <w:numPr>
          <w:ilvl w:val="0"/>
          <w:numId w:val="8"/>
        </w:numPr>
      </w:pPr>
      <w:r>
        <w:t>минимизация времени прибытия в конечную точку маршрута,</w:t>
      </w:r>
    </w:p>
    <w:p w14:paraId="15F8BC14" w14:textId="27A97B47" w:rsidR="007F1C04" w:rsidRDefault="007F1C04" w:rsidP="007F1C04">
      <w:pPr>
        <w:pStyle w:val="a6"/>
        <w:numPr>
          <w:ilvl w:val="0"/>
          <w:numId w:val="8"/>
        </w:numPr>
      </w:pPr>
      <w:r>
        <w:t>минимизация стоимости путешествия</w:t>
      </w:r>
    </w:p>
    <w:p w14:paraId="2BEB28E3" w14:textId="23B8B0B4" w:rsidR="007F1C04" w:rsidRPr="007F1C04" w:rsidRDefault="007F1C04" w:rsidP="007F1C04">
      <w:pPr>
        <w:pStyle w:val="a6"/>
        <w:numPr>
          <w:ilvl w:val="0"/>
          <w:numId w:val="8"/>
        </w:numPr>
      </w:pPr>
      <w:r>
        <w:t>минимизация количества изменений транспортных модулей</w:t>
      </w:r>
      <w:r>
        <w:rPr>
          <w:lang w:val="en-US"/>
        </w:rPr>
        <w:t>,</w:t>
      </w:r>
    </w:p>
    <w:p w14:paraId="7F5F9C30" w14:textId="6D6C70D6" w:rsidR="007F1C04" w:rsidRDefault="007F1C04" w:rsidP="007F1C04">
      <w:pPr>
        <w:pStyle w:val="a6"/>
        <w:numPr>
          <w:ilvl w:val="0"/>
          <w:numId w:val="8"/>
        </w:numPr>
      </w:pPr>
      <w:r>
        <w:t>минимизация общего времени пересадок и ожидания,</w:t>
      </w:r>
    </w:p>
    <w:p w14:paraId="6D97A39B" w14:textId="3248C4AA" w:rsidR="007F1C04" w:rsidRDefault="00D30AA2" w:rsidP="007F1C04">
      <w:pPr>
        <w:pStyle w:val="a6"/>
        <w:numPr>
          <w:ilvl w:val="0"/>
          <w:numId w:val="8"/>
        </w:numPr>
      </w:pPr>
      <w:r>
        <w:t>минимизация общего времени в пешем модуль</w:t>
      </w:r>
      <w:r w:rsidR="007B11F2">
        <w:t>,</w:t>
      </w:r>
    </w:p>
    <w:p w14:paraId="06196E28" w14:textId="7B5F6222" w:rsidR="007F1C04" w:rsidRPr="007B11F2" w:rsidRDefault="007B11F2" w:rsidP="007B11F2">
      <w:pPr>
        <w:pStyle w:val="a6"/>
        <w:numPr>
          <w:ilvl w:val="0"/>
          <w:numId w:val="8"/>
        </w:numPr>
      </w:pPr>
      <w:r>
        <w:t xml:space="preserve">минимизация выброса </w:t>
      </w:r>
      <m:oMath>
        <m:r>
          <w:rPr>
            <w:rFonts w:ascii="Cambria Math" w:hAnsi="Cambria Math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>.</w:t>
      </w:r>
    </w:p>
    <w:p w14:paraId="259AF73E" w14:textId="77777777" w:rsidR="006A3C46" w:rsidRPr="006A3C46" w:rsidRDefault="006A3C46" w:rsidP="00D64B8F">
      <w:pPr>
        <w:pStyle w:val="a6"/>
        <w:rPr>
          <w:lang w:val="en-US"/>
        </w:rPr>
      </w:pPr>
    </w:p>
    <w:p w14:paraId="4AB72982" w14:textId="77777777" w:rsidR="00D64B8F" w:rsidRPr="00D64B8F" w:rsidRDefault="00D64B8F" w:rsidP="00D64B8F">
      <w:pPr>
        <w:pStyle w:val="a6"/>
        <w:ind w:firstLine="0"/>
        <w:sectPr w:rsidR="00D64B8F" w:rsidRPr="00D64B8F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7433D699" w14:textId="03BCB1DC" w:rsidR="00E8439C" w:rsidRDefault="00E8439C" w:rsidP="00E8439C">
      <w:pPr>
        <w:pStyle w:val="a6"/>
        <w:spacing w:line="360" w:lineRule="atLeast"/>
        <w:ind w:firstLine="0"/>
        <w:rPr>
          <w:b/>
          <w:bCs w:val="0"/>
        </w:rPr>
      </w:pPr>
    </w:p>
    <w:p w14:paraId="1FA8A897" w14:textId="77777777" w:rsidR="00D97BEC" w:rsidRDefault="00D97BEC" w:rsidP="00D97BEC">
      <w:pPr>
        <w:pStyle w:val="a6"/>
        <w:spacing w:line="360" w:lineRule="atLeast"/>
        <w:jc w:val="center"/>
        <w:rPr>
          <w:b/>
          <w:bCs w:val="0"/>
        </w:rPr>
      </w:pPr>
      <w:r w:rsidRPr="00D97BEC">
        <w:rPr>
          <w:b/>
          <w:bCs w:val="0"/>
        </w:rPr>
        <w:t>СРЕДСТВА РАЗРАБОТКИ</w:t>
      </w:r>
    </w:p>
    <w:p w14:paraId="204EC6C4" w14:textId="77777777" w:rsidR="00D90688" w:rsidRPr="00D97BEC" w:rsidRDefault="00D90688" w:rsidP="00D97BEC">
      <w:pPr>
        <w:pStyle w:val="a6"/>
        <w:spacing w:line="360" w:lineRule="atLeast"/>
        <w:jc w:val="center"/>
        <w:rPr>
          <w:b/>
          <w:bCs w:val="0"/>
        </w:rPr>
      </w:pPr>
    </w:p>
    <w:p w14:paraId="3FA33F3F" w14:textId="4359D5DB" w:rsidR="00D90688" w:rsidRDefault="00D90688" w:rsidP="00D90688">
      <w:pPr>
        <w:pStyle w:val="-"/>
      </w:pPr>
      <w:r>
        <w:t>Для анализа исходных данных, а также разработки последующих моделей планируется использование следующих технологий и инструментов обработки больших объемов информации:</w:t>
      </w:r>
    </w:p>
    <w:p w14:paraId="74BE2FE5" w14:textId="0B1DE3DD" w:rsidR="00D90688" w:rsidRDefault="00D90688" w:rsidP="00D90688">
      <w:pPr>
        <w:pStyle w:val="-"/>
        <w:numPr>
          <w:ilvl w:val="0"/>
          <w:numId w:val="2"/>
        </w:numPr>
      </w:pPr>
      <w:r w:rsidRPr="00F93EAF">
        <w:t>Apache Spark</w:t>
      </w:r>
      <w:r>
        <w:t xml:space="preserve"> (в том числе GraphX)</w:t>
      </w:r>
    </w:p>
    <w:p w14:paraId="3F40667E" w14:textId="18830C82" w:rsidR="00D90688" w:rsidRPr="00D90688" w:rsidRDefault="00D90688" w:rsidP="00D90688">
      <w:pPr>
        <w:pStyle w:val="-"/>
        <w:numPr>
          <w:ilvl w:val="0"/>
          <w:numId w:val="2"/>
        </w:numPr>
      </w:pPr>
      <w:r>
        <w:t xml:space="preserve">Язык программирования </w:t>
      </w:r>
      <w:r>
        <w:rPr>
          <w:lang w:val="en-US"/>
        </w:rPr>
        <w:t>Java 1.8</w:t>
      </w:r>
    </w:p>
    <w:p w14:paraId="12E525AA" w14:textId="77777777" w:rsidR="00D90688" w:rsidRDefault="00D90688" w:rsidP="00D90688">
      <w:pPr>
        <w:pStyle w:val="-"/>
      </w:pPr>
      <w:r w:rsidRPr="00F93EAF">
        <w:rPr>
          <w:i/>
        </w:rPr>
        <w:t>Apache Spark</w:t>
      </w:r>
      <w:r>
        <w:t>— программный каркас с открытым исходным кодом для реализации распределённой обработки неструктурированных и слабоструктурированных данных, входящий в экосистему проектов Hadoop. В отличие от классического обработчика из ядра Hadoop, реализующего двухуровневую концепцию MapReduce с дисковым хранилищем, использует специализированные примитивы для рекурентной обработки в оперативной памяти, благодаря чему позволяет получать значительный выигрыш в скорости работы для некоторых классов задач, в частности, возможность многократного доступа к загруженным в память пользовательским данным делает библиотеку привлекательной для алгоритмов машинного обучения.</w:t>
      </w:r>
    </w:p>
    <w:p w14:paraId="6F2B1FE8" w14:textId="72E5504E" w:rsidR="00D97BEC" w:rsidRPr="00D90688" w:rsidRDefault="00D90688" w:rsidP="00D90688">
      <w:pPr>
        <w:pStyle w:val="-"/>
      </w:pPr>
      <w:r>
        <w:t>Проект предоставляет программные интерфейсы для языков Java, Scala, Python, R. Состоит из ядра и нескольких расширений, таких как Spark SQL (позволяет выполнять SQL-запросы над данными), Spark Streaming (надстройка для обработки потоковых данных), Spark MLlib (набор библиотек машинного обучения), GraphX (предназначено для распределённой обработки графов). Может работать как в среде кластера Hadoop под управлением YARN, так и без компонентов ядра Hadoop, поддерживает несколько распределённых систем хранения — HDFS, OpenStack Swift, NoSQL-СУБД Cassandra, Amazon S3.</w:t>
      </w:r>
    </w:p>
    <w:p w14:paraId="64740216" w14:textId="77777777" w:rsidR="00D97BEC" w:rsidRPr="009D0414" w:rsidRDefault="00D97BEC" w:rsidP="00BA3FDF">
      <w:pPr>
        <w:pStyle w:val="a6"/>
        <w:spacing w:line="360" w:lineRule="atLeast"/>
      </w:pPr>
    </w:p>
    <w:p w14:paraId="15707E8C" w14:textId="77777777" w:rsidR="00D90688" w:rsidRDefault="00D90688" w:rsidP="00AD29CE">
      <w:pPr>
        <w:sectPr w:rsidR="00D90688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17B36F51" w14:textId="77777777" w:rsidR="00D90688" w:rsidRDefault="00D90688" w:rsidP="00D90688">
      <w:pPr>
        <w:pStyle w:val="-1"/>
      </w:pPr>
      <w:bookmarkStart w:id="29" w:name="_Toc468636047"/>
      <w:bookmarkStart w:id="30" w:name="_Toc468636282"/>
      <w:bookmarkStart w:id="31" w:name="_Toc468636311"/>
      <w:bookmarkStart w:id="32" w:name="_Toc468636717"/>
      <w:bookmarkStart w:id="33" w:name="_Toc342653331"/>
      <w:r w:rsidRPr="000044B5">
        <w:lastRenderedPageBreak/>
        <w:t>ПЛАН ДАЛЬНЕЙШИХ ИССЛЕДОВАНИЙ</w:t>
      </w:r>
      <w:bookmarkEnd w:id="29"/>
      <w:bookmarkEnd w:id="30"/>
      <w:bookmarkEnd w:id="31"/>
      <w:bookmarkEnd w:id="32"/>
      <w:bookmarkEnd w:id="33"/>
    </w:p>
    <w:p w14:paraId="374C8530" w14:textId="71AF3010" w:rsidR="00D90688" w:rsidRDefault="00D90688" w:rsidP="00D90688">
      <w:pPr>
        <w:pStyle w:val="-"/>
        <w:ind w:firstLine="708"/>
      </w:pPr>
      <w:r>
        <w:t>При работе над магистерской диссертацией планируется продолжение работы на теоретической частью, изучение специфики входных данных и способов их обработки.</w:t>
      </w:r>
    </w:p>
    <w:p w14:paraId="4E6BF8E8" w14:textId="2D469ED9" w:rsidR="00AD29CE" w:rsidRPr="00AD29CE" w:rsidRDefault="00D90688" w:rsidP="00D90688">
      <w:pPr>
        <w:pStyle w:val="-"/>
        <w:ind w:firstLine="708"/>
      </w:pPr>
      <w:r>
        <w:t xml:space="preserve"> Также будут дополнительно изучены средства разработки, а также с их помощью будет создан прототип планировщика туристических маршрутов.</w:t>
      </w:r>
    </w:p>
    <w:sectPr w:rsidR="00AD29CE" w:rsidRPr="00AD29CE" w:rsidSect="00AD29CE">
      <w:pgSz w:w="11900" w:h="16840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64B8"/>
    <w:multiLevelType w:val="hybridMultilevel"/>
    <w:tmpl w:val="844498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3D6E76"/>
    <w:multiLevelType w:val="hybridMultilevel"/>
    <w:tmpl w:val="C0086CF2"/>
    <w:lvl w:ilvl="0" w:tplc="D9309D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A0851A0"/>
    <w:multiLevelType w:val="hybridMultilevel"/>
    <w:tmpl w:val="45A8B4B8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3">
    <w:nsid w:val="213A784B"/>
    <w:multiLevelType w:val="hybridMultilevel"/>
    <w:tmpl w:val="341A48CA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4">
    <w:nsid w:val="31EA28B0"/>
    <w:multiLevelType w:val="hybridMultilevel"/>
    <w:tmpl w:val="F42E3EA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3E3A7E44"/>
    <w:multiLevelType w:val="hybridMultilevel"/>
    <w:tmpl w:val="9DDA1B3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FFD609F"/>
    <w:multiLevelType w:val="hybridMultilevel"/>
    <w:tmpl w:val="40AC73A2"/>
    <w:lvl w:ilvl="0" w:tplc="079E97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6C960EEA"/>
    <w:multiLevelType w:val="hybridMultilevel"/>
    <w:tmpl w:val="9712112E"/>
    <w:lvl w:ilvl="0" w:tplc="12328F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F08"/>
    <w:rsid w:val="000319D3"/>
    <w:rsid w:val="000433A0"/>
    <w:rsid w:val="00094546"/>
    <w:rsid w:val="000D6FE6"/>
    <w:rsid w:val="000E4B81"/>
    <w:rsid w:val="00122C3D"/>
    <w:rsid w:val="00143383"/>
    <w:rsid w:val="001E2D42"/>
    <w:rsid w:val="00207DB2"/>
    <w:rsid w:val="00234804"/>
    <w:rsid w:val="00291C26"/>
    <w:rsid w:val="002A7389"/>
    <w:rsid w:val="00324F53"/>
    <w:rsid w:val="003B7FD7"/>
    <w:rsid w:val="003F69C9"/>
    <w:rsid w:val="004141B2"/>
    <w:rsid w:val="004956D9"/>
    <w:rsid w:val="00511969"/>
    <w:rsid w:val="00511F08"/>
    <w:rsid w:val="00563E6C"/>
    <w:rsid w:val="005A750C"/>
    <w:rsid w:val="005C0895"/>
    <w:rsid w:val="005C62C1"/>
    <w:rsid w:val="00650316"/>
    <w:rsid w:val="006A3C46"/>
    <w:rsid w:val="006B0139"/>
    <w:rsid w:val="006D15E1"/>
    <w:rsid w:val="007762AC"/>
    <w:rsid w:val="007A29C8"/>
    <w:rsid w:val="007B11F2"/>
    <w:rsid w:val="007F1B75"/>
    <w:rsid w:val="007F1C04"/>
    <w:rsid w:val="00895D1D"/>
    <w:rsid w:val="008B15C6"/>
    <w:rsid w:val="008E19F1"/>
    <w:rsid w:val="008E5339"/>
    <w:rsid w:val="0093397A"/>
    <w:rsid w:val="00965ED6"/>
    <w:rsid w:val="00982C3A"/>
    <w:rsid w:val="009E0DD2"/>
    <w:rsid w:val="00A66653"/>
    <w:rsid w:val="00AB6265"/>
    <w:rsid w:val="00AD29CE"/>
    <w:rsid w:val="00B021D3"/>
    <w:rsid w:val="00BA3FDF"/>
    <w:rsid w:val="00BA6B27"/>
    <w:rsid w:val="00BC3709"/>
    <w:rsid w:val="00C15AD3"/>
    <w:rsid w:val="00C31AF1"/>
    <w:rsid w:val="00C62DCE"/>
    <w:rsid w:val="00C859BF"/>
    <w:rsid w:val="00CD511B"/>
    <w:rsid w:val="00D30AA2"/>
    <w:rsid w:val="00D64B8F"/>
    <w:rsid w:val="00D90688"/>
    <w:rsid w:val="00D97BEC"/>
    <w:rsid w:val="00E52317"/>
    <w:rsid w:val="00E66590"/>
    <w:rsid w:val="00E83755"/>
    <w:rsid w:val="00E8439C"/>
    <w:rsid w:val="00EC7816"/>
    <w:rsid w:val="00EF2101"/>
    <w:rsid w:val="00F37CFC"/>
    <w:rsid w:val="00FB0909"/>
    <w:rsid w:val="00FC667A"/>
    <w:rsid w:val="00FE40AF"/>
    <w:rsid w:val="00FE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74"/>
    <o:shapelayout v:ext="edit">
      <o:idmap v:ext="edit" data="1"/>
    </o:shapelayout>
  </w:shapeDefaults>
  <w:decimalSymbol w:val="."/>
  <w:listSeparator w:val=","/>
  <w14:docId w14:val="72A29D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9CE"/>
    <w:pPr>
      <w:spacing w:line="360" w:lineRule="exact"/>
      <w:ind w:firstLine="706"/>
      <w:jc w:val="both"/>
    </w:pPr>
    <w:rPr>
      <w:rFonts w:eastAsiaTheme="minorHAnsi"/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AD29CE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06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9CE"/>
    <w:rPr>
      <w:rFonts w:ascii="Times New Roman" w:eastAsiaTheme="majorEastAsia" w:hAnsi="Times New Roman" w:cs="Times New Roman"/>
      <w:b/>
      <w:bCs/>
      <w:sz w:val="32"/>
      <w:szCs w:val="32"/>
      <w:lang w:val="ru-RU" w:eastAsia="en-US"/>
    </w:rPr>
  </w:style>
  <w:style w:type="paragraph" w:styleId="a3">
    <w:name w:val="TOC Heading"/>
    <w:basedOn w:val="1"/>
    <w:next w:val="a"/>
    <w:uiPriority w:val="39"/>
    <w:unhideWhenUsed/>
    <w:qFormat/>
    <w:rsid w:val="00AD29CE"/>
    <w:pPr>
      <w:spacing w:line="276" w:lineRule="auto"/>
      <w:ind w:firstLine="0"/>
      <w:jc w:val="left"/>
      <w:outlineLvl w:val="9"/>
    </w:pPr>
    <w:rPr>
      <w:color w:val="365F91" w:themeColor="accent1" w:themeShade="BF"/>
      <w:sz w:val="28"/>
      <w:szCs w:val="28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D29C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D29CE"/>
    <w:rPr>
      <w:rFonts w:ascii="Lucida Grande" w:eastAsiaTheme="minorHAnsi" w:hAnsi="Lucida Grande"/>
      <w:sz w:val="18"/>
      <w:szCs w:val="18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AD29CE"/>
    <w:pPr>
      <w:spacing w:before="120"/>
      <w:jc w:val="left"/>
    </w:pPr>
    <w:rPr>
      <w:b/>
    </w:rPr>
  </w:style>
  <w:style w:type="paragraph" w:styleId="2">
    <w:name w:val="toc 2"/>
    <w:basedOn w:val="a"/>
    <w:next w:val="a"/>
    <w:autoRedefine/>
    <w:uiPriority w:val="39"/>
    <w:unhideWhenUsed/>
    <w:rsid w:val="00AD29CE"/>
    <w:pPr>
      <w:ind w:left="220"/>
      <w:jc w:val="left"/>
    </w:pPr>
    <w:rPr>
      <w:i/>
    </w:rPr>
  </w:style>
  <w:style w:type="paragraph" w:styleId="31">
    <w:name w:val="toc 3"/>
    <w:basedOn w:val="a"/>
    <w:next w:val="a"/>
    <w:autoRedefine/>
    <w:uiPriority w:val="39"/>
    <w:unhideWhenUsed/>
    <w:rsid w:val="00AD29CE"/>
    <w:pPr>
      <w:ind w:left="440"/>
      <w:jc w:val="left"/>
    </w:pPr>
  </w:style>
  <w:style w:type="paragraph" w:styleId="4">
    <w:name w:val="toc 4"/>
    <w:basedOn w:val="a"/>
    <w:next w:val="a"/>
    <w:autoRedefine/>
    <w:uiPriority w:val="39"/>
    <w:unhideWhenUsed/>
    <w:rsid w:val="00AD29CE"/>
    <w:pPr>
      <w:ind w:left="66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D29CE"/>
    <w:pPr>
      <w:ind w:left="88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D29CE"/>
    <w:pPr>
      <w:ind w:left="11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D29CE"/>
    <w:pPr>
      <w:ind w:left="132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D29CE"/>
    <w:pPr>
      <w:ind w:left="154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D29CE"/>
    <w:pPr>
      <w:ind w:left="1760"/>
      <w:jc w:val="left"/>
    </w:pPr>
    <w:rPr>
      <w:sz w:val="20"/>
      <w:szCs w:val="20"/>
    </w:rPr>
  </w:style>
  <w:style w:type="paragraph" w:customStyle="1" w:styleId="-">
    <w:name w:val="Диплом-обычный_текст"/>
    <w:basedOn w:val="a"/>
    <w:link w:val="-0"/>
    <w:qFormat/>
    <w:rsid w:val="00AD29CE"/>
    <w:pPr>
      <w:widowControl w:val="0"/>
      <w:spacing w:line="360" w:lineRule="auto"/>
      <w:ind w:firstLine="709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-1">
    <w:name w:val="Диплом-название_глав"/>
    <w:basedOn w:val="1"/>
    <w:next w:val="a"/>
    <w:link w:val="-2"/>
    <w:autoRedefine/>
    <w:qFormat/>
    <w:rsid w:val="00AD29CE"/>
    <w:pPr>
      <w:spacing w:before="360" w:after="240"/>
      <w:ind w:firstLine="0"/>
    </w:pPr>
    <w:rPr>
      <w:rFonts w:eastAsia="Calibri"/>
      <w:bCs w:val="0"/>
      <w:color w:val="000000" w:themeColor="text1"/>
    </w:rPr>
  </w:style>
  <w:style w:type="character" w:customStyle="1" w:styleId="-0">
    <w:name w:val="Диплом-обычный_текст Знак"/>
    <w:basedOn w:val="a0"/>
    <w:link w:val="-"/>
    <w:rsid w:val="00AD29CE"/>
    <w:rPr>
      <w:rFonts w:ascii="Times New Roman" w:eastAsia="Calibri" w:hAnsi="Times New Roman" w:cs="Times New Roman"/>
      <w:sz w:val="28"/>
      <w:szCs w:val="28"/>
      <w:lang w:val="ru-RU" w:eastAsia="en-US"/>
    </w:rPr>
  </w:style>
  <w:style w:type="character" w:customStyle="1" w:styleId="-2">
    <w:name w:val="Диплом-название_глав Знак"/>
    <w:basedOn w:val="a0"/>
    <w:link w:val="-1"/>
    <w:rsid w:val="00AD29CE"/>
    <w:rPr>
      <w:rFonts w:ascii="Times New Roman" w:eastAsia="Calibri" w:hAnsi="Times New Roman" w:cs="Times New Roman"/>
      <w:b/>
      <w:color w:val="000000" w:themeColor="text1"/>
      <w:sz w:val="32"/>
      <w:szCs w:val="32"/>
      <w:lang w:val="ru-RU" w:eastAsia="en-US"/>
    </w:rPr>
  </w:style>
  <w:style w:type="paragraph" w:customStyle="1" w:styleId="Diploma">
    <w:name w:val="Diploma"/>
    <w:autoRedefine/>
    <w:rsid w:val="00BA3FDF"/>
    <w:pPr>
      <w:shd w:val="clear" w:color="auto" w:fill="FFFFFF"/>
      <w:tabs>
        <w:tab w:val="left" w:pos="567"/>
      </w:tabs>
      <w:spacing w:line="360" w:lineRule="atLeast"/>
      <w:ind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/>
    </w:rPr>
  </w:style>
  <w:style w:type="paragraph" w:customStyle="1" w:styleId="310">
    <w:name w:val="Заголовок 31"/>
    <w:next w:val="Diploma"/>
    <w:link w:val="311"/>
    <w:autoRedefine/>
    <w:rsid w:val="00BA3FDF"/>
    <w:pPr>
      <w:keepNext/>
      <w:tabs>
        <w:tab w:val="left" w:pos="567"/>
      </w:tabs>
      <w:spacing w:line="320" w:lineRule="atLeast"/>
      <w:ind w:firstLine="567"/>
      <w:outlineLvl w:val="1"/>
    </w:pPr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lang w:val="ru-RU"/>
    </w:rPr>
  </w:style>
  <w:style w:type="paragraph" w:customStyle="1" w:styleId="12">
    <w:name w:val="Заголовок1"/>
    <w:basedOn w:val="1"/>
    <w:link w:val="13"/>
    <w:qFormat/>
    <w:rsid w:val="00BA3FDF"/>
    <w:pPr>
      <w:keepLines w:val="0"/>
      <w:spacing w:before="240" w:after="60" w:line="240" w:lineRule="auto"/>
      <w:ind w:firstLine="0"/>
    </w:pPr>
    <w:rPr>
      <w:rFonts w:eastAsia="Times New Roman"/>
      <w:color w:val="000000"/>
      <w:kern w:val="32"/>
      <w:u w:color="000000"/>
    </w:rPr>
  </w:style>
  <w:style w:type="paragraph" w:customStyle="1" w:styleId="20">
    <w:name w:val="Заголовок2"/>
    <w:basedOn w:val="310"/>
    <w:link w:val="21"/>
    <w:qFormat/>
    <w:rsid w:val="00BA3FDF"/>
    <w:rPr>
      <w:rFonts w:eastAsia="Arial Unicode MS" w:cs="Arial Unicode MS"/>
    </w:rPr>
  </w:style>
  <w:style w:type="character" w:customStyle="1" w:styleId="13">
    <w:name w:val="Заголовок1 Знак"/>
    <w:basedOn w:val="10"/>
    <w:link w:val="12"/>
    <w:rsid w:val="00BA3FDF"/>
    <w:rPr>
      <w:rFonts w:ascii="Times New Roman" w:eastAsia="Times New Roman" w:hAnsi="Times New Roman" w:cs="Times New Roman"/>
      <w:b/>
      <w:bCs/>
      <w:color w:val="000000"/>
      <w:kern w:val="32"/>
      <w:sz w:val="32"/>
      <w:szCs w:val="32"/>
      <w:u w:color="000000"/>
      <w:lang w:val="ru-RU" w:eastAsia="en-US"/>
    </w:rPr>
  </w:style>
  <w:style w:type="character" w:customStyle="1" w:styleId="311">
    <w:name w:val="Заголовок 31 Знак"/>
    <w:link w:val="310"/>
    <w:rsid w:val="00BA3FDF"/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lang w:val="ru-RU"/>
    </w:rPr>
  </w:style>
  <w:style w:type="character" w:customStyle="1" w:styleId="21">
    <w:name w:val="Заголовок2 Знак"/>
    <w:link w:val="20"/>
    <w:rsid w:val="00BA3FDF"/>
    <w:rPr>
      <w:rFonts w:ascii="Times New Roman" w:eastAsia="Arial Unicode MS" w:hAnsi="Times New Roman" w:cs="Arial Unicode MS"/>
      <w:b/>
      <w:bCs/>
      <w:color w:val="000000"/>
      <w:spacing w:val="5"/>
      <w:sz w:val="28"/>
      <w:szCs w:val="28"/>
      <w:lang w:val="ru-RU"/>
    </w:rPr>
  </w:style>
  <w:style w:type="paragraph" w:styleId="a6">
    <w:name w:val="Title"/>
    <w:aliases w:val="Текст Магистерской"/>
    <w:basedOn w:val="a"/>
    <w:link w:val="a7"/>
    <w:qFormat/>
    <w:rsid w:val="00BA3FDF"/>
    <w:pPr>
      <w:widowControl w:val="0"/>
      <w:suppressAutoHyphens/>
      <w:spacing w:after="100"/>
      <w:ind w:firstLine="567"/>
    </w:pPr>
    <w:rPr>
      <w:rFonts w:ascii="Times New Roman" w:eastAsia="Times New Roman" w:hAnsi="Times New Roman" w:cs="Times New Roman"/>
      <w:bCs/>
      <w:color w:val="00000A"/>
      <w:sz w:val="28"/>
      <w:szCs w:val="32"/>
      <w:lang w:eastAsia="ru-RU"/>
    </w:rPr>
  </w:style>
  <w:style w:type="character" w:customStyle="1" w:styleId="a7">
    <w:name w:val="Название Знак"/>
    <w:aliases w:val="Текст Магистерской Знак"/>
    <w:basedOn w:val="a0"/>
    <w:link w:val="a6"/>
    <w:rsid w:val="00BA3FDF"/>
    <w:rPr>
      <w:rFonts w:ascii="Times New Roman" w:eastAsia="Times New Roman" w:hAnsi="Times New Roman" w:cs="Times New Roman"/>
      <w:bCs/>
      <w:color w:val="00000A"/>
      <w:sz w:val="28"/>
      <w:szCs w:val="32"/>
      <w:lang w:val="ru-RU"/>
    </w:rPr>
  </w:style>
  <w:style w:type="paragraph" w:styleId="22">
    <w:name w:val="Body Text 2"/>
    <w:basedOn w:val="a"/>
    <w:link w:val="23"/>
    <w:uiPriority w:val="99"/>
    <w:unhideWhenUsed/>
    <w:rsid w:val="00BA3FDF"/>
    <w:pPr>
      <w:tabs>
        <w:tab w:val="left" w:pos="708"/>
      </w:tabs>
      <w:suppressAutoHyphens/>
      <w:spacing w:after="120" w:line="480" w:lineRule="auto"/>
      <w:ind w:firstLine="0"/>
      <w:jc w:val="left"/>
    </w:pPr>
    <w:rPr>
      <w:rFonts w:ascii="Times New Roman" w:eastAsia="Times New Roman" w:hAnsi="Times New Roman" w:cs="Times New Roman"/>
      <w:color w:val="00000A"/>
      <w:sz w:val="20"/>
      <w:szCs w:val="20"/>
      <w:lang w:eastAsia="ru-RU"/>
    </w:rPr>
  </w:style>
  <w:style w:type="character" w:customStyle="1" w:styleId="23">
    <w:name w:val="Основной текст 2 Знак"/>
    <w:basedOn w:val="a0"/>
    <w:link w:val="22"/>
    <w:uiPriority w:val="99"/>
    <w:rsid w:val="00BA3FDF"/>
    <w:rPr>
      <w:rFonts w:ascii="Times New Roman" w:eastAsia="Times New Roman" w:hAnsi="Times New Roman" w:cs="Times New Roman"/>
      <w:color w:val="00000A"/>
      <w:sz w:val="20"/>
      <w:szCs w:val="20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9068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en-US"/>
    </w:rPr>
  </w:style>
  <w:style w:type="character" w:styleId="a8">
    <w:name w:val="Placeholder Text"/>
    <w:basedOn w:val="a0"/>
    <w:uiPriority w:val="99"/>
    <w:semiHidden/>
    <w:rsid w:val="000E4B81"/>
    <w:rPr>
      <w:color w:val="808080"/>
    </w:rPr>
  </w:style>
  <w:style w:type="paragraph" w:styleId="a9">
    <w:name w:val="No Spacing"/>
    <w:uiPriority w:val="1"/>
    <w:qFormat/>
    <w:rsid w:val="007F1C04"/>
    <w:pPr>
      <w:ind w:firstLine="706"/>
      <w:jc w:val="both"/>
    </w:pPr>
    <w:rPr>
      <w:rFonts w:eastAsiaTheme="minorHAnsi"/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9CE"/>
    <w:pPr>
      <w:spacing w:line="360" w:lineRule="exact"/>
      <w:ind w:firstLine="706"/>
      <w:jc w:val="both"/>
    </w:pPr>
    <w:rPr>
      <w:rFonts w:eastAsiaTheme="minorHAnsi"/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AD29CE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06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9CE"/>
    <w:rPr>
      <w:rFonts w:ascii="Times New Roman" w:eastAsiaTheme="majorEastAsia" w:hAnsi="Times New Roman" w:cs="Times New Roman"/>
      <w:b/>
      <w:bCs/>
      <w:sz w:val="32"/>
      <w:szCs w:val="32"/>
      <w:lang w:val="ru-RU" w:eastAsia="en-US"/>
    </w:rPr>
  </w:style>
  <w:style w:type="paragraph" w:styleId="a3">
    <w:name w:val="TOC Heading"/>
    <w:basedOn w:val="1"/>
    <w:next w:val="a"/>
    <w:uiPriority w:val="39"/>
    <w:unhideWhenUsed/>
    <w:qFormat/>
    <w:rsid w:val="00AD29CE"/>
    <w:pPr>
      <w:spacing w:line="276" w:lineRule="auto"/>
      <w:ind w:firstLine="0"/>
      <w:jc w:val="left"/>
      <w:outlineLvl w:val="9"/>
    </w:pPr>
    <w:rPr>
      <w:color w:val="365F91" w:themeColor="accent1" w:themeShade="BF"/>
      <w:sz w:val="28"/>
      <w:szCs w:val="28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D29C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D29CE"/>
    <w:rPr>
      <w:rFonts w:ascii="Lucida Grande" w:eastAsiaTheme="minorHAnsi" w:hAnsi="Lucida Grande"/>
      <w:sz w:val="18"/>
      <w:szCs w:val="18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AD29CE"/>
    <w:pPr>
      <w:spacing w:before="120"/>
      <w:jc w:val="left"/>
    </w:pPr>
    <w:rPr>
      <w:b/>
    </w:rPr>
  </w:style>
  <w:style w:type="paragraph" w:styleId="2">
    <w:name w:val="toc 2"/>
    <w:basedOn w:val="a"/>
    <w:next w:val="a"/>
    <w:autoRedefine/>
    <w:uiPriority w:val="39"/>
    <w:unhideWhenUsed/>
    <w:rsid w:val="00AD29CE"/>
    <w:pPr>
      <w:ind w:left="220"/>
      <w:jc w:val="left"/>
    </w:pPr>
    <w:rPr>
      <w:i/>
    </w:rPr>
  </w:style>
  <w:style w:type="paragraph" w:styleId="31">
    <w:name w:val="toc 3"/>
    <w:basedOn w:val="a"/>
    <w:next w:val="a"/>
    <w:autoRedefine/>
    <w:uiPriority w:val="39"/>
    <w:unhideWhenUsed/>
    <w:rsid w:val="00AD29CE"/>
    <w:pPr>
      <w:ind w:left="440"/>
      <w:jc w:val="left"/>
    </w:pPr>
  </w:style>
  <w:style w:type="paragraph" w:styleId="4">
    <w:name w:val="toc 4"/>
    <w:basedOn w:val="a"/>
    <w:next w:val="a"/>
    <w:autoRedefine/>
    <w:uiPriority w:val="39"/>
    <w:unhideWhenUsed/>
    <w:rsid w:val="00AD29CE"/>
    <w:pPr>
      <w:ind w:left="66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D29CE"/>
    <w:pPr>
      <w:ind w:left="88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D29CE"/>
    <w:pPr>
      <w:ind w:left="11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D29CE"/>
    <w:pPr>
      <w:ind w:left="132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D29CE"/>
    <w:pPr>
      <w:ind w:left="154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D29CE"/>
    <w:pPr>
      <w:ind w:left="1760"/>
      <w:jc w:val="left"/>
    </w:pPr>
    <w:rPr>
      <w:sz w:val="20"/>
      <w:szCs w:val="20"/>
    </w:rPr>
  </w:style>
  <w:style w:type="paragraph" w:customStyle="1" w:styleId="-">
    <w:name w:val="Диплом-обычный_текст"/>
    <w:basedOn w:val="a"/>
    <w:link w:val="-0"/>
    <w:qFormat/>
    <w:rsid w:val="00AD29CE"/>
    <w:pPr>
      <w:widowControl w:val="0"/>
      <w:spacing w:line="360" w:lineRule="auto"/>
      <w:ind w:firstLine="709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-1">
    <w:name w:val="Диплом-название_глав"/>
    <w:basedOn w:val="1"/>
    <w:next w:val="a"/>
    <w:link w:val="-2"/>
    <w:autoRedefine/>
    <w:qFormat/>
    <w:rsid w:val="00AD29CE"/>
    <w:pPr>
      <w:spacing w:before="360" w:after="240"/>
      <w:ind w:firstLine="0"/>
    </w:pPr>
    <w:rPr>
      <w:rFonts w:eastAsia="Calibri"/>
      <w:bCs w:val="0"/>
      <w:color w:val="000000" w:themeColor="text1"/>
    </w:rPr>
  </w:style>
  <w:style w:type="character" w:customStyle="1" w:styleId="-0">
    <w:name w:val="Диплом-обычный_текст Знак"/>
    <w:basedOn w:val="a0"/>
    <w:link w:val="-"/>
    <w:rsid w:val="00AD29CE"/>
    <w:rPr>
      <w:rFonts w:ascii="Times New Roman" w:eastAsia="Calibri" w:hAnsi="Times New Roman" w:cs="Times New Roman"/>
      <w:sz w:val="28"/>
      <w:szCs w:val="28"/>
      <w:lang w:val="ru-RU" w:eastAsia="en-US"/>
    </w:rPr>
  </w:style>
  <w:style w:type="character" w:customStyle="1" w:styleId="-2">
    <w:name w:val="Диплом-название_глав Знак"/>
    <w:basedOn w:val="a0"/>
    <w:link w:val="-1"/>
    <w:rsid w:val="00AD29CE"/>
    <w:rPr>
      <w:rFonts w:ascii="Times New Roman" w:eastAsia="Calibri" w:hAnsi="Times New Roman" w:cs="Times New Roman"/>
      <w:b/>
      <w:color w:val="000000" w:themeColor="text1"/>
      <w:sz w:val="32"/>
      <w:szCs w:val="32"/>
      <w:lang w:val="ru-RU" w:eastAsia="en-US"/>
    </w:rPr>
  </w:style>
  <w:style w:type="paragraph" w:customStyle="1" w:styleId="Diploma">
    <w:name w:val="Diploma"/>
    <w:autoRedefine/>
    <w:rsid w:val="00BA3FDF"/>
    <w:pPr>
      <w:shd w:val="clear" w:color="auto" w:fill="FFFFFF"/>
      <w:tabs>
        <w:tab w:val="left" w:pos="567"/>
      </w:tabs>
      <w:spacing w:line="360" w:lineRule="atLeast"/>
      <w:ind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/>
    </w:rPr>
  </w:style>
  <w:style w:type="paragraph" w:customStyle="1" w:styleId="310">
    <w:name w:val="Заголовок 31"/>
    <w:next w:val="Diploma"/>
    <w:link w:val="311"/>
    <w:autoRedefine/>
    <w:rsid w:val="00BA3FDF"/>
    <w:pPr>
      <w:keepNext/>
      <w:tabs>
        <w:tab w:val="left" w:pos="567"/>
      </w:tabs>
      <w:spacing w:line="320" w:lineRule="atLeast"/>
      <w:ind w:firstLine="567"/>
      <w:outlineLvl w:val="1"/>
    </w:pPr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lang w:val="ru-RU"/>
    </w:rPr>
  </w:style>
  <w:style w:type="paragraph" w:customStyle="1" w:styleId="12">
    <w:name w:val="Заголовок1"/>
    <w:basedOn w:val="1"/>
    <w:link w:val="13"/>
    <w:qFormat/>
    <w:rsid w:val="00BA3FDF"/>
    <w:pPr>
      <w:keepLines w:val="0"/>
      <w:spacing w:before="240" w:after="60" w:line="240" w:lineRule="auto"/>
      <w:ind w:firstLine="0"/>
    </w:pPr>
    <w:rPr>
      <w:rFonts w:eastAsia="Times New Roman"/>
      <w:color w:val="000000"/>
      <w:kern w:val="32"/>
      <w:u w:color="000000"/>
    </w:rPr>
  </w:style>
  <w:style w:type="paragraph" w:customStyle="1" w:styleId="20">
    <w:name w:val="Заголовок2"/>
    <w:basedOn w:val="310"/>
    <w:link w:val="21"/>
    <w:qFormat/>
    <w:rsid w:val="00BA3FDF"/>
    <w:rPr>
      <w:rFonts w:eastAsia="Arial Unicode MS" w:cs="Arial Unicode MS"/>
    </w:rPr>
  </w:style>
  <w:style w:type="character" w:customStyle="1" w:styleId="13">
    <w:name w:val="Заголовок1 Знак"/>
    <w:basedOn w:val="10"/>
    <w:link w:val="12"/>
    <w:rsid w:val="00BA3FDF"/>
    <w:rPr>
      <w:rFonts w:ascii="Times New Roman" w:eastAsia="Times New Roman" w:hAnsi="Times New Roman" w:cs="Times New Roman"/>
      <w:b/>
      <w:bCs/>
      <w:color w:val="000000"/>
      <w:kern w:val="32"/>
      <w:sz w:val="32"/>
      <w:szCs w:val="32"/>
      <w:u w:color="000000"/>
      <w:lang w:val="ru-RU" w:eastAsia="en-US"/>
    </w:rPr>
  </w:style>
  <w:style w:type="character" w:customStyle="1" w:styleId="311">
    <w:name w:val="Заголовок 31 Знак"/>
    <w:link w:val="310"/>
    <w:rsid w:val="00BA3FDF"/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lang w:val="ru-RU"/>
    </w:rPr>
  </w:style>
  <w:style w:type="character" w:customStyle="1" w:styleId="21">
    <w:name w:val="Заголовок2 Знак"/>
    <w:link w:val="20"/>
    <w:rsid w:val="00BA3FDF"/>
    <w:rPr>
      <w:rFonts w:ascii="Times New Roman" w:eastAsia="Arial Unicode MS" w:hAnsi="Times New Roman" w:cs="Arial Unicode MS"/>
      <w:b/>
      <w:bCs/>
      <w:color w:val="000000"/>
      <w:spacing w:val="5"/>
      <w:sz w:val="28"/>
      <w:szCs w:val="28"/>
      <w:lang w:val="ru-RU"/>
    </w:rPr>
  </w:style>
  <w:style w:type="paragraph" w:styleId="a6">
    <w:name w:val="Title"/>
    <w:aliases w:val="Текст Магистерской"/>
    <w:basedOn w:val="a"/>
    <w:link w:val="a7"/>
    <w:qFormat/>
    <w:rsid w:val="00BA3FDF"/>
    <w:pPr>
      <w:widowControl w:val="0"/>
      <w:suppressAutoHyphens/>
      <w:spacing w:after="100"/>
      <w:ind w:firstLine="567"/>
    </w:pPr>
    <w:rPr>
      <w:rFonts w:ascii="Times New Roman" w:eastAsia="Times New Roman" w:hAnsi="Times New Roman" w:cs="Times New Roman"/>
      <w:bCs/>
      <w:color w:val="00000A"/>
      <w:sz w:val="28"/>
      <w:szCs w:val="32"/>
      <w:lang w:eastAsia="ru-RU"/>
    </w:rPr>
  </w:style>
  <w:style w:type="character" w:customStyle="1" w:styleId="a7">
    <w:name w:val="Название Знак"/>
    <w:aliases w:val="Текст Магистерской Знак"/>
    <w:basedOn w:val="a0"/>
    <w:link w:val="a6"/>
    <w:rsid w:val="00BA3FDF"/>
    <w:rPr>
      <w:rFonts w:ascii="Times New Roman" w:eastAsia="Times New Roman" w:hAnsi="Times New Roman" w:cs="Times New Roman"/>
      <w:bCs/>
      <w:color w:val="00000A"/>
      <w:sz w:val="28"/>
      <w:szCs w:val="32"/>
      <w:lang w:val="ru-RU"/>
    </w:rPr>
  </w:style>
  <w:style w:type="paragraph" w:styleId="22">
    <w:name w:val="Body Text 2"/>
    <w:basedOn w:val="a"/>
    <w:link w:val="23"/>
    <w:uiPriority w:val="99"/>
    <w:unhideWhenUsed/>
    <w:rsid w:val="00BA3FDF"/>
    <w:pPr>
      <w:tabs>
        <w:tab w:val="left" w:pos="708"/>
      </w:tabs>
      <w:suppressAutoHyphens/>
      <w:spacing w:after="120" w:line="480" w:lineRule="auto"/>
      <w:ind w:firstLine="0"/>
      <w:jc w:val="left"/>
    </w:pPr>
    <w:rPr>
      <w:rFonts w:ascii="Times New Roman" w:eastAsia="Times New Roman" w:hAnsi="Times New Roman" w:cs="Times New Roman"/>
      <w:color w:val="00000A"/>
      <w:sz w:val="20"/>
      <w:szCs w:val="20"/>
      <w:lang w:eastAsia="ru-RU"/>
    </w:rPr>
  </w:style>
  <w:style w:type="character" w:customStyle="1" w:styleId="23">
    <w:name w:val="Основной текст 2 Знак"/>
    <w:basedOn w:val="a0"/>
    <w:link w:val="22"/>
    <w:uiPriority w:val="99"/>
    <w:rsid w:val="00BA3FDF"/>
    <w:rPr>
      <w:rFonts w:ascii="Times New Roman" w:eastAsia="Times New Roman" w:hAnsi="Times New Roman" w:cs="Times New Roman"/>
      <w:color w:val="00000A"/>
      <w:sz w:val="20"/>
      <w:szCs w:val="20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9068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en-US"/>
    </w:rPr>
  </w:style>
  <w:style w:type="character" w:styleId="a8">
    <w:name w:val="Placeholder Text"/>
    <w:basedOn w:val="a0"/>
    <w:uiPriority w:val="99"/>
    <w:semiHidden/>
    <w:rsid w:val="000E4B81"/>
    <w:rPr>
      <w:color w:val="808080"/>
    </w:rPr>
  </w:style>
  <w:style w:type="paragraph" w:styleId="a9">
    <w:name w:val="No Spacing"/>
    <w:uiPriority w:val="1"/>
    <w:qFormat/>
    <w:rsid w:val="007F1C04"/>
    <w:pPr>
      <w:ind w:firstLine="706"/>
      <w:jc w:val="both"/>
    </w:pPr>
    <w:rPr>
      <w:rFonts w:eastAsiaTheme="minorHAns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4.wmf"/><Relationship Id="rId21" Type="http://schemas.openxmlformats.org/officeDocument/2006/relationships/image" Target="media/image15.wmf"/><Relationship Id="rId22" Type="http://schemas.openxmlformats.org/officeDocument/2006/relationships/image" Target="media/image16.wmf"/><Relationship Id="rId23" Type="http://schemas.openxmlformats.org/officeDocument/2006/relationships/image" Target="media/image17.wmf"/><Relationship Id="rId24" Type="http://schemas.openxmlformats.org/officeDocument/2006/relationships/image" Target="media/image18.wmf"/><Relationship Id="rId25" Type="http://schemas.openxmlformats.org/officeDocument/2006/relationships/image" Target="media/image19.wmf"/><Relationship Id="rId26" Type="http://schemas.openxmlformats.org/officeDocument/2006/relationships/image" Target="media/image20.wmf"/><Relationship Id="rId27" Type="http://schemas.openxmlformats.org/officeDocument/2006/relationships/image" Target="media/image21.wmf"/><Relationship Id="rId28" Type="http://schemas.openxmlformats.org/officeDocument/2006/relationships/image" Target="media/image22.wmf"/><Relationship Id="rId29" Type="http://schemas.openxmlformats.org/officeDocument/2006/relationships/image" Target="media/image23.w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24.wmf"/><Relationship Id="rId31" Type="http://schemas.openxmlformats.org/officeDocument/2006/relationships/image" Target="media/image25.wmf"/><Relationship Id="rId32" Type="http://schemas.openxmlformats.org/officeDocument/2006/relationships/image" Target="media/image26.wmf"/><Relationship Id="rId9" Type="http://schemas.openxmlformats.org/officeDocument/2006/relationships/image" Target="media/image3.wmf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33" Type="http://schemas.openxmlformats.org/officeDocument/2006/relationships/image" Target="media/image27.wmf"/><Relationship Id="rId34" Type="http://schemas.openxmlformats.org/officeDocument/2006/relationships/image" Target="media/image28.wmf"/><Relationship Id="rId35" Type="http://schemas.openxmlformats.org/officeDocument/2006/relationships/image" Target="media/image29.wmf"/><Relationship Id="rId36" Type="http://schemas.openxmlformats.org/officeDocument/2006/relationships/image" Target="media/image30.wmf"/><Relationship Id="rId10" Type="http://schemas.openxmlformats.org/officeDocument/2006/relationships/image" Target="media/image4.wmf"/><Relationship Id="rId11" Type="http://schemas.openxmlformats.org/officeDocument/2006/relationships/image" Target="media/image5.wmf"/><Relationship Id="rId12" Type="http://schemas.openxmlformats.org/officeDocument/2006/relationships/image" Target="media/image6.wmf"/><Relationship Id="rId13" Type="http://schemas.openxmlformats.org/officeDocument/2006/relationships/image" Target="media/image7.wmf"/><Relationship Id="rId14" Type="http://schemas.openxmlformats.org/officeDocument/2006/relationships/image" Target="media/image8.wmf"/><Relationship Id="rId15" Type="http://schemas.openxmlformats.org/officeDocument/2006/relationships/image" Target="media/image9.wmf"/><Relationship Id="rId16" Type="http://schemas.openxmlformats.org/officeDocument/2006/relationships/image" Target="media/image10.wmf"/><Relationship Id="rId17" Type="http://schemas.openxmlformats.org/officeDocument/2006/relationships/image" Target="media/image11.wmf"/><Relationship Id="rId18" Type="http://schemas.openxmlformats.org/officeDocument/2006/relationships/image" Target="media/image12.wmf"/><Relationship Id="rId19" Type="http://schemas.openxmlformats.org/officeDocument/2006/relationships/image" Target="media/image13.wmf"/><Relationship Id="rId37" Type="http://schemas.openxmlformats.org/officeDocument/2006/relationships/image" Target="media/image31.wmf"/><Relationship Id="rId38" Type="http://schemas.openxmlformats.org/officeDocument/2006/relationships/fontTable" Target="fontTable.xml"/><Relationship Id="rId39" Type="http://schemas.openxmlformats.org/officeDocument/2006/relationships/glossaryDocument" Target="glossary/document.xml"/><Relationship Id="rId4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439"/>
    <w:rsid w:val="002E6439"/>
    <w:rsid w:val="00C51E34"/>
    <w:rsid w:val="00D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12C2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12C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Черная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9108ED-7709-774A-93C4-E0E195344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18</Pages>
  <Words>3108</Words>
  <Characters>17721</Characters>
  <Application>Microsoft Macintosh Word</Application>
  <DocSecurity>0</DocSecurity>
  <Lines>147</Lines>
  <Paragraphs>41</Paragraphs>
  <ScaleCrop>false</ScaleCrop>
  <Company/>
  <LinksUpToDate>false</LinksUpToDate>
  <CharactersWithSpaces>20788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Kasiyanik</dc:creator>
  <cp:keywords/>
  <dc:description/>
  <cp:lastModifiedBy>Aliaksei Kasiyanik</cp:lastModifiedBy>
  <cp:revision>6</cp:revision>
  <dcterms:created xsi:type="dcterms:W3CDTF">2017-04-03T13:02:00Z</dcterms:created>
  <dcterms:modified xsi:type="dcterms:W3CDTF">2017-04-04T15:12:00Z</dcterms:modified>
</cp:coreProperties>
</file>