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3.png" ContentType="image/png"/>
  <Override PartName="/word/media/rId71.png" ContentType="image/png"/>
  <Override PartName="/word/media/rId73.png" ContentType="image/png"/>
  <Override PartName="/word/media/rId76.png" ContentType="image/png"/>
  <Override PartName="/word/media/rId28.png" ContentType="image/png"/>
  <Override PartName="/word/media/rId79.png" ContentType="image/png"/>
  <Override PartName="/word/media/rId81.png" ContentType="image/png"/>
  <Override PartName="/word/media/rId88.png" ContentType="image/png"/>
  <Override PartName="/word/media/rId90.png" ContentType="image/png"/>
  <Override PartName="/word/media/rId93.png" ContentType="image/png"/>
  <Override PartName="/word/media/rId35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регрессионный</w:t>
      </w:r>
      <w:r>
        <w:t xml:space="preserve"> </w:t>
      </w:r>
      <w:r>
        <w:t xml:space="preserve">анализ.</w:t>
      </w:r>
      <w:r>
        <w:t xml:space="preserve"> </w:t>
      </w:r>
      <w:r>
        <w:t xml:space="preserve">Часть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Линейные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на</w:t>
      </w:r>
      <w:r>
        <w:t xml:space="preserve"> </w:t>
      </w:r>
      <w:r>
        <w:t xml:space="preserve">R,</w:t>
      </w:r>
      <w:r>
        <w:t xml:space="preserve"> </w:t>
      </w:r>
      <w:r>
        <w:t xml:space="preserve">осень</w:t>
      </w:r>
      <w:r>
        <w:t xml:space="preserve"> </w:t>
      </w:r>
      <w:r>
        <w:t xml:space="preserve">2014</w:t>
      </w:r>
    </w:p>
    <w:p>
      <w:pPr>
        <w:pStyle w:val="Author"/>
      </w:pPr>
      <w:r>
        <w:t xml:space="preserve">Вадим</w:t>
      </w:r>
      <w:r>
        <w:t xml:space="preserve"> </w:t>
      </w:r>
      <w:r>
        <w:t xml:space="preserve">Хайтов,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Варфоломеева</w:t>
      </w:r>
    </w:p>
    <w:p>
      <w:pPr>
        <w:pStyle w:val="Heading2"/>
      </w:pPr>
      <w:bookmarkStart w:id="21" w:name="-"/>
      <w:bookmarkEnd w:id="21"/>
      <w:r>
        <w:t xml:space="preserve">Мы рассмотрим</w:t>
      </w:r>
    </w:p>
    <w:p>
      <w:pPr>
        <w:pStyle w:val="Compact"/>
        <w:numPr>
          <w:numId w:val="1001"/>
          <w:ilvl w:val="0"/>
        </w:numPr>
      </w:pPr>
      <w:r>
        <w:t xml:space="preserve">Базовые идеи корреляционного анализа</w:t>
      </w:r>
    </w:p>
    <w:p>
      <w:pPr>
        <w:pStyle w:val="Compact"/>
        <w:numPr>
          <w:numId w:val="1001"/>
          <w:ilvl w:val="0"/>
        </w:numPr>
      </w:pPr>
      <w:r>
        <w:t xml:space="preserve">Проблему двух статистических подходов: "Тестирование гипотез vs. построение моделей"</w:t>
      </w:r>
    </w:p>
    <w:p>
      <w:pPr>
        <w:pStyle w:val="Compact"/>
        <w:numPr>
          <w:numId w:val="1001"/>
          <w:ilvl w:val="0"/>
        </w:numPr>
      </w:pPr>
      <w:r>
        <w:t xml:space="preserve">Разнообразие статистических моделей</w:t>
      </w:r>
    </w:p>
    <w:p>
      <w:pPr>
        <w:pStyle w:val="Compact"/>
        <w:numPr>
          <w:numId w:val="1001"/>
          <w:ilvl w:val="0"/>
        </w:numPr>
      </w:pPr>
      <w:r>
        <w:t xml:space="preserve">Основы регрессионного анализа</w:t>
      </w:r>
    </w:p>
    <w:p>
      <w:pPr>
        <w:pStyle w:val="Heading3"/>
      </w:pPr>
      <w:bookmarkStart w:id="22" w:name="-"/>
      <w:bookmarkEnd w:id="22"/>
      <w:r>
        <w:t xml:space="preserve">Вы сможете</w:t>
      </w:r>
    </w:p>
    <w:p>
      <w:pPr>
        <w:pStyle w:val="Compact"/>
        <w:numPr>
          <w:numId w:val="1002"/>
          <w:ilvl w:val="0"/>
        </w:numPr>
      </w:pPr>
      <w:r>
        <w:t xml:space="preserve">Оценить взаимосвязь между измеренными величинами</w:t>
      </w:r>
    </w:p>
    <w:p>
      <w:pPr>
        <w:pStyle w:val="Compact"/>
        <w:numPr>
          <w:numId w:val="1002"/>
          <w:ilvl w:val="0"/>
        </w:numPr>
      </w:pPr>
      <w:r>
        <w:t xml:space="preserve">Объяснить что такое линейная модель</w:t>
      </w:r>
    </w:p>
    <w:p>
      <w:pPr>
        <w:pStyle w:val="Compact"/>
        <w:numPr>
          <w:numId w:val="1002"/>
          <w:ilvl w:val="0"/>
        </w:numPr>
      </w:pPr>
      <w:r>
        <w:t xml:space="preserve">Формализовать запись модели в виде уравнения</w:t>
      </w:r>
    </w:p>
    <w:p>
      <w:pPr>
        <w:pStyle w:val="Compact"/>
        <w:numPr>
          <w:numId w:val="1002"/>
          <w:ilvl w:val="0"/>
        </w:numPr>
      </w:pPr>
      <w:r>
        <w:t xml:space="preserve">Подобрать модель линейной регрессии</w:t>
      </w:r>
    </w:p>
    <w:p>
      <w:pPr>
        <w:pStyle w:val="Compact"/>
        <w:numPr>
          <w:numId w:val="1002"/>
          <w:ilvl w:val="0"/>
        </w:numPr>
      </w:pPr>
      <w:r>
        <w:t xml:space="preserve">Проверить состоятельность модели при помощи t-критерия или F-критерия</w:t>
      </w:r>
    </w:p>
    <w:p>
      <w:pPr>
        <w:pStyle w:val="Compact"/>
        <w:numPr>
          <w:numId w:val="1002"/>
          <w:ilvl w:val="0"/>
        </w:numPr>
      </w:pPr>
      <w:r>
        <w:t xml:space="preserve">Оценить предсказательную силу модели</w:t>
      </w:r>
    </w:p>
    <w:p>
      <w:r>
        <w:t xml:space="preserve">--- .segue</w:t>
      </w:r>
    </w:p>
    <w:p>
      <w:pPr>
        <w:pStyle w:val="Heading1"/>
      </w:pPr>
      <w:bookmarkStart w:id="23" w:name="--"/>
      <w:bookmarkEnd w:id="23"/>
      <w:r>
        <w:t xml:space="preserve">Знакомимся с даными</w:t>
      </w:r>
    </w:p>
    <w:p>
      <w:r>
        <w:t xml:space="preserve">---- &amp;twocol</w:t>
      </w:r>
    </w:p>
    <w:p>
      <w:pPr>
        <w:pStyle w:val="Heading2"/>
      </w:pPr>
      <w:bookmarkStart w:id="24" w:name="-------"/>
      <w:bookmarkEnd w:id="24"/>
      <w:r>
        <w:t xml:space="preserve">Зависит ли уровень интеллекта от размера головного мозга?</w:t>
      </w:r>
    </w:p>
    <w:p>
      <w:r>
        <w:t xml:space="preserve">*** =left</w:t>
      </w:r>
    </w:p>
    <w:p>
      <w:pPr>
        <w:pStyle w:val="Compact"/>
        <w:numPr>
          <w:numId w:val="1003"/>
          <w:ilvl w:val="0"/>
        </w:numPr>
      </w:pPr>
      <w:r>
        <w:t xml:space="preserve">Было исследовано 20 девушек и 20 молодых людей (праворуких, англоговорящих, не склонных к алкоголизму, наркомании и прочим смещающим воздействиям)</w:t>
      </w:r>
    </w:p>
    <w:p>
      <w:pPr>
        <w:pStyle w:val="Compact"/>
        <w:numPr>
          <w:numId w:val="1003"/>
          <w:ilvl w:val="0"/>
        </w:numPr>
      </w:pPr>
      <w:r>
        <w:t xml:space="preserve">У каждого индивида определяли биометрические параметры: вес, рост, размер головного мозга (количество пикселей на изображении ЯМР сканера)</w:t>
      </w:r>
    </w:p>
    <w:p>
      <w:pPr>
        <w:pStyle w:val="Compact"/>
        <w:numPr>
          <w:numId w:val="1003"/>
          <w:ilvl w:val="0"/>
        </w:numPr>
      </w:pPr>
      <w:r>
        <w:t xml:space="preserve">Интеллект был протестирован с помощью IQ тестов</w:t>
      </w:r>
    </w:p>
    <w:p>
      <w:r>
        <w:t xml:space="preserve">Пример взят из работы: Willerman, L., Schultz, R., Rutledge, J. N., and Bigler, E. (1991), "In Vivo Brain Size and Intelligence," Intelligence, 15, 223-228.</w:t>
      </w:r>
      <w:r>
        <w:br w:type="textWrapping"/>
      </w:r>
      <w:r>
        <w:t xml:space="preserve">Данные представлены в библиотеке</w:t>
      </w:r>
      <w:r>
        <w:t xml:space="preserve"> </w:t>
      </w:r>
      <w:r>
        <w:rPr>
          <w:i/>
        </w:rPr>
        <w:t xml:space="preserve">"The Data and Story Library"</w:t>
      </w:r>
      <w:r>
        <w:t xml:space="preserve"> </w:t>
      </w:r>
      <w:hyperlink r:id="rId25">
        <w:r>
          <w:rPr>
            <w:rStyle w:val="Link"/>
          </w:rPr>
          <w:t xml:space="preserve">http://lib.stat.cmu.edu/DASL/</w:t>
        </w:r>
      </w:hyperlink>
    </w:p>
    <w:p>
      <w:r>
        <w:t xml:space="preserve">*** =right</w:t>
      </w:r>
    </w:p>
    <w:p/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--"/>
      <w:bookmarkEnd w:id="26"/>
      <w:r>
        <w:t xml:space="preserve">Посмотрим на датасет</w:t>
      </w:r>
    </w:p>
    <w:p>
      <w:pPr>
        <w:pStyle w:val="SourceCode"/>
      </w:pPr>
      <w:r>
        <w:rPr>
          <w:rStyle w:val="NormalTok"/>
        </w:rPr>
        <w:t xml:space="preserve">brain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"IQ_brain.csv"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(brain)</w:t>
      </w:r>
    </w:p>
    <w:p>
      <w:pPr>
        <w:pStyle w:val="SourceCode"/>
      </w:pPr>
      <w:r>
        <w:rPr>
          <w:rStyle w:val="VerbatimChar"/>
        </w:rPr>
        <w:t xml:space="preserve">##   Gender FSIQ VIQ PIQ Weight Height MRINACount</w:t>
      </w:r>
      <w:r>
        <w:br w:type="textWrapping"/>
      </w:r>
      <w:r>
        <w:rPr>
          <w:rStyle w:val="VerbatimChar"/>
        </w:rPr>
        <w:t xml:space="preserve">## 1 Female  133 132 124    118   64.5     816932</w:t>
      </w:r>
      <w:r>
        <w:br w:type="textWrapping"/>
      </w:r>
      <w:r>
        <w:rPr>
          <w:rStyle w:val="VerbatimChar"/>
        </w:rPr>
        <w:t xml:space="preserve">## 2   Male  140 150 124     NA   72.5    1001121</w:t>
      </w:r>
      <w:r>
        <w:br w:type="textWrapping"/>
      </w:r>
      <w:r>
        <w:rPr>
          <w:rStyle w:val="VerbatimChar"/>
        </w:rPr>
        <w:t xml:space="preserve">## 3   Male  139 123 150    143   73.3    1038437</w:t>
      </w:r>
      <w:r>
        <w:br w:type="textWrapping"/>
      </w:r>
      <w:r>
        <w:rPr>
          <w:rStyle w:val="VerbatimChar"/>
        </w:rPr>
        <w:t xml:space="preserve">## 4   Male  133 129 128    172   68.8     965353</w:t>
      </w:r>
      <w:r>
        <w:br w:type="textWrapping"/>
      </w:r>
      <w:r>
        <w:rPr>
          <w:rStyle w:val="VerbatimChar"/>
        </w:rPr>
        <w:t xml:space="preserve">## 5 Female  137 132 134    147   65.0     951545</w:t>
      </w:r>
      <w:r>
        <w:br w:type="textWrapping"/>
      </w:r>
      <w:r>
        <w:rPr>
          <w:rStyle w:val="VerbatimChar"/>
        </w:rPr>
        <w:t xml:space="preserve">## 6 Female   99  90 110    146   69.0     928799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------"/>
      <w:bookmarkEnd w:id="27"/>
      <w:r>
        <w:t xml:space="preserve">Вспомним:</w:t>
      </w:r>
      <w:r>
        <w:t xml:space="preserve"> </w:t>
      </w:r>
      <w:r>
        <w:rPr>
          <w:i/>
        </w:rPr>
        <w:t xml:space="preserve">Сила и направление связи между величинами</w:t>
      </w:r>
    </w:p>
    <w:p>
      <w:r>
        <w:drawing>
          <wp:inline>
            <wp:extent cx="5440680" cy="62209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22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--- .segue</w:t>
      </w:r>
    </w:p>
    <w:p>
      <w:pPr>
        <w:pStyle w:val="Heading1"/>
      </w:pPr>
      <w:bookmarkStart w:id="29" w:name="--"/>
      <w:bookmarkEnd w:id="29"/>
      <w:r>
        <w:t xml:space="preserve">Основы корреляционного анализа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-----"/>
      <w:bookmarkEnd w:id="30"/>
      <w:r>
        <w:t xml:space="preserve">Коэффициенты корреляции и условия их применимости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Коэффициент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Фукция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Особенности примененения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Коэф. Пирсона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cor(x,y,method="pearson")</w:t>
            </w:r>
          </w:p>
        </w:tc>
        <w:tc>
          <w:p>
            <w:pPr>
              <w:pStyle w:val="Compact"/>
              <w:jc w:val="left"/>
            </w:pPr>
            <w:r>
              <w:t xml:space="preserve">Оценивает связь двух нормально распределенных величин. Выявляет только лиейную составляющую взамосвязи.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Ранговые коэффициенты (коэф. Спирмена, Кэндалла)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cor(x,y,method="spirman")</w:t>
            </w:r>
            <w:r>
              <w:rPr>
                <w:rStyle w:val="VerbatimChar"/>
              </w:rPr>
              <w:t xml:space="preserve">cor(x,y,method="kendall")</w:t>
            </w:r>
          </w:p>
        </w:tc>
        <w:tc>
          <w:p>
            <w:pPr>
              <w:pStyle w:val="Compact"/>
              <w:jc w:val="left"/>
            </w:pPr>
            <w:r>
              <w:t xml:space="preserve">Не зависят от формы распределения. Могут оценивать связь для любых монотонных зависимостей.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---"/>
      <w:bookmarkEnd w:id="31"/>
      <w:r>
        <w:t xml:space="preserve">Оценка достоверности коэффициентов корреляции</w:t>
      </w:r>
    </w:p>
    <w:p>
      <w:pPr>
        <w:pStyle w:val="Compact"/>
        <w:pStyle w:val="BlockQuote"/>
        <w:numPr>
          <w:numId w:val="1004"/>
          <w:ilvl w:val="0"/>
        </w:numPr>
      </w:pPr>
      <w:r>
        <w:t xml:space="preserve">Коэффициент корреляции - это статистика, значение которой описывает степень взаимосвязи двух сопряженных переменных. Следовательно применима логика статистического критерия.</w:t>
      </w:r>
    </w:p>
    <w:p>
      <w:pPr>
        <w:pStyle w:val="Compact"/>
        <w:pStyle w:val="BlockQuote"/>
        <w:numPr>
          <w:numId w:val="1004"/>
          <w:ilvl w:val="0"/>
        </w:numPr>
      </w:pPr>
      <w:r>
        <w:t xml:space="preserve">Нулевая гипотеза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r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</w:p>
    <w:p>
      <w:pPr>
        <w:pStyle w:val="Compact"/>
        <w:pStyle w:val="BlockQuote"/>
        <w:numPr>
          <w:numId w:val="1004"/>
          <w:ilvl w:val="0"/>
        </w:numPr>
      </w:pPr>
      <w:r>
        <w:t xml:space="preserve">Бывают двусторонние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r</m:t>
        </m:r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t xml:space="preserve"> </w:t>
      </w:r>
      <w:r>
        <w:t xml:space="preserve">и односторонние критерии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r</m:t>
        </m:r>
        <m:r>
          <m:rPr>
            <m:sty m:val="p"/>
          </m:rPr>
          <m:t>&gt;</m:t>
        </m:r>
        <m:r>
          <m:rPr>
            <m:sty m:val="p"/>
          </m:rPr>
          <m:t>0</m:t>
        </m:r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r</m:t>
        </m:r>
        <m:r>
          <m:rPr>
            <m:sty m:val="p"/>
          </m:rPr>
          <m:t>&lt;</m:t>
        </m:r>
        <m:r>
          <m:rPr>
            <m:sty m:val="p"/>
          </m:rPr>
          <m:t>0</m:t>
        </m:r>
      </m:oMath>
    </w:p>
    <w:p>
      <w:pPr>
        <w:pStyle w:val="Compact"/>
        <w:pStyle w:val="BlockQuote"/>
        <w:numPr>
          <w:numId w:val="1004"/>
          <w:ilvl w:val="0"/>
        </w:numPr>
      </w:pPr>
      <w:r>
        <w:t xml:space="preserve">Ошибка коэффициента Пирсона:</w:t>
      </w:r>
      <w:r>
        <w:t xml:space="preserve"> </w:t>
      </w:r>
      <m:oMath>
        <m:r>
          <m:rPr>
            <m:sty m:val="p"/>
          </m:rPr>
          <m:t>S</m:t>
        </m:r>
        <m:sSub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r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m:t>n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2</m:t>
                </m:r>
              </m:den>
            </m:f>
          </m:e>
        </m:rad>
      </m:oMath>
    </w:p>
    <w:p>
      <w:pPr>
        <w:pStyle w:val="Compact"/>
        <w:pStyle w:val="BlockQuote"/>
        <w:numPr>
          <w:numId w:val="1004"/>
          <w:ilvl w:val="0"/>
        </w:numPr>
      </w:pPr>
      <w:r>
        <w:t xml:space="preserve">Стандартизованная величина</w:t>
      </w:r>
      <w:r>
        <w:t xml:space="preserve"> </w:t>
      </w:r>
      <m:oMath>
        <m:r>
          <m:rPr>
            <m:sty m:val="p"/>
          </m:rP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r</m:t>
            </m:r>
          </m:num>
          <m:den>
            <m:r>
              <m:rPr>
                <m:sty m:val="p"/>
              </m:rPr>
              <m:t>S</m:t>
            </m:r>
            <m:sSub>
              <m:e>
                <m:r>
                  <m:rPr>
                    <m:sty m:val="p"/>
                  </m:rPr>
                  <m:t>E</m:t>
                </m:r>
              </m:e>
              <m:sub>
                <m:r>
                  <m:rPr>
                    <m:sty m:val="p"/>
                  </m:rPr>
                  <m:t>r</m:t>
                </m:r>
              </m:sub>
            </m:sSub>
          </m:den>
        </m:f>
      </m:oMath>
      <w:r>
        <w:t xml:space="preserve"> </w:t>
      </w:r>
      <w:r>
        <w:t xml:space="preserve">подчиняется распределению Стьюдента с парметром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=</m:t>
        </m:r>
        <m:r>
          <m:rPr>
            <m:sty m:val="p"/>
          </m:rPr>
          <m:t>n</m:t>
        </m:r>
        <m:r>
          <m:rPr>
            <m:sty m:val="p"/>
          </m:rPr>
          <m:t>−</m:t>
        </m:r>
        <m:r>
          <m:rPr>
            <m:sty m:val="p"/>
          </m:rPr>
          <m:t>2</m:t>
        </m:r>
      </m:oMath>
    </w:p>
    <w:p>
      <w:pPr>
        <w:pStyle w:val="Compact"/>
        <w:pStyle w:val="BlockQuote"/>
        <w:numPr>
          <w:numId w:val="1004"/>
          <w:ilvl w:val="0"/>
        </w:numPr>
      </w:pPr>
      <w:r>
        <w:t xml:space="preserve">Для ранговых коэффициентов существует проблема "совпадающих рангов" (tied ranks), что приводит к приблизительной оценке</w:t>
      </w:r>
      <w:r>
        <w:t xml:space="preserve"> </w:t>
      </w:r>
      <m:oMath>
        <m:r>
          <m:rPr>
            <m:sty m:val="p"/>
          </m:rPr>
          <m:t>r</m:t>
        </m:r>
      </m:oMath>
      <w:r>
        <w:t xml:space="preserve"> </w:t>
      </w:r>
      <w:r>
        <w:t xml:space="preserve">и приблизительной оценке уровня значимости.</w:t>
      </w:r>
    </w:p>
    <w:p>
      <w:pPr>
        <w:pStyle w:val="Compact"/>
        <w:pStyle w:val="BlockQuote"/>
        <w:numPr>
          <w:numId w:val="1004"/>
          <w:ilvl w:val="0"/>
        </w:numPr>
      </w:pPr>
      <w:r>
        <w:t xml:space="preserve">Достоверность коэффициента кореляции можно оценить пермутационным методом</w:t>
      </w:r>
    </w:p>
    <w:p>
      <w:r>
        <w:t xml:space="preserve">--- .prompt</w:t>
      </w:r>
    </w:p>
    <w:p>
      <w:pPr>
        <w:pStyle w:val="Heading2"/>
      </w:pPr>
      <w:bookmarkStart w:id="32" w:name="задание"/>
      <w:bookmarkEnd w:id="32"/>
      <w:r>
        <w:t xml:space="preserve">Задание</w:t>
      </w:r>
    </w:p>
    <w:p>
      <w:pPr>
        <w:pStyle w:val="Compact"/>
        <w:numPr>
          <w:numId w:val="1005"/>
          <w:ilvl w:val="0"/>
        </w:numPr>
      </w:pPr>
      <w:r>
        <w:t xml:space="preserve">Определите силу и направление связи между всеми парами исследованных признаков</w:t>
      </w:r>
    </w:p>
    <w:p>
      <w:pPr>
        <w:pStyle w:val="Compact"/>
        <w:numPr>
          <w:numId w:val="1005"/>
          <w:ilvl w:val="0"/>
        </w:numPr>
      </w:pPr>
      <w:r>
        <w:t xml:space="preserve">Постройте точечную диаграмму, отражающую взаимосвязь между результатами IQ-теста (PIQ) и размером головного мозга (MRINACount)</w:t>
      </w:r>
    </w:p>
    <w:p>
      <w:pPr>
        <w:pStyle w:val="Compact"/>
        <w:numPr>
          <w:numId w:val="1005"/>
          <w:ilvl w:val="0"/>
        </w:numPr>
      </w:pPr>
      <w:r>
        <w:t xml:space="preserve">Оцените достоверность значения коэффициента корреляции Пирсона между этими двумя перменными</w:t>
      </w:r>
    </w:p>
    <w:p>
      <w:r>
        <w:rPr>
          <w:i/>
        </w:rPr>
        <w:t xml:space="preserve">Hint 1</w:t>
      </w:r>
      <w:r>
        <w:t xml:space="preserve">: Обратите внимание на то, что в датафрейме есть пропущенные значения. Изучите, как работают c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функуции, вычисляющие коэффициенты корреляции.</w:t>
      </w:r>
    </w:p>
    <w:p>
      <w:r>
        <w:rPr>
          <w:i/>
        </w:rPr>
        <w:t xml:space="preserve">Hint 2</w:t>
      </w:r>
      <w:r>
        <w:t xml:space="preserve"> </w:t>
      </w:r>
      <w:r>
        <w:t xml:space="preserve">Для построения точечной диаграммы вам понадобится</w:t>
      </w:r>
      <w:r>
        <w:t xml:space="preserve"> </w:t>
      </w:r>
      <w:r>
        <w:rPr>
          <w:rStyle w:val="VerbatimChar"/>
        </w:rPr>
        <w:t xml:space="preserve">geom_point()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решение"/>
      <w:bookmarkEnd w:id="33"/>
      <w:r>
        <w:t xml:space="preserve">Решение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(brain[,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FSIQ      VIQ       PIQ    Weight   Height</w:t>
      </w:r>
      <w:r>
        <w:br w:type="textWrapping"/>
      </w:r>
      <w:r>
        <w:rPr>
          <w:rStyle w:val="VerbatimChar"/>
        </w:rPr>
        <w:t xml:space="preserve">## FSIQ    1.00000  0.94664  0.934125 -0.051483 -0.08600</w:t>
      </w:r>
      <w:r>
        <w:br w:type="textWrapping"/>
      </w:r>
      <w:r>
        <w:rPr>
          <w:rStyle w:val="VerbatimChar"/>
        </w:rPr>
        <w:t xml:space="preserve">## VIQ     0.94664  1.00000  0.778135 -0.076088 -0.07107</w:t>
      </w:r>
      <w:r>
        <w:br w:type="textWrapping"/>
      </w:r>
      <w:r>
        <w:rPr>
          <w:rStyle w:val="VerbatimChar"/>
        </w:rPr>
        <w:t xml:space="preserve">## PIQ     0.93413  0.77814  1.000000  0.002512 -0.07672</w:t>
      </w:r>
      <w:r>
        <w:br w:type="textWrapping"/>
      </w:r>
      <w:r>
        <w:rPr>
          <w:rStyle w:val="VerbatimChar"/>
        </w:rPr>
        <w:t xml:space="preserve">## Weight -0.05148 -0.07609  0.002512  1.000000  0.69961</w:t>
      </w:r>
      <w:r>
        <w:br w:type="textWrapping"/>
      </w:r>
      <w:r>
        <w:rPr>
          <w:rStyle w:val="VerbatimChar"/>
        </w:rPr>
        <w:t xml:space="preserve">## Height -0.08600 -0.07107 -0.076723  0.699614  1.00000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(brain$PIQ,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brain$MRINACount,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brain$PIQ and brain$MRINACount</w:t>
      </w:r>
      <w:r>
        <w:br w:type="textWrapping"/>
      </w:r>
      <w:r>
        <w:rPr>
          <w:rStyle w:val="VerbatimChar"/>
        </w:rPr>
        <w:t xml:space="preserve">## t = 2.6, df = 38, p-value = 0.01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0.08563 0.62323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cor </w:t>
      </w:r>
      <w:r>
        <w:br w:type="textWrapping"/>
      </w:r>
      <w:r>
        <w:rPr>
          <w:rStyle w:val="VerbatimChar"/>
        </w:rPr>
        <w:t xml:space="preserve">## 0.3868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-1"/>
      <w:bookmarkEnd w:id="34"/>
      <w:r>
        <w:t xml:space="preserve">Решение</w:t>
      </w:r>
    </w:p>
    <w:p>
      <w:pPr>
        <w:pStyle w:val="SourceCode"/>
      </w:pPr>
      <w:r>
        <w:rPr>
          <w:rStyle w:val="NormalTok"/>
        </w:rPr>
        <w:t xml:space="preserve">pl_brain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MRINACount,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PIQ))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"Brain size"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"IQ test"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pl_brain</w:t>
      </w:r>
    </w:p>
    <w:p>
      <w:r>
        <w:drawing>
          <wp:inline>
            <wp:extent cx="5440680" cy="32629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62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-"/>
      <w:bookmarkEnd w:id="36"/>
      <w:r>
        <w:t xml:space="preserve">Частные корреляции</w:t>
      </w:r>
    </w:p>
    <w:p>
      <w:r>
        <w:t xml:space="preserve">Частная корреляция - описывает связь между двумя переменными при условии, что влияние других переменных удалено.</w:t>
      </w:r>
    </w:p>
    <w:p>
      <w:r>
        <w:t xml:space="preserve">Мы удаляем из</w:t>
      </w:r>
      <w:r>
        <w:t xml:space="preserve"> </w:t>
      </w:r>
      <m:oMath>
        <m:r>
          <m:rPr>
            <m:sty m:val="p"/>
          </m:rP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Y</m:t>
        </m:r>
      </m:oMath>
      <w:r>
        <w:t xml:space="preserve"> </w:t>
      </w:r>
      <w:r>
        <w:t xml:space="preserve">ту часть зависимости, которая вызвана влиянием</w:t>
      </w:r>
      <w:r>
        <w:t xml:space="preserve"> </w:t>
      </w:r>
      <m:oMath>
        <m:r>
          <m:rPr>
            <m:sty m:val="p"/>
          </m:rPr>
          <m:t>Z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(ppcor)</w:t>
      </w:r>
      <w:r>
        <w:br w:type="textWrapping"/>
      </w:r>
      <w:r>
        <w:rPr>
          <w:rStyle w:val="NormalTok"/>
        </w:rPr>
        <w:t xml:space="preserve">brain_complete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brain[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(brain),]</w:t>
      </w:r>
      <w:r>
        <w:br w:type="textWrapping"/>
      </w:r>
      <w:r>
        <w:rPr>
          <w:rStyle w:val="KeywordTok"/>
        </w:rPr>
        <w:t xml:space="preserve">pcor.test</w:t>
      </w:r>
      <w:r>
        <w:rPr>
          <w:rStyle w:val="NormalTok"/>
        </w:rPr>
        <w:t xml:space="preserve">(brain_complete$PIQ, brain_complete$MRINACount, brain_complete$Height, )</w:t>
      </w:r>
    </w:p>
    <w:p>
      <w:pPr>
        <w:pStyle w:val="SourceCode"/>
      </w:pPr>
      <w:r>
        <w:rPr>
          <w:rStyle w:val="VerbatimChar"/>
        </w:rPr>
        <w:t xml:space="preserve">##   estimate   p.value statistic  n gp  Method</w:t>
      </w:r>
      <w:r>
        <w:br w:type="textWrapping"/>
      </w:r>
      <w:r>
        <w:rPr>
          <w:rStyle w:val="VerbatimChar"/>
        </w:rPr>
        <w:t xml:space="preserve">## 1   0.5373 0.0006051     3.769 38  1 pearson</w:t>
      </w:r>
    </w:p>
    <w:p>
      <w:r>
        <w:t xml:space="preserve">--- .segue</w:t>
      </w:r>
    </w:p>
    <w:p>
      <w:pPr>
        <w:pStyle w:val="Heading1"/>
      </w:pPr>
      <w:bookmarkStart w:id="37" w:name="--------"/>
      <w:bookmarkEnd w:id="37"/>
      <w:r>
        <w:t xml:space="preserve">Два подхода к исследованию: Тестирование гипотезы и Построение модели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--vs--"/>
      <w:bookmarkEnd w:id="38"/>
      <w:r>
        <w:t xml:space="preserve">Тестирование гипотезы VS построение модели</w:t>
      </w:r>
    </w:p>
    <w:p>
      <w:pPr>
        <w:numPr>
          <w:numId w:val="1006"/>
          <w:ilvl w:val="0"/>
        </w:numPr>
      </w:pPr>
      <w:r>
        <w:t xml:space="preserve">Проведя корреляционный анализ, мы лишь ответили на вопрос "Существет ли достоверная связь между величинами?"</w:t>
      </w:r>
    </w:p>
    <w:p>
      <w:pPr>
        <w:numPr>
          <w:numId w:val="1006"/>
          <w:ilvl w:val="0"/>
        </w:numPr>
      </w:pPr>
      <w:r>
        <w:t xml:space="preserve">Сможем ли мы, используя это знание,</w:t>
      </w:r>
      <w:r>
        <w:t xml:space="preserve"> </w:t>
      </w:r>
      <w:r>
        <w:rPr>
          <w:i/>
        </w:rPr>
        <w:t xml:space="preserve">предсказть</w:t>
      </w:r>
      <w:r>
        <w:t xml:space="preserve"> </w:t>
      </w:r>
      <w:r>
        <w:t xml:space="preserve">значения одной величины, исходя из знаний другой?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--vs---1"/>
      <w:bookmarkEnd w:id="39"/>
      <w:r>
        <w:t xml:space="preserve">Тестирование гипотезы VS построение модели</w:t>
      </w:r>
    </w:p>
    <w:p>
      <w:pPr>
        <w:pStyle w:val="Compact"/>
        <w:pStyle w:val="BlockQuote"/>
        <w:numPr>
          <w:numId w:val="1007"/>
          <w:ilvl w:val="0"/>
        </w:numPr>
      </w:pPr>
      <w:r>
        <w:t xml:space="preserve">Простейший пример</w:t>
      </w:r>
    </w:p>
    <w:p>
      <w:pPr>
        <w:pStyle w:val="Compact"/>
        <w:pStyle w:val="BlockQuote"/>
        <w:numPr>
          <w:numId w:val="1008"/>
          <w:ilvl w:val="0"/>
        </w:numPr>
      </w:pPr>
      <w:r>
        <w:t xml:space="preserve">Между путем, пройденным автомобилем, и временем, проведенным в движении, несомнено есть связь. Хватает ли нам этого знания?</w:t>
      </w:r>
      <w:r>
        <w:br w:type="textWrapping"/>
      </w:r>
    </w:p>
    <w:p>
      <w:pPr>
        <w:pStyle w:val="Compact"/>
        <w:pStyle w:val="BlockQuote"/>
        <w:numPr>
          <w:numId w:val="1008"/>
          <w:ilvl w:val="0"/>
        </w:numPr>
      </w:pPr>
      <w:r>
        <w:t xml:space="preserve">Для расчета величины пути в зависимости от времени необходимо построить модель:</w:t>
      </w:r>
      <w:r>
        <w:t xml:space="preserve"> </w:t>
      </w:r>
      <m:oMath>
        <m:r>
          <m:rPr>
            <m:sty m:val="p"/>
          </m:rPr>
          <m:t>S</m:t>
        </m:r>
        <m:r>
          <m:rPr>
            <m:sty m:val="p"/>
          </m:rPr>
          <m:t>=</m:t>
        </m:r>
        <m:r>
          <m:rPr>
            <m:sty m:val="p"/>
          </m:rPr>
          <m:t>V</m:t>
        </m:r>
        <m:r>
          <m:rPr>
            <m:sty m:val="p"/>
          </m:rPr>
          <m:t>t</m:t>
        </m:r>
      </m:oMath>
      <w:r>
        <w:t xml:space="preserve">, где</w:t>
      </w:r>
      <w:r>
        <w:t xml:space="preserve"> </w:t>
      </w:r>
      <m:oMath>
        <m:r>
          <m:rPr>
            <m:sty m:val="p"/>
          </m:rPr>
          <m:t>S</m:t>
        </m:r>
      </m:oMath>
      <w:r>
        <w:t xml:space="preserve"> </w:t>
      </w:r>
      <w:r>
        <w:t xml:space="preserve">- зависимая величина,</w:t>
      </w:r>
      <w:r>
        <w:t xml:space="preserve"> </w:t>
      </w:r>
      <m:oMath>
        <m:r>
          <m:rPr>
            <m:sty m:val="p"/>
          </m:rPr>
          <m:t>t</m:t>
        </m:r>
      </m:oMath>
      <w:r>
        <w:t xml:space="preserve"> </w:t>
      </w:r>
      <w:r>
        <w:t xml:space="preserve">- независимая переменная,</w:t>
      </w:r>
      <w:r>
        <w:t xml:space="preserve"> </w:t>
      </w:r>
      <m:oMath>
        <m:r>
          <m:rPr>
            <m:sty m:val="p"/>
          </m:rPr>
          <m:t>V</m:t>
        </m:r>
      </m:oMath>
      <w:r>
        <w:t xml:space="preserve"> </w:t>
      </w:r>
      <w:r>
        <w:t xml:space="preserve">- параметр модели.</w:t>
      </w:r>
    </w:p>
    <w:p>
      <w:pPr>
        <w:pStyle w:val="Compact"/>
        <w:pStyle w:val="BlockQuote"/>
        <w:numPr>
          <w:numId w:val="1008"/>
          <w:ilvl w:val="0"/>
        </w:numPr>
      </w:pPr>
      <w:r>
        <w:t xml:space="preserve">Зная параметр модели (скорость) и значение независимой переменной (время), мы можем рассчитать (</w:t>
      </w:r>
      <w:r>
        <w:rPr>
          <w:i/>
        </w:rPr>
        <w:t xml:space="preserve">cмоделировать</w:t>
      </w:r>
      <w:r>
        <w:t xml:space="preserve">) величину пройденного пути</w:t>
      </w:r>
    </w:p>
    <w:p>
      <w:r>
        <w:t xml:space="preserve">--- .segue</w:t>
      </w:r>
    </w:p>
    <w:p>
      <w:pPr>
        <w:pStyle w:val="Heading1"/>
      </w:pPr>
      <w:bookmarkStart w:id="40" w:name="--"/>
      <w:bookmarkEnd w:id="40"/>
      <w:r>
        <w:t xml:space="preserve">Какие бывают модели?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---"/>
      <w:bookmarkEnd w:id="41"/>
      <w:r>
        <w:t xml:space="preserve">Линейные и нелинейные модели</w:t>
      </w:r>
    </w:p>
    <w:p>
      <w:pPr>
        <w:pStyle w:val="Heading3"/>
      </w:pPr>
      <w:bookmarkStart w:id="42" w:name="-"/>
      <w:bookmarkEnd w:id="42"/>
      <w:r>
        <w:t xml:space="preserve">Линейные модели</w:t>
      </w:r>
    </w:p>
    <w:p>
      <m:oMathPara>
        <m:oMathParaPr>
          <m:jc m:val="center"/>
        </m:oMathParaPr>
        <m:oMath>
          <m:r>
            <m:rPr>
              <m:sty m:val="p"/>
            </m:rPr>
            <m:t>y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x</m:t>
          </m:r>
        </m:oMath>
      </m:oMathPara>
    </w:p>
    <w:p/>
    <w:p>
      <m:oMathPara>
        <m:oMathParaPr>
          <m:jc m:val="center"/>
        </m:oMathParaPr>
        <m:oMath>
          <m:r>
            <m:rPr>
              <m:sty m:val="p"/>
            </m:rPr>
            <m:t>y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1</m:t>
              </m:r>
            </m:sub>
          </m:sSub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2</m:t>
              </m:r>
            </m:sub>
          </m:sSub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2</m:t>
              </m:r>
            </m:sub>
          </m:sSub>
        </m:oMath>
      </m:oMathPara>
    </w:p>
    <w:p>
      <w:pPr>
        <w:pStyle w:val="Heading3"/>
      </w:pPr>
      <w:bookmarkStart w:id="43" w:name="-"/>
      <w:bookmarkEnd w:id="43"/>
      <w:r>
        <w:t xml:space="preserve">Нелинейные модели</w:t>
      </w:r>
    </w:p>
    <w:p>
      <m:oMathPara>
        <m:oMathParaPr>
          <m:jc m:val="center"/>
        </m:oMathParaPr>
        <m:oMath>
          <m:r>
            <m:rPr>
              <m:sty m:val="p"/>
            </m:rPr>
            <m:t>y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sSubSup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x</m:t>
              </m:r>
            </m:sup>
          </m:sSubSup>
        </m:oMath>
      </m:oMathPara>
    </w:p>
    <w:p/>
    <w:p>
      <m:oMathPara>
        <m:oMathParaPr>
          <m:jc m:val="center"/>
        </m:oMathParaPr>
        <m:oMath>
          <m:r>
            <m:rPr>
              <m:sty m:val="p"/>
            </m:rPr>
            <m:t>y</m:t>
          </m:r>
          <m:r>
            <m:rPr>
              <m:sty m:val="p"/>
            </m:rPr>
            <m:t>=</m:t>
          </m:r>
          <m:sSubSup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0</m:t>
              </m:r>
            </m:sub>
            <m:sup>
              <m:sSub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</m:sup>
          </m:sSubSup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----"/>
      <w:bookmarkEnd w:id="44"/>
      <w:r>
        <w:t xml:space="preserve">Простые и многокомпонентные (множественные) модели</w:t>
      </w:r>
    </w:p>
    <w:p>
      <w:pPr>
        <w:pStyle w:val="Heading3"/>
      </w:pPr>
      <w:bookmarkStart w:id="45" w:name="-"/>
      <w:bookmarkEnd w:id="45"/>
      <w:r>
        <w:t xml:space="preserve">Простая модель</w:t>
      </w:r>
    </w:p>
    <w:p>
      <m:oMathPara>
        <m:oMathParaPr>
          <m:jc m:val="center"/>
        </m:oMathParaPr>
        <m:oMath>
          <m:r>
            <m:rPr>
              <m:sty m:val="p"/>
            </m:rPr>
            <m:t>y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x</m:t>
          </m:r>
        </m:oMath>
      </m:oMathPara>
    </w:p>
    <w:p>
      <w:pPr>
        <w:pStyle w:val="Heading3"/>
      </w:pPr>
      <w:bookmarkStart w:id="46" w:name="-"/>
      <w:bookmarkEnd w:id="46"/>
      <w:r>
        <w:t xml:space="preserve">Множественная модель</w:t>
      </w:r>
    </w:p>
    <w:p>
      <m:oMathPara>
        <m:oMathParaPr>
          <m:jc m:val="center"/>
        </m:oMathParaPr>
        <m:oMath>
          <m:r>
            <m:rPr>
              <m:sty m:val="p"/>
            </m:rPr>
            <m:t>y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1</m:t>
              </m:r>
            </m:sub>
          </m:sSub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2</m:t>
              </m:r>
            </m:sub>
          </m:sSub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3</m:t>
              </m:r>
            </m:sub>
          </m:sSub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3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b</m:t>
              </m:r>
            </m:e>
            <m:sub>
              <m:r>
                <m:rPr>
                  <m:sty m:val="p"/>
                </m:rPr>
                <m:t>n</m:t>
              </m:r>
            </m:sub>
          </m:sSub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n</m:t>
              </m:r>
            </m:sub>
          </m:sSub>
        </m:oMath>
      </m:oMathPara>
    </w:p>
    <w:p>
      <w:r>
        <w:t xml:space="preserve">---- &amp;twocol</w:t>
      </w:r>
    </w:p>
    <w:p>
      <w:pPr>
        <w:pStyle w:val="Heading2"/>
      </w:pPr>
      <w:bookmarkStart w:id="47" w:name="---"/>
      <w:bookmarkEnd w:id="47"/>
      <w:r>
        <w:t xml:space="preserve">Детерминистские и стохастические модели</w:t>
      </w:r>
    </w:p>
    <w:p>
      <w:r>
        <w:t xml:space="preserve">*** =left</w:t>
      </w:r>
    </w:p>
    <w:p>
      <w:r>
        <w:drawing>
          <wp:inline>
            <wp:extent cx="46101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модель</w:t>
      </w:r>
      <w:r>
        <w:t xml:space="preserve"> </w:t>
      </w:r>
      <m:oMath>
        <m:sSub>
          <m:e>
            <m:r>
              <m:rPr>
                <m:sty m:val="p"/>
              </m:rPr>
              <m:t>у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2</m:t>
        </m:r>
        <m:r>
          <m:rPr>
            <m:sty m:val="p"/>
          </m:rPr>
          <m:t>+</m:t>
        </m:r>
        <m:r>
          <m:rPr>
            <m:sty m:val="p"/>
          </m:rPr>
          <m:t>5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 </w:t>
      </w:r>
      <w:r>
        <w:t xml:space="preserve">Два парметра: угловой коэффициент (slope)</w:t>
      </w:r>
      <w:r>
        <w:t xml:space="preserve"> </w:t>
      </w:r>
      <m:oMath>
        <m:sSub>
          <m:e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5</m:t>
        </m:r>
      </m:oMath>
      <w:r>
        <w:t xml:space="preserve">; свободный член (intercept)</w:t>
      </w:r>
      <w:r>
        <w:t xml:space="preserve"> </w:t>
      </w:r>
      <m:oMath>
        <m:sSub>
          <m:e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2</m:t>
        </m:r>
      </m:oMath>
      <w:r>
        <w:t xml:space="preserve"> </w:t>
      </w:r>
      <w:r>
        <w:t xml:space="preserve">Чему равен</w:t>
      </w:r>
      <w:r>
        <w:t xml:space="preserve"> </w:t>
      </w:r>
      <m:oMath>
        <m:r>
          <m:rPr>
            <m:sty m:val="p"/>
          </m:rPr>
          <m:t>y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=</m:t>
        </m:r>
        <m:r>
          <m:rPr>
            <m:sty m:val="p"/>
          </m:rPr>
          <m:t>10</m:t>
        </m:r>
      </m:oMath>
      <w:r>
        <w:t xml:space="preserve">?</w:t>
      </w:r>
    </w:p>
    <w:p>
      <w:r>
        <w:t xml:space="preserve">*** =right</w:t>
      </w:r>
    </w:p>
    <w:p>
      <w:r>
        <w:drawing>
          <wp:inline>
            <wp:extent cx="46101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модель</w:t>
      </w:r>
      <w:r>
        <w:t xml:space="preserve"> </w:t>
      </w:r>
      <m:oMath>
        <m:r>
          <m:rPr>
            <m:sty m:val="p"/>
          </m:rPr>
          <m:t>у</m:t>
        </m:r>
        <m:r>
          <m:rPr>
            <m:sty m:val="p"/>
          </m:rPr>
          <m:t>=</m:t>
        </m:r>
        <m:r>
          <m:rPr>
            <m:sty m:val="p"/>
          </m:rPr>
          <m:t>2</m:t>
        </m:r>
        <m:r>
          <m:rPr>
            <m:sty m:val="p"/>
          </m:rPr>
          <m:t>+</m:t>
        </m:r>
        <m:r>
          <m:rPr>
            <m:sty m:val="p"/>
          </m:rPr>
          <m:t>5</m:t>
        </m:r>
        <m:r>
          <m:rPr>
            <m:sty m:val="p"/>
          </m:rPr>
          <m:t>x</m:t>
        </m:r>
        <m:r>
          <m:rPr>
            <m:sty m:val="p"/>
          </m:rPr>
          <m:t>+</m:t>
        </m:r>
        <m:r>
          <m:rPr>
            <m:sty m:val="p"/>
          </m:rPr>
          <m:t>ϵ</m:t>
        </m:r>
      </m:oMath>
      <w:r>
        <w:t xml:space="preserve"> </w:t>
      </w:r>
      <w:r>
        <w:t xml:space="preserve">Появляется дополнительный член</w:t>
      </w:r>
      <w:r>
        <w:t xml:space="preserve"> </w:t>
      </w:r>
      <m:oMath>
        <m:sSub>
          <m:e>
            <m:r>
              <m:rPr>
                <m:sty m:val="p"/>
              </m:rPr>
              <m:t>ϵ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 </w:t>
      </w:r>
      <w:r>
        <w:t xml:space="preserve">Он вводит в модель влияние неучтенных моделью факторов. Обычно считают, что</w:t>
      </w:r>
      <w:r>
        <w:t xml:space="preserve"> </w:t>
      </w:r>
      <m:oMath>
        <m:r>
          <m:rPr>
            <m:sty m:val="p"/>
          </m:rPr>
          <m:t>ϵ</m:t>
        </m:r>
        <m:r>
          <m:rPr>
            <m:sty m:val="p"/>
          </m:rPr>
          <m:t>∈</m:t>
        </m:r>
        <m:r>
          <m:rPr>
            <m:sty m:val="p"/>
          </m:rPr>
          <m:t>N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---"/>
      <w:bookmarkEnd w:id="50"/>
      <w:r>
        <w:t xml:space="preserve">Модели с дискретными предикторами</w:t>
      </w:r>
    </w:p>
    <w:p>
      <w:r>
        <w:drawing>
          <wp:inline>
            <wp:extent cx="5440680" cy="32629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62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Модель для данного примера имеет такой вид</w:t>
      </w:r>
      <w:r>
        <w:t xml:space="preserve"> </w:t>
      </w:r>
      <m:oMath>
        <m:r>
          <m:rPr>
            <m:sty m:val="p"/>
          </m:rPr>
          <m:t>r</m:t>
        </m:r>
        <m:r>
          <m:rPr>
            <m:sty m:val="p"/>
          </m:rPr>
          <m:t>e</m:t>
        </m:r>
        <m:r>
          <m:rPr>
            <m:sty m:val="p"/>
          </m:rPr>
          <m:t>s</m:t>
        </m:r>
        <m:r>
          <m:rPr>
            <m:sty m:val="p"/>
          </m:rPr>
          <m:t>p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s</m:t>
        </m:r>
        <m:r>
          <m:rPr>
            <m:sty m:val="p"/>
          </m:rPr>
          <m:t>e</m:t>
        </m:r>
        <m:r>
          <m:rPr>
            <m:sty m:val="p"/>
          </m:rPr>
          <m:t>=</m:t>
        </m:r>
        <m:r>
          <m:rPr>
            <m:sty m:val="p"/>
          </m:rPr>
          <m:t>4</m:t>
        </m:r>
        <m:r>
          <m:rPr>
            <m:sty m:val="p"/>
          </m:rPr>
          <m:t>.</m:t>
        </m:r>
        <m:r>
          <m:rPr>
            <m:sty m:val="p"/>
          </m:rPr>
          <m:t>6</m:t>
        </m:r>
        <m:r>
          <m:rPr>
            <m:sty m:val="p"/>
          </m:rPr>
          <m:t>+</m:t>
        </m:r>
        <m:r>
          <m:rPr>
            <m:sty m:val="p"/>
          </m:rPr>
          <m:t>5</m:t>
        </m:r>
        <m:r>
          <m:rPr>
            <m:sty m:val="p"/>
          </m:rPr>
          <m:t>.</m:t>
        </m:r>
        <m:r>
          <m:rPr>
            <m:sty m:val="p"/>
          </m:rPr>
          <m:t>3</m:t>
        </m:r>
        <m:sSub>
          <m:e>
            <m:r>
              <m:rPr>
                <m:sty m:val="p"/>
              </m:rPr>
              <m:t>I</m:t>
            </m:r>
          </m:e>
          <m:sub>
            <m:r>
              <m:rPr>
                <m:sty m:val="p"/>
              </m:rPr>
              <m:t>L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v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2</m:t>
            </m:r>
          </m:sub>
        </m:sSub>
      </m:oMath>
      <w:r>
        <w:t xml:space="preserve"> </w:t>
      </w:r>
      <w:r>
        <w:t xml:space="preserve">+ 9.9</w:t>
      </w:r>
      <m:oMath>
        <m:sSub>
          <m:e>
            <m:r>
              <m:rPr>
                <m:sty m:val="p"/>
              </m:rPr>
              <m:t>I</m:t>
            </m:r>
          </m:e>
          <m:sub>
            <m:r>
              <m:rPr>
                <m:sty m:val="p"/>
              </m:rPr>
              <m:t>L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v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l</m:t>
            </m:r>
            <m:r>
              <m:rPr>
                <m:sty m:val="p"/>
              </m:rPr>
              <m:t>3</m:t>
            </m:r>
          </m:sub>
        </m:sSub>
      </m:oMath>
    </w:p>
    <w:p>
      <m:oMath>
        <m:sSub>
          <m:e>
            <m:r>
              <m:rPr>
                <m:sty m:val="p"/>
              </m:rPr>
              <m:t>I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 </w:t>
      </w:r>
      <w:r>
        <w:t xml:space="preserve">- dummy variable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----iq----"/>
      <w:bookmarkEnd w:id="52"/>
      <w:r>
        <w:t xml:space="preserve">Модель для зависимости величины IQ от размера головного мозга</w:t>
      </w:r>
    </w:p>
    <w:p>
      <w:r>
        <w:t xml:space="preserve">Какая из линий "лучше" описывает облако точек?</w:t>
      </w:r>
    </w:p>
    <w:p>
      <w:r>
        <w:drawing>
          <wp:inline>
            <wp:extent cx="5440680" cy="27165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"Essentially, all models are wrong, but some are useful" (Georg E. P. Box)</w:t>
      </w:r>
    </w:p>
    <w:p>
      <w:r>
        <w:t xml:space="preserve">--- .segue</w:t>
      </w:r>
    </w:p>
    <w:p>
      <w:pPr>
        <w:pStyle w:val="Heading1"/>
      </w:pPr>
      <w:bookmarkStart w:id="54" w:name="-----"/>
      <w:bookmarkEnd w:id="54"/>
      <w:r>
        <w:t xml:space="preserve">Найти оптимальную модель позволяет регрессионный анализ</w:t>
      </w:r>
    </w:p>
    <w:p>
      <w:r>
        <w:t xml:space="preserve">--- &amp;twocol</w:t>
      </w:r>
    </w:p>
    <w:p>
      <w:pPr>
        <w:pStyle w:val="Heading2"/>
      </w:pPr>
      <w:bookmarkStart w:id="55" w:name="--"/>
      <w:bookmarkEnd w:id="55"/>
      <w:r>
        <w:t xml:space="preserve">Происхождение термина "регрессия"</w:t>
      </w:r>
    </w:p>
    <w:p>
      <w:r>
        <w:t xml:space="preserve">*** =left</w:t>
      </w:r>
    </w:p>
    <w:p/>
    <w:p>
      <w:r>
        <w:t xml:space="preserve">Френсис Галтон (Francis Galton)</w:t>
      </w:r>
    </w:p>
    <w:p>
      <w:r>
        <w:t xml:space="preserve">*** =right</w:t>
      </w:r>
    </w:p>
    <w:p>
      <w:r>
        <w:t xml:space="preserve">"the Stature of the adult offspring … [is] … more mediocre than the stature of their Parents" (цит. по</w:t>
      </w:r>
      <w:r>
        <w:t xml:space="preserve"> </w:t>
      </w:r>
      <w:r>
        <w:rPr>
          <w:rStyle w:val="VerbatimChar"/>
        </w:rPr>
        <w:t xml:space="preserve">Legendre &amp; Legendre, 1998</w:t>
      </w:r>
      <w:r>
        <w:t xml:space="preserve">)</w:t>
      </w:r>
    </w:p>
    <w:p>
      <w:r>
        <w:t xml:space="preserve">Рост</w:t>
      </w:r>
      <w:r>
        <w:t xml:space="preserve"> </w:t>
      </w:r>
      <w:r>
        <w:rPr>
          <w:i/>
        </w:rPr>
        <w:t xml:space="preserve">регрессирует</w:t>
      </w:r>
      <w:r>
        <w:t xml:space="preserve"> </w:t>
      </w:r>
      <w:r>
        <w:t xml:space="preserve">(возвращается) к популяционной средней</w:t>
      </w:r>
      <w:r>
        <w:br w:type="textWrapping"/>
      </w:r>
      <w:r>
        <w:t xml:space="preserve"> </w:t>
      </w:r>
      <w:r>
        <w:t xml:space="preserve">Угловой коэффициент в зависимости роста потомков от роста родителей-</w:t>
      </w:r>
      <w:r>
        <w:t xml:space="preserve"> </w:t>
      </w:r>
      <w:r>
        <w:rPr>
          <w:i/>
        </w:rPr>
        <w:t xml:space="preserve">коэффциент регресси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-------"/>
      <w:bookmarkEnd w:id="56"/>
      <w:r>
        <w:t xml:space="preserve">Подбор лиии регрессии проводится с помощью двух методов</w:t>
      </w:r>
    </w:p>
    <w:p>
      <w:pPr>
        <w:pStyle w:val="Compact"/>
        <w:pStyle w:val="BlockQuote"/>
        <w:numPr>
          <w:numId w:val="1009"/>
          <w:ilvl w:val="0"/>
        </w:numPr>
      </w:pPr>
      <w:r>
        <w:t xml:space="preserve">С помощью метода наименьших квадратов (Ordinary Least Squares) - используется для простых линейных моделей</w:t>
      </w:r>
      <w:r>
        <w:t xml:space="preserve"> </w:t>
      </w:r>
    </w:p>
    <w:p>
      <w:pPr>
        <w:pStyle w:val="Compact"/>
        <w:pStyle w:val="BlockQuote"/>
        <w:numPr>
          <w:numId w:val="1010"/>
          <w:ilvl w:val="0"/>
        </w:numPr>
      </w:pPr>
      <w:r>
        <w:t xml:space="preserve">Через подбор функции максимального правдоподобия (Maximum Likelihood) - используется для подгонки сложных линейных и нелинейных моделей.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---c-"/>
      <w:bookmarkEnd w:id="57"/>
      <w:r>
        <w:t xml:space="preserve">Кратко о методе макcимального правдоподобия</w:t>
      </w:r>
    </w:p>
    <w:p>
      <w:r>
        <w:t xml:space="preserve"> </w:t>
      </w:r>
      <w:r>
        <w:t xml:space="preserve"> </w:t>
      </w:r>
      <w:r>
        <w:t xml:space="preserve">(из кн. Zuur et al., 2009, стр. 19)</w:t>
      </w:r>
    </w:p>
    <w:p>
      <w:r>
        <w:t xml:space="preserve">--- &amp;twocol</w:t>
      </w:r>
    </w:p>
    <w:p>
      <w:pPr>
        <w:pStyle w:val="Heading2"/>
      </w:pPr>
      <w:bookmarkStart w:id="58" w:name="--"/>
      <w:bookmarkEnd w:id="58"/>
      <w:r>
        <w:t xml:space="preserve">Метод наименьших квадратов</w:t>
      </w:r>
    </w:p>
    <w:p>
      <w:r>
        <w:t xml:space="preserve">*** =left</w:t>
      </w:r>
      <w:r>
        <w:t xml:space="preserve"> </w:t>
      </w:r>
      <w:r>
        <w:t xml:space="preserve"> </w:t>
      </w:r>
      <w:r>
        <w:t xml:space="preserve"> </w:t>
      </w:r>
      <w:r>
        <w:t xml:space="preserve">(из кн. Quinn, Keough, 2002, стр. 85)</w:t>
      </w:r>
    </w:p>
    <w:p>
      <w:r>
        <w:t xml:space="preserve">*** =right</w:t>
      </w:r>
    </w:p>
    <w:p>
      <w:r>
        <w:t xml:space="preserve">Остатки (Residuals):</w:t>
      </w:r>
      <w:r>
        <w:t xml:space="preserve"> </w:t>
      </w:r>
      <m:oMath>
        <m:sSub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−</m:t>
        </m:r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</m:e>
        </m:acc>
      </m:oMath>
    </w:p>
    <w:p>
      <w:r>
        <w:t xml:space="preserve">Линия регрессии (подобраная модель) - это та линия, у которой</w:t>
      </w:r>
      <w:r>
        <w:t xml:space="preserve"> </w:t>
      </w:r>
      <m:oMath>
        <m:r>
          <m:rPr>
            <m:sty m:val="p"/>
          </m:rPr>
          <m:t>∑</m:t>
        </m:r>
        <m:sSup>
          <m:e>
            <m:sSub>
              <m:e>
                <m:r>
                  <m:rPr>
                    <m:sty m:val="p"/>
                  </m:rPr>
                  <m:t>e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минимальна.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--------lm"/>
      <w:bookmarkEnd w:id="59"/>
      <w:r>
        <w:t xml:space="preserve">Подбор модели методом наменьших квадратов с помощью функци</w:t>
      </w:r>
      <w:r>
        <w:t xml:space="preserve"> </w:t>
      </w:r>
      <w:r>
        <w:rPr>
          <w:rStyle w:val="VerbatimChar"/>
        </w:rPr>
        <w:t xml:space="preserve">lm()</w:t>
      </w:r>
    </w:p>
    <w:p>
      <w:r>
        <w:rPr>
          <w:rStyle w:val="VerbatimChar"/>
        </w:rPr>
        <w:t xml:space="preserve">fit &lt;- lm(formula, data)</w:t>
      </w:r>
    </w:p>
    <w:p>
      <w:r>
        <w:t xml:space="preserve">Модель записывается в виде формулы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Формула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Простая линейная регресся</w:t>
            </w:r>
            <w:r>
              <w:t xml:space="preserve"> </w:t>
            </w:r>
            <m:oMath>
              <m:acc>
                <m:accPr>
                  <m:chr m:val="^"/>
                </m:accPr>
                <m:e>
                  <m:sSub>
                    <m:e>
                      <m:r>
                        <m:rPr>
                          <m:sty m:val="p"/>
                        </m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 ~ X</w:t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Y ~ 1 + X</w:t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Y ~ X + 1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Простая линейная регрессия</w:t>
            </w:r>
            <w:r>
              <w:t xml:space="preserve"> </w:t>
            </w:r>
            <w:r>
              <w:t xml:space="preserve"> </w:t>
            </w:r>
            <w:r>
              <w:t xml:space="preserve">(без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</m:oMath>
            <w:r>
              <w:t xml:space="preserve">, "no intercept")</w:t>
            </w:r>
            <w:r>
              <w:t xml:space="preserve"> </w:t>
            </w:r>
            <w:r>
              <w:t xml:space="preserve"> </w:t>
            </w:r>
            <m:oMath>
              <m:acc>
                <m:accPr>
                  <m:chr m:val="^"/>
                </m:accPr>
                <m:e>
                  <m:sSub>
                    <m:e>
                      <m:r>
                        <m:rPr>
                          <m:sty m:val="p"/>
                        </m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 ~ -1 + X</w:t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Y ~ X - 1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Уменьшенная простая линейная регрессия</w:t>
            </w:r>
            <w:r>
              <w:t xml:space="preserve"> </w:t>
            </w:r>
            <w:r>
              <w:t xml:space="preserve"> </w:t>
            </w:r>
            <m:oMath>
              <m:acc>
                <m:accPr>
                  <m:chr m:val="^"/>
                </m:accPr>
                <m:e>
                  <m:sSub>
                    <m:e>
                      <m:r>
                        <m:rPr>
                          <m:sty m:val="p"/>
                        </m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 ~ 1</w:t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Y ~ 1 - 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Множественная линейная регрессия</w:t>
            </w:r>
            <w:r>
              <w:t xml:space="preserve"> </w:t>
            </w:r>
            <w:r>
              <w:t xml:space="preserve"> </w:t>
            </w:r>
            <m:oMath>
              <m:acc>
                <m:accPr>
                  <m:chr m:val="^"/>
                </m:accPr>
                <m:e>
                  <m:sSub>
                    <m:e>
                      <m:r>
                        <m:rPr>
                          <m:sty m:val="p"/>
                        </m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 ~ X1 + X2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--------lm-1"/>
      <w:bookmarkEnd w:id="60"/>
      <w:r>
        <w:t xml:space="preserve">Подбор модели методом наменьших квадратов с помощью функци</w:t>
      </w:r>
      <w:r>
        <w:t xml:space="preserve"> </w:t>
      </w:r>
      <w:r>
        <w:rPr>
          <w:rStyle w:val="VerbatimChar"/>
        </w:rPr>
        <w:t xml:space="preserve">lm()</w:t>
      </w:r>
    </w:p>
    <w:p>
      <w:r>
        <w:rPr>
          <w:rStyle w:val="VerbatimChar"/>
        </w:rPr>
        <w:t xml:space="preserve">fit &lt;- lm(formula, data)</w:t>
      </w:r>
    </w:p>
    <w:p>
      <w:r>
        <w:t xml:space="preserve">Элементы формул для записи множественных моделей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Элемент формулы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</w:t>
            </w:r>
          </w:p>
        </w:tc>
        <w:tc>
          <w:p>
            <w:pPr>
              <w:pStyle w:val="Compact"/>
              <w:jc w:val="left"/>
            </w:pPr>
            <w:r>
              <w:t xml:space="preserve">Взаимодействие предикторов</w:t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Y ~ X1 + X2 + X1:X2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Обзначает полную схему взаимодействий</w:t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Y ~ X1 * X2 * X3</w:t>
            </w:r>
            <w:r>
              <w:t xml:space="preserve"> </w:t>
            </w:r>
            <w:r>
              <w:t xml:space="preserve"> </w:t>
            </w:r>
            <w:r>
              <w:t xml:space="preserve">аналогично</w:t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Y ~ X1 + X2 + X3+ X1:X2 + X1:X3 + X2:X3 + X1:X2:X3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 ~ .</w:t>
            </w:r>
            <w:r>
              <w:t xml:space="preserve"> </w:t>
            </w:r>
            <w:r>
              <w:t xml:space="preserve"> </w:t>
            </w:r>
            <w:r>
              <w:t xml:space="preserve">В правой части формулы записываются все переменные из датафрейма, кроме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-------iq-----"/>
      <w:bookmarkEnd w:id="61"/>
      <w:r>
        <w:t xml:space="preserve">Подберем модель, наилучшим образом описывающую зависимость результатов IQ-теста от размера головного мозга</w:t>
      </w:r>
    </w:p>
    <w:p>
      <w:pPr>
        <w:pStyle w:val="SourceCode"/>
      </w:pPr>
      <w:r>
        <w:rPr>
          <w:rStyle w:val="NormalTok"/>
        </w:rPr>
        <w:t xml:space="preserve">brain_model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(PIQ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MRINACount,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brain)</w:t>
      </w:r>
      <w:r>
        <w:br w:type="textWrapping"/>
      </w:r>
      <w:r>
        <w:rPr>
          <w:rStyle w:val="NormalTok"/>
        </w:rPr>
        <w:t xml:space="preserve">brain_model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PIQ ~ MRINACount, data = brain)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MRINACount  </w:t>
      </w:r>
      <w:r>
        <w:br w:type="textWrapping"/>
      </w:r>
      <w:r>
        <w:rPr>
          <w:rStyle w:val="VerbatimChar"/>
        </w:rPr>
        <w:t xml:space="preserve">##     1.74376      0.00012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-----"/>
      <w:bookmarkEnd w:id="62"/>
      <w:r>
        <w:t xml:space="preserve">Как трактовать значения параметров регрессионной модели?</w:t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------1"/>
      <w:bookmarkEnd w:id="64"/>
      <w:r>
        <w:t xml:space="preserve">Как трактовать значения параметров регрессионной модели?</w:t>
      </w:r>
    </w:p>
    <w:p>
      <w:pPr>
        <w:pStyle w:val="Compact"/>
        <w:pStyle w:val="BlockQuote"/>
        <w:numPr>
          <w:numId w:val="1011"/>
          <w:ilvl w:val="0"/>
        </w:numPr>
      </w:pPr>
      <w:r>
        <w:t xml:space="preserve">Угловой коэффициент (</w:t>
      </w:r>
      <w:r>
        <w:rPr>
          <w:i/>
        </w:rPr>
        <w:t xml:space="preserve">slope</w:t>
      </w:r>
      <w:r>
        <w:t xml:space="preserve">) показывает на сколько</w:t>
      </w:r>
      <w:r>
        <w:t xml:space="preserve"> </w:t>
      </w:r>
      <w:r>
        <w:rPr>
          <w:i/>
        </w:rPr>
        <w:t xml:space="preserve">единиц</w:t>
      </w:r>
      <w:r>
        <w:t xml:space="preserve"> </w:t>
      </w:r>
      <w:r>
        <w:t xml:space="preserve">изменяется предсказанное значение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y</m:t>
            </m:r>
          </m:e>
        </m:acc>
      </m:oMath>
      <w:r>
        <w:t xml:space="preserve"> </w:t>
      </w:r>
      <w:r>
        <w:t xml:space="preserve">при изменении на</w:t>
      </w:r>
      <w:r>
        <w:t xml:space="preserve"> </w:t>
      </w:r>
      <w:r>
        <w:rPr>
          <w:i/>
        </w:rPr>
        <w:t xml:space="preserve">одну единицу</w:t>
      </w:r>
      <w:r>
        <w:t xml:space="preserve"> </w:t>
      </w:r>
      <w:r>
        <w:t xml:space="preserve">значения предиктора (</w:t>
      </w:r>
      <m:oMath>
        <m:r>
          <m:rPr>
            <m:sty m:val="p"/>
          </m:rPr>
          <m:t>x</m:t>
        </m:r>
      </m:oMath>
      <w:r>
        <w:t xml:space="preserve">)</w:t>
      </w:r>
    </w:p>
    <w:p>
      <w:pPr>
        <w:pStyle w:val="Compact"/>
        <w:pStyle w:val="BlockQuote"/>
        <w:numPr>
          <w:numId w:val="1012"/>
          <w:ilvl w:val="0"/>
        </w:numPr>
      </w:pPr>
      <w:r>
        <w:t xml:space="preserve">Свободный член (</w:t>
      </w:r>
      <w:r>
        <w:rPr>
          <w:i/>
        </w:rPr>
        <w:t xml:space="preserve">intercept</w:t>
      </w:r>
      <w:r>
        <w:t xml:space="preserve">) - величина во многих случаях не имеющая "смысла", просто поправочный коэффициент, без которого нельзя вычислить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y</m:t>
            </m:r>
          </m:e>
        </m:acc>
      </m:oMath>
      <w:r>
        <w:t xml:space="preserve">.</w:t>
      </w:r>
      <w:r>
        <w:t xml:space="preserve"> </w:t>
      </w:r>
      <w:r>
        <w:rPr>
          <w:i/>
        </w:rPr>
        <w:t xml:space="preserve">NB!</w:t>
      </w:r>
      <w:r>
        <w:t xml:space="preserve"> </w:t>
      </w:r>
      <w:r>
        <w:t xml:space="preserve">В некоторых линейных моделях он имеет смысл, например, значения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y</m:t>
            </m:r>
          </m:e>
        </m:acc>
      </m:oMath>
      <w:r>
        <w:t xml:space="preserve"> </w:t>
      </w:r>
      <w:r>
        <w:t xml:space="preserve">при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.</w:t>
      </w:r>
    </w:p>
    <w:p>
      <w:pPr>
        <w:pStyle w:val="Compact"/>
        <w:pStyle w:val="BlockQuote"/>
        <w:numPr>
          <w:numId w:val="1013"/>
          <w:ilvl w:val="0"/>
        </w:numPr>
      </w:pPr>
      <w:r>
        <w:t xml:space="preserve">Остатки (</w:t>
      </w:r>
      <w:r>
        <w:rPr>
          <w:i/>
        </w:rPr>
        <w:t xml:space="preserve">residuals</w:t>
      </w:r>
      <w:r>
        <w:t xml:space="preserve">) - характеризуют влияние неучтенных моделью факторов.</w:t>
      </w:r>
    </w:p>
    <w:p>
      <w:r>
        <w:t xml:space="preserve">--- .prompt</w:t>
      </w:r>
    </w:p>
    <w:p>
      <w:pPr>
        <w:pStyle w:val="Heading2"/>
      </w:pPr>
      <w:bookmarkStart w:id="65" w:name="вопросы"/>
      <w:bookmarkEnd w:id="65"/>
      <w:r>
        <w:t xml:space="preserve">Вопросы:</w:t>
      </w:r>
    </w:p>
    <w:p>
      <w:pPr>
        <w:numPr>
          <w:numId w:val="1014"/>
          <w:ilvl w:val="0"/>
        </w:numPr>
      </w:pPr>
      <w:r>
        <w:t xml:space="preserve">Чему равны угловой коэффициент и свободный член полученной модели</w:t>
      </w:r>
      <w:r>
        <w:t xml:space="preserve"> </w:t>
      </w:r>
      <w:r>
        <w:rPr>
          <w:rStyle w:val="VerbatimChar"/>
        </w:rPr>
        <w:t xml:space="preserve">brain_model</w:t>
      </w:r>
      <w:r>
        <w:t xml:space="preserve">?</w:t>
      </w:r>
    </w:p>
    <w:p>
      <w:pPr>
        <w:numPr>
          <w:numId w:val="1014"/>
          <w:ilvl w:val="0"/>
        </w:numPr>
      </w:pPr>
      <w:r>
        <w:t xml:space="preserve">Какое значеие IQ-теста предсказывает модель для человека с объемом мозга равным 900000</w:t>
      </w:r>
    </w:p>
    <w:p>
      <w:pPr>
        <w:numPr>
          <w:numId w:val="1014"/>
          <w:ilvl w:val="0"/>
        </w:numPr>
      </w:pPr>
      <w:r>
        <w:t xml:space="preserve">Чему равно значение остатка от модели для человека с порядковым номером 10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ответы"/>
      <w:bookmarkEnd w:id="66"/>
      <w:r>
        <w:t xml:space="preserve">Ответы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(brain_model)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1.744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(brain_model)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MRINACount </w:t>
      </w:r>
      <w:r>
        <w:br w:type="textWrapping"/>
      </w:r>
      <w:r>
        <w:rPr>
          <w:rStyle w:val="VerbatimChar"/>
        </w:rPr>
        <w:t xml:space="preserve">##  0.0001203</w:t>
      </w:r>
    </w:p>
    <w:p>
      <w:pPr>
        <w:pStyle w:val="SourceCode"/>
      </w:pPr>
      <w:r>
        <w:rPr>
          <w:rStyle w:val="KeywordTok"/>
        </w:rPr>
        <w:t xml:space="preserve">coefficients</w:t>
      </w:r>
      <w:r>
        <w:rPr>
          <w:rStyle w:val="NormalTok"/>
        </w:rPr>
        <w:t xml:space="preserve">(brain_model)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(brain_model)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900000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     110</w:t>
      </w:r>
    </w:p>
    <w:p>
      <w:pPr>
        <w:pStyle w:val="SourceCode"/>
      </w:pPr>
      <w:r>
        <w:rPr>
          <w:rStyle w:val="NormalTok"/>
        </w:rPr>
        <w:t xml:space="preserve">brain$PIQ[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(brain_model)[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10 </w:t>
      </w:r>
      <w:r>
        <w:br w:type="textWrapping"/>
      </w:r>
      <w:r>
        <w:rPr>
          <w:rStyle w:val="VerbatimChar"/>
        </w:rPr>
        <w:t xml:space="preserve">## 30.36</w:t>
      </w:r>
    </w:p>
    <w:p>
      <w:pPr>
        <w:pStyle w:val="SourceCode"/>
      </w:pPr>
      <w:r>
        <w:rPr>
          <w:rStyle w:val="KeywordTok"/>
        </w:rPr>
        <w:t xml:space="preserve">residuals</w:t>
      </w:r>
      <w:r>
        <w:rPr>
          <w:rStyle w:val="NormalTok"/>
        </w:rPr>
        <w:t xml:space="preserve">(brain_model)[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10 </w:t>
      </w:r>
      <w:r>
        <w:br w:type="textWrapping"/>
      </w:r>
      <w:r>
        <w:rPr>
          <w:rStyle w:val="VerbatimChar"/>
        </w:rPr>
        <w:t xml:space="preserve">## 30.36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-----summary"/>
      <w:bookmarkEnd w:id="67"/>
      <w:r>
        <w:t xml:space="preserve">Углубляемся в анализ модели: функция</w:t>
      </w:r>
      <w:r>
        <w:t xml:space="preserve"> </w:t>
      </w:r>
      <w:r>
        <w:rPr>
          <w:rStyle w:val="VerbatimChar"/>
        </w:rPr>
        <w:t xml:space="preserve">summary()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(brain_model)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PIQ ~ MRINACount, data = brain)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-39.6  -17.9   -1.6   17.0   42.3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1.7437570 42.3923825    0.04    0.967  </w:t>
      </w:r>
      <w:r>
        <w:br w:type="textWrapping"/>
      </w:r>
      <w:r>
        <w:rPr>
          <w:rStyle w:val="VerbatimChar"/>
        </w:rPr>
        <w:t xml:space="preserve">## MRINACount   0.0001203  0.0000465    2.59    0.014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 on 38 degrees of freedom</w:t>
      </w:r>
      <w:r>
        <w:br w:type="textWrapping"/>
      </w:r>
      <w:r>
        <w:rPr>
          <w:rStyle w:val="VerbatimChar"/>
        </w:rPr>
        <w:t xml:space="preserve">## Multiple R-squared:  0.15,   Adjusted R-squared:  0.127 </w:t>
      </w:r>
      <w:r>
        <w:br w:type="textWrapping"/>
      </w:r>
      <w:r>
        <w:rPr>
          <w:rStyle w:val="VerbatimChar"/>
        </w:rPr>
        <w:t xml:space="preserve">## F-statistic: 6.69 on 1 and 38 DF,  p-value: 0.0137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8" w:name="---"/>
      <w:bookmarkEnd w:id="68"/>
      <w:r>
        <w:t xml:space="preserve">Что означают следующие величины?</w:t>
      </w:r>
    </w:p>
    <w:p>
      <w:r>
        <w:rPr>
          <w:rStyle w:val="VerbatimChar"/>
        </w:rPr>
        <w:t xml:space="preserve">Estimate</w:t>
      </w:r>
      <w:r>
        <w:br w:type="textWrapping"/>
      </w:r>
      <w:r>
        <w:rPr>
          <w:rStyle w:val="VerbatimChar"/>
        </w:rPr>
        <w:t xml:space="preserve">Std. Error</w:t>
      </w:r>
      <w:r>
        <w:br w:type="textWrapping"/>
      </w:r>
      <w:r>
        <w:rPr>
          <w:rStyle w:val="VerbatimChar"/>
        </w:rPr>
        <w:t xml:space="preserve">t value</w:t>
      </w:r>
      <w:r>
        <w:br w:type="textWrapping"/>
      </w:r>
      <w:r>
        <w:rPr>
          <w:rStyle w:val="VerbatimChar"/>
        </w:rPr>
        <w:t xml:space="preserve">Pr(&gt;|t|)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---"/>
      <w:bookmarkEnd w:id="69"/>
      <w:r>
        <w:t xml:space="preserve">Оценки параметров регрессионной модели</w:t>
      </w:r>
    </w:p>
    <w:p>
      <w:r>
        <w:t xml:space="preserve">Параметр | Оценка | Стандартная ошибка</w:t>
      </w:r>
      <w:r>
        <w:br w:type="textWrapping"/>
      </w:r>
      <w:r>
        <w:t xml:space="preserve">|-------------|--------------------|-------------|</w:t>
      </w:r>
      <w:r>
        <w:br w:type="textWrapping"/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sSub>
          <m:e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pHide m:val="off"/>
                <m:supHide m:val="off"/>
              </m:naryPr>
              <m:e>
                <m:r>
                  <m:rPr>
                    <m:sty m:val="p"/>
                  </m:rPr>
                  <m:t>[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rPr>
                        <m:sty m:val="p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bar>
                  <m:barPr>
                    <m:pos m:val="top"/>
                  </m:barPr>
                  <m:e>
                    <m:r>
                      <m:rPr>
                        <m:sty m:val="p"/>
                      </m:rPr>
                      <m:t>x</m:t>
                    </m:r>
                  </m:e>
                </m:ba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rPr>
                        <m:sty m:val="p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bar>
                  <m:barPr>
                    <m:pos m:val="top"/>
                  </m:barPr>
                  <m:e>
                    <m:r>
                      <m:rPr>
                        <m:sty m:val="p"/>
                      </m:rPr>
                      <m:t>y</m:t>
                    </m:r>
                  </m:e>
                </m:ba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]</m:t>
                </m:r>
              </m:e>
              <m:sub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p"/>
                  </m:rPr>
                  <m:t>n</m:t>
                </m:r>
              </m:sup>
            </m:nary>
          </m:num>
          <m:den>
            <m:nary>
              <m:naryPr>
                <m:chr m:val="∑"/>
                <m:limLoc m:val="undOvr"/>
                <m:supHide m:val="off"/>
                <m:supHide m:val="off"/>
              </m:naryPr>
              <m:e>
                <m:r>
                  <m:rPr>
                    <m:sty m:val="p"/>
                  </m:rPr>
                  <m:t>(</m:t>
                </m:r>
                <m:sSub>
                  <m:e>
                    <m:r>
                      <m:rPr>
                        <m:sty m:val="p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bar>
                  <m:barPr>
                    <m:pos m:val="top"/>
                  </m:barPr>
                  <m:e>
                    <m:r>
                      <m:rPr>
                        <m:sty m:val="p"/>
                      </m:rPr>
                      <m:t>x</m:t>
                    </m:r>
                  </m:e>
                </m:bar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  <m:sub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</m:sub>
              <m:sup>
                <m:r>
                  <m:rPr>
                    <m:sty m:val="p"/>
                  </m:rPr>
                  <m:t>n</m:t>
                </m:r>
              </m:sup>
            </m:nary>
          </m:den>
        </m:f>
      </m:oMath>
      <w:r>
        <w:t xml:space="preserve"> </w:t>
      </w:r>
      <w:r>
        <w:t xml:space="preserve">или проще</w:t>
      </w:r>
      <w:r>
        <w:t xml:space="preserve"> </w:t>
      </w:r>
      <w:r>
        <w:t xml:space="preserve"> </w:t>
      </w:r>
      <m:oMath>
        <m:sSub>
          <m:e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r</m:t>
        </m:r>
        <m:f>
          <m:fPr>
            <m:type m:val="bar"/>
          </m:fPr>
          <m:num>
            <m:r>
              <m:rPr>
                <m:sty m:val="p"/>
              </m:rPr>
              <m:t>s</m:t>
            </m:r>
            <m:sSub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y</m:t>
                </m:r>
              </m:sub>
            </m:sSub>
          </m:num>
          <m:den>
            <m:r>
              <m:rPr>
                <m:sty m:val="p"/>
              </m:rPr>
              <m:t>s</m:t>
            </m:r>
            <m:sSub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x</m:t>
                </m:r>
              </m:sub>
            </m:sSub>
          </m:den>
        </m:f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S</m:t>
        </m:r>
        <m:sSub>
          <m:e>
            <m:r>
              <m:rPr>
                <m:sty m:val="p"/>
              </m:rPr>
              <m:t>E</m:t>
            </m:r>
          </m:e>
          <m:sub>
            <m:sSub>
              <m:e>
                <m:r>
                  <m:rPr>
                    <m:sty m:val="p"/>
                  </m:rPr>
                  <m:t>b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>
                    <m:sty m:val="p"/>
                  </m:rPr>
                  <m:t>M</m:t>
                </m:r>
                <m:sSub>
                  <m:e>
                    <m:r>
                      <m:rPr>
                        <m:sty m:val="p"/>
                      </m:rPr>
                      <m:t>S</m:t>
                    </m:r>
                  </m:e>
                  <m:sub>
                    <m:r>
                      <m:rPr>
                        <m:sty m:val="p"/>
                      </m:rPr>
                      <m:t>e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</m:ba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n</m:t>
                    </m:r>
                  </m:sup>
                </m:nary>
              </m:den>
            </m:f>
          </m:e>
        </m:rad>
      </m:oMath>
      <w:r>
        <w:br w:type="textWrapping"/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sSub>
          <m:e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=</m:t>
        </m:r>
        <m:bar>
          <m:barPr>
            <m:pos m:val="top"/>
          </m:barPr>
          <m:e>
            <m:r>
              <m:rPr>
                <m:sty m:val="p"/>
              </m:rPr>
              <m:t>y</m:t>
            </m:r>
          </m:e>
        </m:bar>
        <m:r>
          <m:rPr>
            <m:sty m:val="p"/>
          </m:rPr>
          <m:t>−</m:t>
        </m:r>
        <m:sSub>
          <m:e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1</m:t>
            </m:r>
          </m:sub>
        </m:sSub>
        <m:bar>
          <m:barPr>
            <m:pos m:val="top"/>
          </m:barPr>
          <m:e>
            <m:r>
              <m:rPr>
                <m:sty m:val="p"/>
              </m:rPr>
              <m:t>x</m:t>
            </m:r>
          </m:e>
        </m:bar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S</m:t>
        </m:r>
        <m:sSub>
          <m:e>
            <m:r>
              <m:rPr>
                <m:sty m:val="p"/>
              </m:rPr>
              <m:t>E</m:t>
            </m:r>
          </m:e>
          <m:sub>
            <m:sSub>
              <m:e>
                <m:r>
                  <m:rPr>
                    <m:sty m:val="p"/>
                  </m:rPr>
                  <m:t>b</m:t>
                </m:r>
              </m:e>
              <m:sub>
                <m:r>
                  <m:rPr>
                    <m:sty m:val="p"/>
                  </m:rPr>
                  <m:t>0</m:t>
                </m:r>
              </m:sub>
            </m:sSub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M</m:t>
            </m:r>
            <m:sSub>
              <m:e>
                <m:r>
                  <m:rPr>
                    <m:sty m:val="p"/>
                  </m:rPr>
                  <m:t>S</m:t>
                </m:r>
              </m:e>
              <m:sub>
                <m:r>
                  <m:rPr>
                    <m:sty m:val="p"/>
                  </m:rPr>
                  <m:t>e</m:t>
                </m:r>
              </m:sub>
            </m:sSub>
            <m:r>
              <m:rPr>
                <m:sty m:val="p"/>
              </m:rPr>
              <m:t>[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1</m:t>
                </m:r>
              </m:num>
              <m:den>
                <m:r>
                  <m:rPr>
                    <m:sty m:val="p"/>
                  </m:rPr>
                  <m:t>n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bar>
                  <m:barPr>
                    <m:pos m:val="top"/>
                  </m:barPr>
                  <m:e>
                    <m:r>
                      <m:rPr>
                        <m:sty m:val="p"/>
                      </m:rPr>
                      <m:t>x</m:t>
                    </m:r>
                  </m:e>
                </m:bar>
              </m:num>
              <m:den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</m:ba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n</m:t>
                    </m:r>
                  </m:sup>
                </m:nary>
              </m:den>
            </m:f>
            <m:r>
              <m:rPr>
                <m:sty m:val="p"/>
              </m:rPr>
              <m:t>]</m:t>
            </m:r>
          </m:e>
        </m:rad>
      </m:oMath>
      <w:r>
        <w:br w:type="textWrapping"/>
      </w:r>
      <m:oMath>
        <m:sSub>
          <m:e>
            <m:r>
              <m:rPr>
                <m:sty m:val="p"/>
              </m:rPr>
              <m:t>ϵ</m:t>
            </m:r>
          </m:e>
          <m:sub>
            <m:r>
              <m:rPr>
                <m:sty m:val="p"/>
              </m:rPr>
              <m:t>i</m:t>
            </m:r>
          </m:sub>
        </m:sSub>
      </m:oMath>
      <w:r>
        <w:t xml:space="preserve"> </w:t>
      </w:r>
      <w:r>
        <w:t xml:space="preserve">|</w:t>
      </w:r>
      <w:r>
        <w:t xml:space="preserve"> </w:t>
      </w:r>
      <m:oMath>
        <m:sSub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−</m:t>
        </m:r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rPr>
                    <m:sty m:val="p"/>
                  </m:rPr>
                  <m:t>i</m:t>
                </m:r>
              </m:sub>
            </m:sSub>
          </m:e>
        </m:acc>
      </m:oMath>
      <w:r>
        <w:t xml:space="preserve"> </w:t>
      </w:r>
      <w:r>
        <w:t xml:space="preserve">|</w:t>
      </w:r>
      <w:r>
        <w:t xml:space="preserve"> </w:t>
      </w:r>
      <m:oMath>
        <m:r>
          <m:rPr>
            <m:sty m:val="p"/>
          </m:rPr>
          <m:t>≈</m:t>
        </m:r>
        <m:rad>
          <m:radPr>
            <m:degHide m:val="on"/>
          </m:radPr>
          <m:deg/>
          <m:e>
            <m:r>
              <m:rPr>
                <m:sty m:val="p"/>
              </m:rPr>
              <m:t>M</m:t>
            </m:r>
            <m:sSub>
              <m:e>
                <m:r>
                  <m:rPr>
                    <m:sty m:val="p"/>
                  </m:rPr>
                  <m:t>S</m:t>
                </m:r>
              </m:e>
              <m:sub>
                <m:r>
                  <m:rPr>
                    <m:sty m:val="p"/>
                  </m:rPr>
                  <m:t>e</m:t>
                </m:r>
              </m:sub>
            </m:sSub>
          </m:e>
        </m:rad>
      </m:oMath>
      <w:r>
        <w:br w:type="textWrapping"/>
      </w:r>
      <w:r>
        <w:t xml:space="preserve"> </w:t>
      </w:r>
      <w:r>
        <w:t xml:space="preserve">Для чего нужны стандартные ошибки? &gt;- Они нужны, поскольку мы</w:t>
      </w:r>
      <w:r>
        <w:t xml:space="preserve"> </w:t>
      </w:r>
      <w:r>
        <w:rPr>
          <w:i/>
        </w:rPr>
        <w:t xml:space="preserve">оцениваем</w:t>
      </w:r>
      <w:r>
        <w:t xml:space="preserve"> </w:t>
      </w:r>
      <w:r>
        <w:t xml:space="preserve">параметры по</w:t>
      </w:r>
      <w:r>
        <w:t xml:space="preserve"> </w:t>
      </w:r>
      <w:r>
        <w:rPr>
          <w:i/>
        </w:rPr>
        <w:t xml:space="preserve">выборке</w:t>
      </w:r>
      <w:r>
        <w:t xml:space="preserve"> </w:t>
      </w:r>
      <w:r>
        <w:t xml:space="preserve">&gt;- Они позволяют построить доверительные интервалы для параметров &gt;- Их используют в статистических тестах</w:t>
      </w:r>
    </w:p>
    <w:p>
      <w:r>
        <w:t xml:space="preserve">---- &amp;twocol</w:t>
      </w:r>
    </w:p>
    <w:p>
      <w:pPr>
        <w:pStyle w:val="Heading2"/>
      </w:pPr>
      <w:bookmarkStart w:id="70" w:name="--"/>
      <w:bookmarkEnd w:id="70"/>
      <w:r>
        <w:t xml:space="preserve">Графическое представление результатов</w:t>
      </w:r>
    </w:p>
    <w:p>
      <w:r>
        <w:t xml:space="preserve">*** =left</w:t>
      </w:r>
    </w:p>
    <w:p>
      <w:pPr>
        <w:pStyle w:val="SourceCode"/>
      </w:pPr>
      <w:r>
        <w:rPr>
          <w:rStyle w:val="NormalTok"/>
        </w:rPr>
        <w:t xml:space="preserve">pl_brain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</w:p>
    <w:p>
      <w:r>
        <w:drawing>
          <wp:inline>
            <wp:extent cx="5440680" cy="38800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8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*** =right</w:t>
      </w:r>
    </w:p>
    <w:p>
      <w:r>
        <w:t xml:space="preserve">Что это за серая область?</w:t>
      </w:r>
    </w:p>
    <w:p>
      <w:pPr>
        <w:pStyle w:val="Compact"/>
        <w:pStyle w:val="BlockQuote"/>
        <w:numPr>
          <w:numId w:val="1015"/>
          <w:ilvl w:val="0"/>
        </w:numPr>
      </w:pPr>
      <w:r>
        <w:t xml:space="preserve">Это</w:t>
      </w:r>
      <w:r>
        <w:t xml:space="preserve"> </w:t>
      </w:r>
      <w:r>
        <w:rPr>
          <w:i/>
        </w:rPr>
        <w:t xml:space="preserve">95% доверительная зона регрессии</w:t>
      </w:r>
    </w:p>
    <w:p>
      <w:pPr>
        <w:pStyle w:val="Compact"/>
        <w:pStyle w:val="BlockQuote"/>
        <w:numPr>
          <w:numId w:val="1015"/>
          <w:ilvl w:val="0"/>
        </w:numPr>
      </w:pPr>
      <w:r>
        <w:t xml:space="preserve">В ней с 95% вероятностью лежит регрессионная прямая, описывающая связь в генеральной совокупности</w:t>
      </w:r>
    </w:p>
    <w:p>
      <w:pPr>
        <w:pStyle w:val="Compact"/>
        <w:pStyle w:val="BlockQuote"/>
        <w:numPr>
          <w:numId w:val="1015"/>
          <w:ilvl w:val="0"/>
        </w:numPr>
      </w:pPr>
      <w:r>
        <w:t xml:space="preserve">Возникает из-за неопределенности оценок коэффициентов регрессии, вследствие выборочного характера оценок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-"/>
      <w:bookmarkEnd w:id="72"/>
      <w:r>
        <w:t xml:space="preserve">Симулированный пример</w:t>
      </w:r>
    </w:p>
    <w:p>
      <w:r>
        <w:t xml:space="preserve">Линии регресси, полученные для 100 выборок (по 20 объектов в каждой), взятых из одной и той же генеральной совокупности</w:t>
      </w:r>
      <w:r>
        <w:t xml:space="preserve"> </w:t>
      </w:r>
      <w:r>
        <w:drawing>
          <wp:inline>
            <wp:extent cx="5440680" cy="38092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-----"/>
      <w:bookmarkEnd w:id="74"/>
      <w:r>
        <w:t xml:space="preserve">Доверительные интервалы для коэффициентов уравнения регрессии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(brain_model)</w:t>
      </w:r>
    </w:p>
    <w:p>
      <w:pPr>
        <w:pStyle w:val="SourceCode"/>
      </w:pPr>
      <w:r>
        <w:rPr>
          <w:rStyle w:val="VerbatimChar"/>
        </w:rPr>
        <w:t xml:space="preserve">## (Intercept)  MRINACount </w:t>
      </w:r>
      <w:r>
        <w:br w:type="textWrapping"/>
      </w:r>
      <w:r>
        <w:rPr>
          <w:rStyle w:val="VerbatimChar"/>
        </w:rPr>
        <w:t xml:space="preserve">##   1.7437570   0.0001203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(brain_model)</w:t>
      </w:r>
    </w:p>
    <w:p>
      <w:pPr>
        <w:pStyle w:val="SourceCode"/>
      </w:pPr>
      <w:r>
        <w:rPr>
          <w:rStyle w:val="VerbatimChar"/>
        </w:rPr>
        <w:t xml:space="preserve">##                    2.5 %     97.5 %</w:t>
      </w:r>
      <w:r>
        <w:br w:type="textWrapping"/>
      </w:r>
      <w:r>
        <w:rPr>
          <w:rStyle w:val="VerbatimChar"/>
        </w:rPr>
        <w:t xml:space="preserve">## (Intercept) -84.07513478 87.5626489</w:t>
      </w:r>
      <w:r>
        <w:br w:type="textWrapping"/>
      </w:r>
      <w:r>
        <w:rPr>
          <w:rStyle w:val="VerbatimChar"/>
        </w:rPr>
        <w:t xml:space="preserve">## MRINACount    0.00002611  0.0002144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--alpha-----"/>
      <w:bookmarkEnd w:id="75"/>
      <w:r>
        <w:t xml:space="preserve">Для разных</w:t>
      </w:r>
      <w:r>
        <w:t xml:space="preserve"> </w:t>
      </w:r>
      <m:oMath>
        <m:r>
          <m:rPr>
            <m:sty m:val="p"/>
          </m:rPr>
          <m:t>α</m:t>
        </m:r>
      </m:oMath>
      <w:r>
        <w:t xml:space="preserve"> </w:t>
      </w:r>
      <w:r>
        <w:t xml:space="preserve">можно построить разные доверительные интервалы</w:t>
      </w:r>
    </w:p>
    <w:p>
      <w:r>
        <w:drawing>
          <wp:inline>
            <wp:extent cx="5440680" cy="435553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rPr>
          <w:i/>
        </w:rPr>
        <w:t xml:space="preserve">Важно!</w:t>
      </w:r>
      <w:r>
        <w:t xml:space="preserve"> </w:t>
      </w:r>
      <w:r>
        <w:t xml:space="preserve">Если коэффициенты уравнения регресси - лишь приблизительные оценки параметров, то предсказать значения зависимой переменной можно только</w:t>
      </w:r>
      <w:r>
        <w:t xml:space="preserve"> </w:t>
      </w:r>
      <w:r>
        <w:rPr>
          <w:i/>
        </w:rPr>
        <w:t xml:space="preserve">с нeкоторой вероятностью</w:t>
      </w:r>
      <w:r>
        <w:t xml:space="preserve">.</w:t>
      </w:r>
    </w:p>
    <w:p>
      <w:r>
        <w:t xml:space="preserve">Какое значение IQ можно ожидать у человека с размером головного мозга 900000?</w:t>
      </w:r>
    </w:p>
    <w:p>
      <w:pPr>
        <w:pStyle w:val="SourceCode"/>
      </w:pP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MRINACount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(brain_model, newdata,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$fit</w:t>
      </w:r>
      <w:r>
        <w:br w:type="textWrapping"/>
      </w:r>
      <w:r>
        <w:rPr>
          <w:rStyle w:val="VerbatimChar"/>
        </w:rPr>
        <w:t xml:space="preserve">##   fit   lwr   upr</w:t>
      </w:r>
      <w:r>
        <w:br w:type="textWrapping"/>
      </w:r>
      <w:r>
        <w:rPr>
          <w:rStyle w:val="VerbatimChar"/>
        </w:rPr>
        <w:t xml:space="preserve">## 1 110 103.2 116.7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$se.fit</w:t>
      </w:r>
      <w:r>
        <w:br w:type="textWrapping"/>
      </w:r>
      <w:r>
        <w:rPr>
          <w:rStyle w:val="VerbatimChar"/>
        </w:rPr>
        <w:t xml:space="preserve">## [1] 3.344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$residual.scale</w:t>
      </w:r>
      <w:r>
        <w:br w:type="textWrapping"/>
      </w:r>
      <w:r>
        <w:rPr>
          <w:rStyle w:val="VerbatimChar"/>
        </w:rPr>
        <w:t xml:space="preserve">## [1] 20.99</w:t>
      </w:r>
    </w:p>
    <w:p>
      <w:pPr>
        <w:pStyle w:val="Compact"/>
        <w:pStyle w:val="BlockQuote"/>
        <w:numPr>
          <w:numId w:val="1016"/>
          <w:ilvl w:val="0"/>
        </w:numPr>
      </w:pPr>
      <w:r>
        <w:t xml:space="preserve">При размере мозга 900000 среднее значение IQ будет, с вероятностью 95%, находиться в интервале от 103 до 117 (110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7).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--------95---iq"/>
      <w:bookmarkEnd w:id="77"/>
      <w:r>
        <w:t xml:space="preserve">Отражаем на графике область значений, в которую попадут 95% предсказанных величин IQ</w:t>
      </w:r>
    </w:p>
    <w:p>
      <w:r>
        <w:t xml:space="preserve">Подготавливаем данные</w:t>
      </w:r>
    </w:p>
    <w:p>
      <w:pPr>
        <w:pStyle w:val="SourceCode"/>
      </w:pPr>
      <w:r>
        <w:rPr>
          <w:rStyle w:val="NormalTok"/>
        </w:rPr>
        <w:t xml:space="preserve">brain_predicted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(brain_model,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brain_predicted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(brain, brain_predicted)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(brain_predicted)</w:t>
      </w:r>
    </w:p>
    <w:p>
      <w:pPr>
        <w:pStyle w:val="SourceCode"/>
      </w:pPr>
      <w:r>
        <w:rPr>
          <w:rStyle w:val="VerbatimChar"/>
        </w:rPr>
        <w:t xml:space="preserve">##   Gender FSIQ VIQ PIQ Weight Height MRINACount    fit   lwr   upr</w:t>
      </w:r>
      <w:r>
        <w:br w:type="textWrapping"/>
      </w:r>
      <w:r>
        <w:rPr>
          <w:rStyle w:val="VerbatimChar"/>
        </w:rPr>
        <w:t xml:space="preserve">## 1 Female  133 132 124    118   64.5     816932  99.98 56.10 143.9</w:t>
      </w:r>
      <w:r>
        <w:br w:type="textWrapping"/>
      </w:r>
      <w:r>
        <w:rPr>
          <w:rStyle w:val="VerbatimChar"/>
        </w:rPr>
        <w:t xml:space="preserve">## 2   Male  140 150 124     NA   72.5    1001121 122.13 78.24 166.0</w:t>
      </w:r>
      <w:r>
        <w:br w:type="textWrapping"/>
      </w:r>
      <w:r>
        <w:rPr>
          <w:rStyle w:val="VerbatimChar"/>
        </w:rPr>
        <w:t xml:space="preserve">## 3   Male  139 123 150    143   73.3    1038437 126.62 81.90 171.3</w:t>
      </w:r>
      <w:r>
        <w:br w:type="textWrapping"/>
      </w:r>
      <w:r>
        <w:rPr>
          <w:rStyle w:val="VerbatimChar"/>
        </w:rPr>
        <w:t xml:space="preserve">## 4   Male  133 129 128    172   68.8     965353 117.83 74.48 161.2</w:t>
      </w:r>
      <w:r>
        <w:br w:type="textWrapping"/>
      </w:r>
      <w:r>
        <w:rPr>
          <w:rStyle w:val="VerbatimChar"/>
        </w:rPr>
        <w:t xml:space="preserve">## 5 Female  137 132 134    147   65.0     951545 116.17 72.96 159.4</w:t>
      </w:r>
      <w:r>
        <w:br w:type="textWrapping"/>
      </w:r>
      <w:r>
        <w:rPr>
          <w:rStyle w:val="VerbatimChar"/>
        </w:rPr>
        <w:t xml:space="preserve">## 6 Female   99  90 110    146   69.0     928799 113.44 70.37 156.5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--------95---iq-1"/>
      <w:bookmarkEnd w:id="78"/>
      <w:r>
        <w:t xml:space="preserve">Отражаем на графике область значений, в которую попадут 95% предсказанных величин IQ</w:t>
      </w:r>
    </w:p>
    <w:p>
      <w:pPr>
        <w:pStyle w:val="SourceCode"/>
      </w:pPr>
      <w:r>
        <w:rPr>
          <w:rStyle w:val="NormalTok"/>
        </w:rPr>
        <w:t xml:space="preserve">pl_brain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brain_predicted,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lwr,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"Conf. area for prediction"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"Conf.interval"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and confidence area for prediction"</w:t>
      </w:r>
      <w:r>
        <w:rPr>
          <w:rStyle w:val="NormalTok"/>
        </w:rPr>
        <w:t xml:space="preserve">)</w:t>
      </w:r>
    </w:p>
    <w:p>
      <w:r>
        <w:drawing>
          <wp:inline>
            <wp:extent cx="5440680" cy="27165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важно"/>
      <w:bookmarkEnd w:id="80"/>
      <w:r>
        <w:t xml:space="preserve">Важно!</w:t>
      </w:r>
    </w:p>
    <w:p>
      <w:r>
        <w:rPr>
          <w:i/>
        </w:rPr>
        <w:t xml:space="preserve">Модель "работает" только в том диапазоне значений независимой переменной (</w:t>
      </w:r>
      <m:oMath>
        <m:r>
          <m:rPr>
            <m:sty m:val="p"/>
          </m:rPr>
          <m:t>x</m:t>
        </m:r>
      </m:oMath>
      <w:r>
        <w:rPr>
          <w:i/>
        </w:rPr>
        <w:t xml:space="preserve">), для которой она построена (интерполяция). Экстраполяцию надо применять с большой осторожностью.</w:t>
      </w:r>
    </w:p>
    <w:p>
      <w:r>
        <w:drawing>
          <wp:inline>
            <wp:extent cx="5440680" cy="38092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----"/>
      <w:bookmarkEnd w:id="82"/>
      <w:r>
        <w:t xml:space="preserve">Итак, что означают следующие величины?</w:t>
      </w:r>
    </w:p>
    <w:p>
      <w:pPr>
        <w:pStyle w:val="Compact"/>
        <w:pStyle w:val="BlockQuote"/>
        <w:numPr>
          <w:numId w:val="1017"/>
          <w:ilvl w:val="0"/>
        </w:numPr>
      </w:pPr>
      <w:r>
        <w:rPr>
          <w:rStyle w:val="VerbatimChar"/>
        </w:rPr>
        <w:t xml:space="preserve">Estimate</w:t>
      </w:r>
    </w:p>
    <w:p>
      <w:pPr>
        <w:pStyle w:val="Compact"/>
        <w:pStyle w:val="BlockQuote"/>
        <w:numPr>
          <w:numId w:val="1017"/>
          <w:ilvl w:val="0"/>
        </w:numPr>
      </w:pPr>
      <w:r>
        <w:t xml:space="preserve">Оценки праметров регрессионной модели</w:t>
      </w:r>
    </w:p>
    <w:p>
      <w:pPr>
        <w:pStyle w:val="Compact"/>
        <w:pStyle w:val="BlockQuote"/>
        <w:numPr>
          <w:numId w:val="1017"/>
          <w:ilvl w:val="0"/>
        </w:numPr>
      </w:pPr>
      <w:r>
        <w:rPr>
          <w:rStyle w:val="VerbatimChar"/>
        </w:rPr>
        <w:t xml:space="preserve">Std. Error</w:t>
      </w:r>
      <w:r>
        <w:br w:type="textWrapping"/>
      </w:r>
    </w:p>
    <w:p>
      <w:pPr>
        <w:pStyle w:val="Compact"/>
        <w:pStyle w:val="BlockQuote"/>
        <w:numPr>
          <w:numId w:val="1017"/>
          <w:ilvl w:val="0"/>
        </w:numPr>
      </w:pPr>
      <w:r>
        <w:t xml:space="preserve">Стандартная ошибка для оценок</w:t>
      </w:r>
      <w:r>
        <w:br w:type="textWrapping"/>
      </w:r>
    </w:p>
    <w:p>
      <w:pPr>
        <w:pStyle w:val="Compact"/>
        <w:pStyle w:val="BlockQuote"/>
        <w:numPr>
          <w:numId w:val="1017"/>
          <w:ilvl w:val="0"/>
        </w:numPr>
      </w:pPr>
      <w:r>
        <w:t xml:space="preserve">Осталось решить, что такое</w:t>
      </w:r>
      <w:r>
        <w:t xml:space="preserve"> </w:t>
      </w:r>
      <w:r>
        <w:rPr>
          <w:rStyle w:val="VerbatimChar"/>
        </w:rPr>
        <w:t xml:space="preserve">t value</w:t>
      </w:r>
      <w:r>
        <w:t xml:space="preserve">,</w:t>
      </w:r>
      <w:r>
        <w:t xml:space="preserve"> </w:t>
      </w:r>
      <w:r>
        <w:rPr>
          <w:rStyle w:val="VerbatimChar"/>
        </w:rPr>
        <w:t xml:space="preserve">Pr(&gt;|t|)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--"/>
      <w:bookmarkEnd w:id="83"/>
      <w:r>
        <w:t xml:space="preserve">Проверка состоятельности модели</w:t>
      </w:r>
    </w:p>
    <w:p>
      <w:pPr>
        <w:pStyle w:val="Heading3"/>
      </w:pPr>
      <w:bookmarkStart w:id="84" w:name="---"/>
      <w:bookmarkEnd w:id="84"/>
      <w:r>
        <w:t xml:space="preserve">Существует два равноправных способа</w:t>
      </w:r>
    </w:p>
    <w:p>
      <w:pPr>
        <w:pStyle w:val="Compact"/>
        <w:pStyle w:val="BlockQuote"/>
        <w:numPr>
          <w:numId w:val="1018"/>
          <w:ilvl w:val="0"/>
        </w:numPr>
      </w:pPr>
      <w:r>
        <w:t xml:space="preserve">Проверка достоверности оценок коэффициента</w:t>
      </w:r>
      <w:r>
        <w:t xml:space="preserve"> </w:t>
      </w:r>
      <m:oMath>
        <m:sSub>
          <m:e>
            <m:r>
              <m:rPr>
                <m:sty m:val="p"/>
              </m:rPr>
              <m:t>b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t xml:space="preserve"> </w:t>
      </w:r>
      <w:r>
        <w:t xml:space="preserve">(t-критерий).</w:t>
      </w:r>
    </w:p>
    <w:p>
      <w:pPr>
        <w:pStyle w:val="Compact"/>
        <w:pStyle w:val="BlockQuote"/>
        <w:numPr>
          <w:numId w:val="1018"/>
          <w:ilvl w:val="0"/>
        </w:numPr>
      </w:pPr>
      <w:r>
        <w:t xml:space="preserve">Оценка соотношения описанной и остаточной дисперсии (F-критерий).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-----t-"/>
      <w:bookmarkEnd w:id="85"/>
      <w:r>
        <w:t xml:space="preserve">Проверка состоятельности модели с помощью t-критерия</w:t>
      </w:r>
    </w:p>
    <w:p>
      <w:r>
        <w:t xml:space="preserve"> </w:t>
      </w:r>
      <w:r>
        <w:t xml:space="preserve">Модель "работает" если в генеральной совокупности</w:t>
      </w:r>
      <w:r>
        <w:t xml:space="preserve"> 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</w:p>
    <w:p>
      <w:r>
        <w:t xml:space="preserve">Гипотеза:</w:t>
      </w:r>
      <w:r>
        <w:t xml:space="preserve"> </w:t>
      </w:r>
      <m:oMath>
        <m:r>
          <m:rPr>
            <m:sty m:val="p"/>
          </m:rPr>
          <m:t>H</m:t>
        </m:r>
        <m:r>
          <m:rPr>
            <m:sty m:val="p"/>
          </m:rPr>
          <m:t>:</m:t>
        </m:r>
        <m:r>
          <m:rPr>
            <m:sty m:val="p"/>
          </m:rPr>
          <m:t>β</m:t>
        </m:r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t xml:space="preserve"> </w:t>
      </w:r>
      <w:r>
        <w:t xml:space="preserve">антигипотеза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β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 </w:t>
      </w:r>
      <w:r>
        <w:t xml:space="preserve">Тестируем гипотезу</w:t>
      </w:r>
    </w:p>
    <w:p>
      <m:oMathPara>
        <m:oMathParaPr>
          <m:jc m:val="center"/>
        </m:oMathParaPr>
        <m:oMath>
          <m:r>
            <m:rPr>
              <m:sty m:val="p"/>
            </m:rP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b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0</m:t>
              </m:r>
            </m:num>
            <m:den>
              <m:r>
                <m:rPr>
                  <m:sty m:val="p"/>
                </m:rPr>
                <m:t>S</m:t>
              </m:r>
              <m:sSub>
                <m:e>
                  <m:r>
                    <m:rPr>
                      <m:sty m:val="p"/>
                    </m:rPr>
                    <m:t>E</m:t>
                  </m:r>
                </m:e>
                <m:sub>
                  <m:sSub>
                    <m:e>
                      <m:r>
                        <m:rPr>
                          <m:sty m:val="p"/>
                        </m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</m:sub>
              </m:sSub>
            </m:den>
          </m:f>
        </m:oMath>
      </m:oMathPara>
    </w:p>
    <w:p>
      <w:r>
        <w:t xml:space="preserve">Число степеней свободы: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f</m:t>
        </m:r>
        <m:r>
          <m:rPr>
            <m:sty m:val="p"/>
          </m:rPr>
          <m:t>=</m:t>
        </m:r>
        <m:r>
          <m:rPr>
            <m:sty m:val="p"/>
          </m:rPr>
          <m:t>n</m:t>
        </m:r>
        <m:r>
          <m:rPr>
            <m:sty m:val="p"/>
          </m:rPr>
          <m:t>−</m:t>
        </m:r>
        <m:r>
          <m:rPr>
            <m:sty m:val="p"/>
          </m:rPr>
          <m:t>2</m:t>
        </m:r>
      </m:oMath>
      <w:r>
        <w:t xml:space="preserve"> </w:t>
      </w:r>
      <w:r>
        <w:t xml:space="preserve">&gt;- Итак, &gt;-</w:t>
      </w:r>
      <w:r>
        <w:t xml:space="preserve"> </w:t>
      </w:r>
      <w:r>
        <w:rPr>
          <w:rStyle w:val="VerbatimChar"/>
        </w:rPr>
        <w:t xml:space="preserve">t value</w:t>
      </w:r>
      <w:r>
        <w:t xml:space="preserve"> </w:t>
      </w:r>
      <w:r>
        <w:t xml:space="preserve">- Значение t-критерия &gt;-</w:t>
      </w:r>
      <w:r>
        <w:t xml:space="preserve"> </w:t>
      </w:r>
      <w:r>
        <w:rPr>
          <w:rStyle w:val="VerbatimChar"/>
        </w:rPr>
        <w:t xml:space="preserve">Pr(&gt;|t|)</w:t>
      </w:r>
      <w:r>
        <w:t xml:space="preserve"> </w:t>
      </w:r>
      <w:r>
        <w:t xml:space="preserve">- Уровень значимости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-----iq----"/>
      <w:bookmarkEnd w:id="86"/>
      <w:r>
        <w:t xml:space="preserve">Состоятельна ли модель, описывающая связь IQ и размера головного мозга?</w:t>
      </w:r>
    </w:p>
    <w:p>
      <m:oMath>
        <m:r>
          <m:rPr>
            <m:sty m:val="p"/>
          </m:rPr>
          <m:t>P</m:t>
        </m:r>
        <m:r>
          <m:rPr>
            <m:sty m:val="p"/>
          </m:rPr>
          <m:t>I</m:t>
        </m:r>
        <m:r>
          <m:rPr>
            <m:sty m:val="p"/>
          </m:rPr>
          <m:t>Q</m:t>
        </m:r>
        <m:r>
          <m:rPr>
            <m:sty m:val="p"/>
          </m:rPr>
          <m:t>=</m:t>
        </m:r>
        <m:r>
          <m:rPr>
            <m:sty m:val="p"/>
          </m:rPr>
          <m:t>1</m:t>
        </m:r>
        <m:r>
          <m:rPr>
            <m:sty m:val="p"/>
          </m:rPr>
          <m:t>.</m:t>
        </m:r>
        <m:r>
          <m:rPr>
            <m:sty m:val="p"/>
          </m:rPr>
          <m:t>744</m:t>
        </m:r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0001202</m:t>
        </m:r>
        <m:r>
          <m:rPr>
            <m:sty m:val="p"/>
          </m:rPr>
          <m:t>M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A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u</m:t>
        </m:r>
        <m:r>
          <m:rPr>
            <m:sty m:val="p"/>
          </m:rPr>
          <m:t>n</m:t>
        </m:r>
        <m:r>
          <m:rPr>
            <m:sty m:val="p"/>
          </m:rPr>
          <m:t>t</m:t>
        </m:r>
      </m:oMath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(brain_model)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PIQ ~ MRINACount, data = brain)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-39.6  -17.9   -1.6   17.0   42.3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1.7437570 42.3923825    0.04    0.967  </w:t>
      </w:r>
      <w:r>
        <w:br w:type="textWrapping"/>
      </w:r>
      <w:r>
        <w:rPr>
          <w:rStyle w:val="VerbatimChar"/>
        </w:rPr>
        <w:t xml:space="preserve">## MRINACount   0.0001203  0.0000465    2.59    0.014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 on 38 degrees of freedom</w:t>
      </w:r>
      <w:r>
        <w:br w:type="textWrapping"/>
      </w:r>
      <w:r>
        <w:rPr>
          <w:rStyle w:val="VerbatimChar"/>
        </w:rPr>
        <w:t xml:space="preserve">## Multiple R-squared:  0.15,   Adjusted R-squared:  0.127 </w:t>
      </w:r>
      <w:r>
        <w:br w:type="textWrapping"/>
      </w:r>
      <w:r>
        <w:rPr>
          <w:rStyle w:val="VerbatimChar"/>
        </w:rPr>
        <w:t xml:space="preserve">## F-statistic: 6.69 on 1 and 38 DF,  p-value: 0.0137</w:t>
      </w:r>
    </w:p>
    <w:p>
      <w:r>
        <w:t xml:space="preserve">---- &amp;twocol</w:t>
      </w:r>
    </w:p>
    <w:p>
      <w:pPr>
        <w:pStyle w:val="Heading2"/>
      </w:pPr>
      <w:bookmarkStart w:id="87" w:name="-----f-"/>
      <w:bookmarkEnd w:id="87"/>
      <w:r>
        <w:t xml:space="preserve">Проверка состоятельности модели с помощью F-критерия</w:t>
      </w:r>
    </w:p>
    <w:p>
      <w:r>
        <w:t xml:space="preserve">*** =left</w:t>
      </w:r>
    </w:p>
    <w:p>
      <w:r>
        <w:rPr>
          <w:i/>
        </w:rPr>
        <w:t xml:space="preserve">Объясненная дисперсия зависимой перменной</w:t>
      </w:r>
      <w:r>
        <w:br w:type="textWrapping"/>
      </w:r>
      <m:oMath>
        <m:r>
          <m:rPr>
            <m:sty m:val="p"/>
          </m:rPr>
          <m:t>S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∑</m:t>
        </m:r>
        <m:r>
          <m:rPr>
            <m:sty m:val="p"/>
          </m:rPr>
          <m:t>(</m:t>
        </m:r>
        <m:acc>
          <m:accPr>
            <m:chr m:val="^"/>
          </m:accPr>
          <m:e>
            <m:r>
              <m:rPr>
                <m:sty m:val="p"/>
              </m:rPr>
              <m:t>y</m:t>
            </m:r>
          </m:e>
        </m:acc>
        <m:r>
          <m:rPr>
            <m:sty m:val="p"/>
          </m:rPr>
          <m:t>−</m:t>
        </m:r>
        <m:bar>
          <m:barPr>
            <m:pos m:val="top"/>
          </m:barPr>
          <m:e>
            <m:r>
              <m:rPr>
                <m:sty m:val="p"/>
              </m:rPr>
              <m:t>y</m:t>
            </m:r>
          </m:e>
        </m:ba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br w:type="textWrapping"/>
      </w:r>
      <m:oMath>
        <m:r>
          <m:rPr>
            <m:sty m:val="p"/>
          </m:rPr>
          <m:t>d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br w:type="textWrapping"/>
      </w:r>
      <m:oMath>
        <m:r>
          <m:rPr>
            <m:sty m:val="p"/>
          </m:rPr>
          <m:t>M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</m:t>
            </m:r>
            <m:sSub>
              <m:e>
                <m:r>
                  <m:rPr>
                    <m:sty m:val="p"/>
                  </m:rPr>
                  <m:t>S</m:t>
                </m:r>
              </m:e>
              <m:sub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g</m:t>
                </m:r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n</m:t>
                </m:r>
              </m:sub>
            </m:sSub>
          </m:num>
          <m:den>
            <m:r>
              <m:rPr>
                <m:sty m:val="p"/>
              </m:rPr>
              <m:t>d</m:t>
            </m:r>
            <m:r>
              <m:rPr>
                <m:sty m:val="p"/>
              </m:rPr>
              <m:t>f</m:t>
            </m:r>
          </m:den>
        </m:f>
      </m:oMath>
      <w:r>
        <w:t xml:space="preserve"> </w:t>
      </w:r>
      <w:r>
        <w:t xml:space="preserve"> </w:t>
      </w:r>
      <w:r>
        <w:rPr>
          <w:i/>
        </w:rPr>
        <w:t xml:space="preserve">Остаточная дисперсия завсимой переменной</w:t>
      </w:r>
      <w:r>
        <w:br w:type="textWrapping"/>
      </w:r>
      <m:oMath>
        <m:r>
          <m:rPr>
            <m:sty m:val="p"/>
          </m:rPr>
          <m:t>S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u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∑</m:t>
        </m:r>
        <m:r>
          <m:rPr>
            <m:sty m:val="p"/>
          </m:rPr>
          <m:t>(</m:t>
        </m:r>
        <m:acc>
          <m:accPr>
            <m:chr m:val="^"/>
          </m:accPr>
          <m:e>
            <m:r>
              <m:rPr>
                <m:sty m:val="p"/>
              </m:rPr>
              <m:t>y</m:t>
            </m:r>
          </m:e>
        </m:acc>
        <m:r>
          <m:rPr>
            <m:sty m:val="p"/>
          </m:rPr>
          <m:t>−</m:t>
        </m:r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br w:type="textWrapping"/>
      </w:r>
      <m:oMath>
        <m:r>
          <m:rPr>
            <m:sty m:val="p"/>
          </m:rPr>
          <m:t>d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u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n</m:t>
        </m:r>
        <m:r>
          <m:rPr>
            <m:sty m:val="p"/>
          </m:rPr>
          <m:t>−</m:t>
        </m:r>
        <m:r>
          <m:rPr>
            <m:sty m:val="p"/>
          </m:rPr>
          <m:t>2</m:t>
        </m:r>
      </m:oMath>
      <w:r>
        <w:br w:type="textWrapping"/>
      </w:r>
      <m:oMath>
        <m:r>
          <m:rPr>
            <m:sty m:val="p"/>
          </m:rPr>
          <m:t>M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u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</m:t>
            </m:r>
            <m:sSub>
              <m:e>
                <m:r>
                  <m:rPr>
                    <m:sty m:val="p"/>
                  </m:rPr>
                  <m:t>S</m:t>
                </m:r>
              </m:e>
              <m:sub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u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l</m:t>
                </m:r>
              </m:sub>
            </m:sSub>
          </m:num>
          <m:den>
            <m:r>
              <m:rPr>
                <m:sty m:val="p"/>
              </m:rPr>
              <m:t>d</m:t>
            </m:r>
            <m:sSub>
              <m:e>
                <m:r>
                  <m:rPr>
                    <m:sty m:val="p"/>
                  </m:rPr>
                  <m:t>f</m:t>
                </m:r>
              </m:e>
              <m:sub>
                <m:r>
                  <m:rPr>
                    <m:sty m:val="p"/>
                  </m:rPr>
                  <m:t>R</m:t>
                </m:r>
                <m:r>
                  <m:rPr>
                    <m:sty m:val="p"/>
                  </m:rPr>
                  <m:t>e</m:t>
                </m:r>
                <m:r>
                  <m:rPr>
                    <m:sty m:val="p"/>
                  </m:rPr>
                  <m:t>s</m:t>
                </m:r>
                <m:r>
                  <m:rPr>
                    <m:sty m:val="p"/>
                  </m:rPr>
                  <m:t>i</m:t>
                </m:r>
                <m:r>
                  <m:rPr>
                    <m:sty m:val="p"/>
                  </m:rPr>
                  <m:t>d</m:t>
                </m:r>
                <m:r>
                  <m:rPr>
                    <m:sty m:val="p"/>
                  </m:rPr>
                  <m:t>u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l</m:t>
                </m:r>
              </m:sub>
            </m:sSub>
          </m:den>
        </m:f>
      </m:oMath>
      <w:r>
        <w:br w:type="textWrapping"/>
      </w:r>
      <w:r>
        <w:t xml:space="preserve"> </w:t>
      </w:r>
      <w:r>
        <w:rPr>
          <w:i/>
        </w:rPr>
        <w:t xml:space="preserve">Полная дисперсия зависимой переменной</w:t>
      </w:r>
      <w:r>
        <w:br w:type="textWrapping"/>
      </w:r>
      <m:oMath>
        <m:r>
          <m:rPr>
            <m:sty m:val="p"/>
          </m:rPr>
          <m:t>S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T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∑</m:t>
        </m:r>
        <m:r>
          <m:rPr>
            <m:sty m:val="p"/>
          </m:rPr>
          <m:t>(</m:t>
        </m:r>
        <m:bar>
          <m:barPr>
            <m:pos m:val="top"/>
          </m:barPr>
          <m:e>
            <m:r>
              <m:rPr>
                <m:sty m:val="p"/>
              </m:rPr>
              <m:t>y</m:t>
            </m:r>
          </m:e>
        </m:bar>
        <m:r>
          <m:rPr>
            <m:sty m:val="p"/>
          </m:rPr>
          <m:t>−</m:t>
        </m:r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br w:type="textWrapping"/>
      </w:r>
      <m:oMath>
        <m:r>
          <m:rPr>
            <m:sty m:val="p"/>
          </m:rPr>
          <m:t>d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T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n</m:t>
        </m:r>
        <m:r>
          <m:rPr>
            <m:sty m:val="p"/>
          </m:rPr>
          <m:t>−</m:t>
        </m:r>
        <m:r>
          <m:rPr>
            <m:sty m:val="p"/>
          </m:rPr>
          <m:t>1</m:t>
        </m:r>
      </m:oMath>
      <w:r>
        <w:br w:type="textWrapping"/>
      </w:r>
      <m:oMath>
        <m:r>
          <m:rPr>
            <m:sty m:val="p"/>
          </m:rPr>
          <m:t>M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T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t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</m:t>
            </m:r>
            <m:sSub>
              <m:e>
                <m:r>
                  <m:rPr>
                    <m:sty m:val="p"/>
                  </m:rPr>
                  <m:t>S</m:t>
                </m:r>
              </m:e>
              <m:sub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l</m:t>
                </m:r>
              </m:sub>
            </m:sSub>
          </m:num>
          <m:den>
            <m:r>
              <m:rPr>
                <m:sty m:val="p"/>
              </m:rPr>
              <m:t>d</m:t>
            </m:r>
            <m:sSub>
              <m:e>
                <m:r>
                  <m:rPr>
                    <m:sty m:val="p"/>
                  </m:rPr>
                  <m:t>f</m:t>
                </m:r>
              </m:e>
              <m:sub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o</m:t>
                </m:r>
                <m:r>
                  <m:rPr>
                    <m:sty m:val="p"/>
                  </m:rPr>
                  <m:t>t</m:t>
                </m:r>
                <m:r>
                  <m:rPr>
                    <m:sty m:val="p"/>
                  </m:rPr>
                  <m:t>a</m:t>
                </m:r>
                <m:r>
                  <m:rPr>
                    <m:sty m:val="p"/>
                  </m:rPr>
                  <m:t>l</m:t>
                </m:r>
              </m:sub>
            </m:sSub>
          </m:den>
        </m:f>
      </m:oMath>
    </w:p>
    <w:p>
      <w:r>
        <w:t xml:space="preserve">*** =right</w:t>
      </w:r>
    </w:p>
    <w:p>
      <w:r>
        <w:drawing>
          <wp:inline>
            <wp:extent cx="5440680" cy="72625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26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---- &amp;twocol</w:t>
      </w:r>
    </w:p>
    <w:p>
      <w:pPr>
        <w:pStyle w:val="Heading2"/>
      </w:pPr>
      <w:bookmarkStart w:id="89" w:name="f-"/>
      <w:bookmarkEnd w:id="89"/>
      <w:r>
        <w:t xml:space="preserve">F критерий</w:t>
      </w:r>
    </w:p>
    <w:p>
      <w:r>
        <w:t xml:space="preserve">*** =left</w:t>
      </w:r>
    </w:p>
    <w:p>
      <w:r>
        <w:t xml:space="preserve">Если зависимости нет, то</w:t>
      </w:r>
      <w:r>
        <w:t xml:space="preserve"> </w:t>
      </w:r>
      <w:r>
        <w:t xml:space="preserve"> </w:t>
      </w:r>
      <m:oMath>
        <m:r>
          <m:rPr>
            <m:sty m:val="p"/>
          </m:rPr>
          <m:t>M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M</m:t>
        </m:r>
        <m:sSub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u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sub>
        </m:sSub>
      </m:oMath>
    </w:p>
    <w:p>
      <m:oMathPara>
        <m:oMathParaPr>
          <m:jc m:val="center"/>
        </m:oMathParaPr>
        <m:oMath>
          <m:r>
            <m:rPr>
              <m:sty m:val="p"/>
            </m:rP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M</m:t>
              </m:r>
              <m:sSub>
                <m:e>
                  <m:r>
                    <m:rPr>
                      <m:sty m:val="p"/>
                    </m:rPr>
                    <m:t>S</m:t>
                  </m:r>
                </m:e>
                <m:sub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g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n</m:t>
                  </m:r>
                </m:sub>
              </m:sSub>
            </m:num>
            <m:den>
              <m:r>
                <m:rPr>
                  <m:sty m:val="p"/>
                </m:rPr>
                <m:t>M</m:t>
              </m:r>
              <m:sSub>
                <m:e>
                  <m:r>
                    <m:rPr>
                      <m:sty m:val="p"/>
                    </m:rPr>
                    <m:t>S</m:t>
                  </m:r>
                </m:e>
                <m:sub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d</m:t>
                  </m:r>
                  <m:r>
                    <m:rPr>
                      <m:sty m:val="p"/>
                    </m:rPr>
                    <m:t>u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l</m:t>
                  </m:r>
                </m:sub>
              </m:sSub>
            </m:den>
          </m:f>
        </m:oMath>
      </m:oMathPara>
    </w:p>
    <w:p>
      <w:r>
        <w:t xml:space="preserve">Логика та же, что и с t-критерием</w:t>
      </w:r>
    </w:p>
    <w:p>
      <w:r>
        <w:t xml:space="preserve">*** =right</w:t>
      </w:r>
    </w:p>
    <w:p>
      <w:r>
        <w:drawing>
          <wp:inline>
            <wp:extent cx="5440680" cy="46603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66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Форма F-распределения зависит от двух параметров</w:t>
      </w:r>
    </w:p>
    <w:p>
      <m:oMath>
        <m:r>
          <m:rPr>
            <m:sty m:val="p"/>
          </m:rPr>
          <m:t>d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d</m:t>
        </m:r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i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u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n</m:t>
        </m:r>
        <m:r>
          <m:rPr>
            <m:sty m:val="p"/>
          </m:rPr>
          <m:t>−</m:t>
        </m:r>
        <m:r>
          <m:rPr>
            <m:sty m:val="p"/>
          </m:rP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-------"/>
      <w:bookmarkEnd w:id="91"/>
      <w:r>
        <w:t xml:space="preserve">Оценка качества подгонки модели с помощью коэффициента детерминации</w:t>
      </w:r>
    </w:p>
    <w:p>
      <w:pPr>
        <w:pStyle w:val="Heading3"/>
      </w:pPr>
      <w:bookmarkStart w:id="92" w:name="------"/>
      <w:bookmarkEnd w:id="92"/>
      <w:r>
        <w:t xml:space="preserve">В чем различие между этми двумя моделями?</w:t>
      </w:r>
    </w:p>
    <w:p>
      <w:r>
        <w:drawing>
          <wp:inline>
            <wp:extent cx="5440680" cy="32629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4-regression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262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--------1"/>
      <w:bookmarkEnd w:id="94"/>
      <w:r>
        <w:t xml:space="preserve">Оценка качества подгонки модели с помощью коэффициента детерминации</w:t>
      </w:r>
    </w:p>
    <w:p>
      <w:r>
        <w:t xml:space="preserve">Коэффициент детерминации описывает какую долю дисперсии зависимой переменной объясняет модель</w:t>
      </w:r>
    </w:p>
    <w:p>
      <w:pPr>
        <w:pStyle w:val="Compact"/>
        <w:pStyle w:val="BlockQuote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R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</m:t>
              </m:r>
              <m:sSub>
                <m:e>
                  <m:r>
                    <m:rPr>
                      <m:sty m:val="p"/>
                    </m:rPr>
                    <m:t>S</m:t>
                  </m:r>
                </m:e>
                <m:sub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g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n</m:t>
                  </m:r>
                </m:sub>
              </m:sSub>
            </m:num>
            <m:den>
              <m:r>
                <m:rPr>
                  <m:sty m:val="p"/>
                </m:rPr>
                <m:t>S</m:t>
              </m:r>
              <m:sSub>
                <m:e>
                  <m:r>
                    <m:rPr>
                      <m:sty m:val="p"/>
                    </m:rPr>
                    <m:t>S</m:t>
                  </m:r>
                </m:e>
                <m:sub>
                  <m:r>
                    <m:rPr>
                      <m:sty m:val="p"/>
                    </m:rPr>
                    <m:t>T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t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l</m:t>
                  </m:r>
                </m:sub>
              </m:sSub>
            </m:den>
          </m:f>
        </m:oMath>
      </m:oMathPara>
    </w:p>
    <w:p>
      <w:pPr>
        <w:pStyle w:val="Compact"/>
        <w:pStyle w:val="BlockQuote"/>
      </w:pPr>
      <m:oMathPara>
        <m:oMathParaPr>
          <m:jc m:val="center"/>
        </m:oMathParaPr>
        <m:oMath>
          <m:r>
            <m:rPr>
              <m:sty m:val="p"/>
            </m:rPr>
            <m:t>0</m:t>
          </m:r>
          <m:r>
            <m:rPr>
              <m:sty m:val="p"/>
            </m:rPr>
            <m:t>&lt;</m:t>
          </m:r>
          <m:sSup>
            <m:e>
              <m:r>
                <m:rPr>
                  <m:sty m:val="p"/>
                </m:rPr>
                <m:t>R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&lt;</m:t>
          </m:r>
          <m:r>
            <m:rPr>
              <m:sty m:val="p"/>
            </m:rPr>
            <m:t>1</m:t>
          </m:r>
        </m:oMath>
      </m:oMathPara>
    </w:p>
    <w:p>
      <w:pPr>
        <w:pStyle w:val="Compact"/>
        <w:pStyle w:val="BlockQuote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R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r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--------iq---"/>
      <w:bookmarkEnd w:id="95"/>
      <w:r>
        <w:t xml:space="preserve">Еще раз смотрим на результаты регрессионного анализа зависимости IQ от размеров мозга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(brain_model)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PIQ ~ MRINACount, data = brain)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-39.6  -17.9   -1.6   17.0   42.3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1.7437570 42.3923825    0.04    0.967  </w:t>
      </w:r>
      <w:r>
        <w:br w:type="textWrapping"/>
      </w:r>
      <w:r>
        <w:rPr>
          <w:rStyle w:val="VerbatimChar"/>
        </w:rPr>
        <w:t xml:space="preserve">## MRINACount   0.0001203  0.0000465    2.59    0.014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 on 38 degrees of freedom</w:t>
      </w:r>
      <w:r>
        <w:br w:type="textWrapping"/>
      </w:r>
      <w:r>
        <w:rPr>
          <w:rStyle w:val="VerbatimChar"/>
        </w:rPr>
        <w:t xml:space="preserve">## Multiple R-squared:  0.15,   Adjusted R-squared:  0.127 </w:t>
      </w:r>
      <w:r>
        <w:br w:type="textWrapping"/>
      </w:r>
      <w:r>
        <w:rPr>
          <w:rStyle w:val="VerbatimChar"/>
        </w:rPr>
        <w:t xml:space="preserve">## F-statistic: 6.69 on 1 and 38 DF,  p-value: 0.0137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adjusted-r-squared-----"/>
      <w:bookmarkEnd w:id="96"/>
      <w:r>
        <w:t xml:space="preserve">Adjusted R-squared - скорректированный коэффициет детерминации</w:t>
      </w:r>
    </w:p>
    <w:p>
      <w:r>
        <w:t xml:space="preserve">Применяется если необходимо сравнить две модели с разным количеством параметров</w:t>
      </w:r>
    </w:p>
    <w:p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R</m:t>
              </m:r>
            </m:e>
            <m:sub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j</m:t>
              </m:r>
            </m:sub>
            <m:sup>
              <m:r>
                <m:rPr>
                  <m:sty m:val="p"/>
                </m:rPr>
                <m:t>2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rPr>
              <m:sty m:val="p"/>
            </m:rPr>
            <m:t>1</m:t>
          </m:r>
          <m:r>
            <m:rPr>
              <m:sty m:val="p"/>
            </m:rPr>
            <m:t>−</m:t>
          </m:r>
          <m:sSup>
            <m:e>
              <m:r>
                <m:rPr>
                  <m:sty m:val="p"/>
                </m:rPr>
                <m:t>R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)</m:t>
          </m:r>
          <m:f>
            <m:fPr>
              <m:type m:val="bar"/>
            </m:fPr>
            <m:num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k</m:t>
              </m:r>
            </m:den>
          </m:f>
        </m:oMath>
      </m:oMathPara>
    </w:p>
    <w:p>
      <m:oMath>
        <m:r>
          <m:rPr>
            <m:sty m:val="p"/>
          </m:rPr>
          <m:t>k</m:t>
        </m:r>
      </m:oMath>
      <w:r>
        <w:t xml:space="preserve"> </w:t>
      </w:r>
      <w:r>
        <w:t xml:space="preserve">- количество параметров в модели</w:t>
      </w:r>
    </w:p>
    <w:p>
      <w:r>
        <w:t xml:space="preserve">Вводится штраф за каждый новый параметр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-------"/>
      <w:bookmarkEnd w:id="97"/>
      <w:r>
        <w:t xml:space="preserve">Как записываются результаты регрессионного анлиза в тексте статьи?</w:t>
      </w:r>
    </w:p>
    <w:p>
      <w:r>
        <w:t xml:space="preserve">Мы показали, что связь между результатами теста на IQ описывается мделью вида</w:t>
      </w:r>
      <w:r>
        <w:t xml:space="preserve"> </w:t>
      </w:r>
      <w:r>
        <w:t xml:space="preserve"> </w:t>
      </w:r>
      <w:r>
        <w:t xml:space="preserve">IQ = 1.74 + 0.00012 MRINACount (</w:t>
      </w:r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38</m:t>
            </m:r>
          </m:sub>
        </m:sSub>
      </m:oMath>
      <w:r>
        <w:t xml:space="preserve"> </w:t>
      </w:r>
      <w:r>
        <w:t xml:space="preserve">= 6.686, p = 0.0136,</w:t>
      </w:r>
      <w:r>
        <w:t xml:space="preserve"> </w:t>
      </w:r>
      <m:oMath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 </w:t>
      </w:r>
      <w:r>
        <w:t xml:space="preserve">= 0.149)</w:t>
      </w: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summary"/>
      <w:bookmarkEnd w:id="98"/>
      <w:r>
        <w:t xml:space="preserve">Summary</w:t>
      </w:r>
    </w:p>
    <w:p>
      <w:pPr>
        <w:pStyle w:val="Compact"/>
        <w:pStyle w:val="BlockQuote"/>
        <w:numPr>
          <w:numId w:val="1020"/>
          <w:ilvl w:val="0"/>
        </w:numPr>
      </w:pPr>
      <w:r>
        <w:t xml:space="preserve">Модель простой линейной регрессии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ϵ</m:t>
            </m:r>
          </m:e>
          <m:sub>
            <m:r>
              <m:rPr>
                <m:sty m:val="p"/>
              </m:rPr>
              <m:t>i</m:t>
            </m:r>
          </m:sub>
        </m:sSub>
      </m:oMath>
    </w:p>
    <w:p>
      <w:pPr>
        <w:pStyle w:val="Compact"/>
        <w:pStyle w:val="BlockQuote"/>
        <w:numPr>
          <w:numId w:val="1020"/>
          <w:ilvl w:val="0"/>
        </w:numPr>
      </w:pPr>
      <w:r>
        <w:t xml:space="preserve">Параметры модели оцениваются на основе выборки</w:t>
      </w:r>
    </w:p>
    <w:p>
      <w:pPr>
        <w:pStyle w:val="Compact"/>
        <w:pStyle w:val="BlockQuote"/>
        <w:numPr>
          <w:numId w:val="1020"/>
          <w:ilvl w:val="0"/>
        </w:numPr>
      </w:pPr>
      <w:r>
        <w:t xml:space="preserve">В оценке коэффициентов регрессии и предсказанных значений существует неопределенность: необходимо вычислять доверительный интервал.</w:t>
      </w:r>
    </w:p>
    <w:p>
      <w:pPr>
        <w:pStyle w:val="Compact"/>
        <w:pStyle w:val="BlockQuote"/>
        <w:numPr>
          <w:numId w:val="1020"/>
          <w:ilvl w:val="0"/>
        </w:numPr>
      </w:pPr>
      <w:r>
        <w:t xml:space="preserve">Доверительные интервалы можно расчитать, зная стандартные ошибки.</w:t>
      </w:r>
      <w:r>
        <w:br w:type="textWrapping"/>
      </w:r>
    </w:p>
    <w:p>
      <w:pPr>
        <w:pStyle w:val="Compact"/>
        <w:pStyle w:val="BlockQuote"/>
        <w:numPr>
          <w:numId w:val="1020"/>
          <w:ilvl w:val="0"/>
        </w:numPr>
      </w:pPr>
      <w:r>
        <w:t xml:space="preserve">Состоятельность модели можно проверить при помощи t- или F-теста.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)</w:t>
      </w:r>
    </w:p>
    <w:p>
      <w:pPr>
        <w:pStyle w:val="Compact"/>
        <w:pStyle w:val="BlockQuote"/>
        <w:numPr>
          <w:numId w:val="1020"/>
          <w:ilvl w:val="0"/>
        </w:numPr>
      </w:pPr>
      <w:r>
        <w:t xml:space="preserve">Качество подгонки модели можно оценить при помощи коэффициента детерминации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-"/>
      <w:bookmarkEnd w:id="99"/>
      <w:r>
        <w:t xml:space="preserve">Что почитать</w:t>
      </w:r>
    </w:p>
    <w:p>
      <w:pPr>
        <w:pStyle w:val="Compact"/>
        <w:numPr>
          <w:numId w:val="1021"/>
          <w:ilvl w:val="0"/>
        </w:numPr>
      </w:pPr>
      <w:r>
        <w:t xml:space="preserve">Гланц, 1999, стр. 221-244</w:t>
      </w:r>
    </w:p>
    <w:p>
      <w:pPr>
        <w:pStyle w:val="Compact"/>
        <w:numPr>
          <w:numId w:val="1021"/>
          <w:ilvl w:val="0"/>
        </w:numPr>
      </w:pPr>
      <w:hyperlink r:id="rId100">
        <w:r>
          <w:rPr>
            <w:rStyle w:val="Link"/>
          </w:rPr>
          <w:t xml:space="preserve">Open Intro to Statistics</w:t>
        </w:r>
      </w:hyperlink>
      <w:r>
        <w:t xml:space="preserve">:</w:t>
      </w:r>
      <w:r>
        <w:t xml:space="preserve"> </w:t>
      </w:r>
      <w:hyperlink r:id="rId101">
        <w:r>
          <w:rPr>
            <w:rStyle w:val="Link"/>
          </w:rPr>
          <w:t xml:space="preserve">Chapter 7. Introduction to linear regression</w:t>
        </w:r>
      </w:hyperlink>
      <w:r>
        <w:t xml:space="preserve">, pp. 315-353.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Quinn, Keough, 2002, pp. 78-110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2ed1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ee50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a29ed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8" Target="media/rId28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35" Target="media/rId35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hyperlink" Id="rId25" Target="http://lib.stat.cmu.edu/DASL/" TargetMode="External" /><Relationship Type="http://schemas.openxmlformats.org/officeDocument/2006/relationships/hyperlink" Id="rId100" Target="https://docs.google.com/viewer?docex=1&amp;url=http://www.openintro.org/stat/down/OpenIntroStatSecond.pdf" TargetMode="External" /><Relationship Type="http://schemas.openxmlformats.org/officeDocument/2006/relationships/hyperlink" Id="rId101" Target="https://docs.google.com/viewer?docex=1&amp;url=http://www.openintro.org/stat/down/oiStat2_07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lib.stat.cmu.edu/DASL/" TargetMode="External" /><Relationship Type="http://schemas.openxmlformats.org/officeDocument/2006/relationships/hyperlink" Id="rId100" Target="https://docs.google.com/viewer?docex=1&amp;url=http://www.openintro.org/stat/down/OpenIntroStatSecond.pdf" TargetMode="External" /><Relationship Type="http://schemas.openxmlformats.org/officeDocument/2006/relationships/hyperlink" Id="rId101" Target="https://docs.google.com/viewer?docex=1&amp;url=http://www.openintro.org/stat/down/oiStat2_0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в регрессионный анализ. Часть 1</dc:title>
  <dc:creator>Вадим Хайтов, Марина Варфоломеева</dc:creator>
</cp:coreProperties>
</file>