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E84" w:rsidRDefault="005B793D">
      <w:pPr>
        <w:rPr>
          <w:sz w:val="36"/>
          <w:szCs w:val="36"/>
          <w:u w:val="single"/>
        </w:rPr>
      </w:pPr>
      <w:r w:rsidRPr="00443CD9">
        <w:rPr>
          <w:sz w:val="36"/>
          <w:szCs w:val="36"/>
          <w:highlight w:val="green"/>
          <w:u w:val="single"/>
        </w:rPr>
        <w:t>Для клиента</w:t>
      </w:r>
    </w:p>
    <w:p w:rsidR="00664E84" w:rsidRPr="00664E84" w:rsidRDefault="00664E84" w:rsidP="00664E84">
      <w:pPr>
        <w:jc w:val="both"/>
        <w:rPr>
          <w:lang w:val="be-BY"/>
        </w:rPr>
      </w:pPr>
      <w:r>
        <w:rPr>
          <w:lang w:val="be-BY"/>
        </w:rPr>
        <w:t xml:space="preserve">Страницы и элементы страниц проверены на поведение и адаптивность в браузерах </w:t>
      </w:r>
      <w:r w:rsidRPr="00664E84">
        <w:t>GoogleChrome</w:t>
      </w:r>
      <w:r>
        <w:rPr>
          <w:lang w:val="be-BY"/>
        </w:rPr>
        <w:t xml:space="preserve">, </w:t>
      </w:r>
      <w:r>
        <w:t>Microsoft</w:t>
      </w:r>
      <w:r w:rsidRPr="00664E84">
        <w:t>Edge</w:t>
      </w:r>
      <w:r>
        <w:t xml:space="preserve">, </w:t>
      </w:r>
      <w:r w:rsidRPr="00664E84">
        <w:t>Firefox</w:t>
      </w:r>
      <w:r>
        <w:t xml:space="preserve"> и</w:t>
      </w:r>
      <w:r w:rsidRPr="00664E84">
        <w:t xml:space="preserve"> </w:t>
      </w:r>
      <w:r>
        <w:rPr>
          <w:lang w:val="en-US"/>
        </w:rPr>
        <w:t>Opera</w:t>
      </w:r>
      <w:r w:rsidRPr="00664E84">
        <w:t xml:space="preserve"> последн</w:t>
      </w:r>
      <w:r>
        <w:t xml:space="preserve">их версий в пределах </w:t>
      </w:r>
      <w:r>
        <w:rPr>
          <w:lang w:val="be-BY"/>
        </w:rPr>
        <w:t>от</w:t>
      </w:r>
      <w:r w:rsidRPr="00664E84">
        <w:t xml:space="preserve"> 375</w:t>
      </w:r>
      <w:r>
        <w:t>пикселей</w:t>
      </w:r>
      <w:r>
        <w:rPr>
          <w:lang w:val="be-BY"/>
        </w:rPr>
        <w:t xml:space="preserve"> и выше.</w:t>
      </w:r>
    </w:p>
    <w:p w:rsidR="005B793D" w:rsidRDefault="00C77777">
      <w:r w:rsidRPr="00664E84">
        <w:rPr>
          <w:i/>
          <w:color w:val="00B050"/>
        </w:rPr>
        <w:t>Добавлено</w:t>
      </w:r>
      <w:r w:rsidR="00443CD9" w:rsidRPr="00664E84">
        <w:rPr>
          <w:i/>
          <w:color w:val="00B050"/>
        </w:rPr>
        <w:t>/улучшено</w:t>
      </w:r>
      <w:r w:rsidRPr="00664E84">
        <w:rPr>
          <w:i/>
          <w:color w:val="00B050"/>
        </w:rPr>
        <w:t>:</w:t>
      </w:r>
      <w:r>
        <w:br/>
      </w:r>
      <w:r>
        <w:rPr>
          <w:lang w:val="be-BY"/>
        </w:rPr>
        <w:t xml:space="preserve">- </w:t>
      </w:r>
      <w:r w:rsidR="00664E84">
        <w:rPr>
          <w:lang w:val="be-BY"/>
        </w:rPr>
        <w:t>анимация</w:t>
      </w:r>
      <w:r>
        <w:rPr>
          <w:lang w:val="be-BY"/>
        </w:rPr>
        <w:t xml:space="preserve"> крестика закрытия форм/сообщений</w:t>
      </w:r>
      <w:r w:rsidR="00443CD9">
        <w:rPr>
          <w:lang w:val="be-BY"/>
        </w:rPr>
        <w:t xml:space="preserve"> (поворот+раскраска)</w:t>
      </w:r>
      <w:r w:rsidR="00664E84">
        <w:rPr>
          <w:lang w:val="be-BY"/>
        </w:rPr>
        <w:t xml:space="preserve"> при наведении курсора</w:t>
      </w:r>
      <w:r w:rsidR="00664E84" w:rsidRPr="00664E84">
        <w:t>;</w:t>
      </w:r>
      <w:r>
        <w:rPr>
          <w:lang w:val="be-BY"/>
        </w:rPr>
        <w:br/>
        <w:t>- хедер страницы “прибит” кверху сайта для удобства посетителя</w:t>
      </w:r>
      <w:r w:rsidR="00443CD9">
        <w:rPr>
          <w:lang w:val="be-BY"/>
        </w:rPr>
        <w:t>, добавлен легкий эффект нижней тени</w:t>
      </w:r>
      <w:r w:rsidR="00664E84" w:rsidRPr="00664E84">
        <w:t>;</w:t>
      </w:r>
      <w:r w:rsidR="00443CD9">
        <w:rPr>
          <w:lang w:val="be-BY"/>
        </w:rPr>
        <w:br/>
        <w:t>- раскраска кнопок пагинации при наведении</w:t>
      </w:r>
      <w:r w:rsidR="00664E84" w:rsidRPr="00664E84">
        <w:t xml:space="preserve"> курсора</w:t>
      </w:r>
      <w:r w:rsidR="00443CD9">
        <w:rPr>
          <w:lang w:val="be-BY"/>
        </w:rPr>
        <w:t xml:space="preserve"> (цвет красный в тему сайта, иначе, если </w:t>
      </w:r>
      <w:r w:rsidR="00664E84">
        <w:rPr>
          <w:lang w:val="be-BY"/>
        </w:rPr>
        <w:t>бледно-</w:t>
      </w:r>
      <w:r w:rsidR="00443CD9">
        <w:rPr>
          <w:lang w:val="be-BY"/>
        </w:rPr>
        <w:t>зеленый в цвет сайта по задуймке дизайне</w:t>
      </w:r>
      <w:r w:rsidR="00664E84">
        <w:rPr>
          <w:lang w:val="be-BY"/>
        </w:rPr>
        <w:t xml:space="preserve">ра, то почти не видно куда наведен курсор </w:t>
      </w:r>
      <w:r w:rsidR="00443CD9">
        <w:rPr>
          <w:lang w:val="be-BY"/>
        </w:rPr>
        <w:t>и есть ли ответная реакция сайта на данное действие)</w:t>
      </w:r>
      <w:r w:rsidR="00664E84" w:rsidRPr="00664E84">
        <w:t>;</w:t>
      </w:r>
      <w:r w:rsidR="00443CD9">
        <w:rPr>
          <w:lang w:val="be-BY"/>
        </w:rPr>
        <w:br/>
      </w:r>
      <w:r w:rsidR="00443CD9">
        <w:t>- в мобильной версии добавлены анимации кнопки бургер-меню (раскраска, поворот) и самого меню (плав</w:t>
      </w:r>
      <w:r w:rsidR="00664E84">
        <w:t>ные выезд и скрытие)</w:t>
      </w:r>
      <w:r w:rsidR="00664E84" w:rsidRPr="00664E84">
        <w:t>;</w:t>
      </w:r>
      <w:r w:rsidR="00443CD9">
        <w:br/>
      </w:r>
      <w:r w:rsidR="005B793D">
        <w:br/>
        <w:t xml:space="preserve">На выбор представлен ряд фавиконок для сайта, для выбора раскомментировать строку закомментировав </w:t>
      </w:r>
      <w:r w:rsidR="00664E84">
        <w:rPr>
          <w:lang w:val="be-BY"/>
        </w:rPr>
        <w:t>ненужную</w:t>
      </w:r>
      <w:r w:rsidR="005B793D">
        <w:t>.</w:t>
      </w:r>
    </w:p>
    <w:p w:rsidR="005B793D" w:rsidRPr="005B793D" w:rsidRDefault="005B793D" w:rsidP="005B79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B793D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 xml:space="preserve">&lt;link </w:t>
      </w:r>
      <w:r w:rsidRPr="005B793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5B793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="image/x-icon" </w:t>
      </w:r>
      <w:r w:rsidRPr="005B793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r w:rsidRPr="005B793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="./favicon_grey.ico" </w:t>
      </w:r>
      <w:r w:rsidRPr="005B793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rel</w:t>
      </w:r>
      <w:r w:rsidRPr="005B793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="shortcut icon"</w:t>
      </w:r>
      <w:r w:rsidRPr="005B793D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&gt;</w:t>
      </w:r>
      <w:r w:rsidRPr="005B793D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br/>
      </w:r>
      <w:r w:rsidRPr="005B79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&lt;!--  &lt;link type="image/x-icon" href="../favicon_white_bg.ico" rel="shortcut icon"&gt;--&gt;</w:t>
      </w:r>
      <w:r w:rsidRPr="005B79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&lt;!--  &lt;link type="image/x-icon" href="../favicon_.ico" rel="shortcut icon"&gt;--&gt;</w:t>
      </w:r>
      <w:r w:rsidRPr="005B79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&lt;!--  &lt;link type="image/x-icon" href="../favicon.ico" rel="shortcut icon"&gt;--&gt;</w:t>
      </w:r>
      <w:r w:rsidRPr="005B79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&lt;!--  &lt;link rel="icon" type="image/png" href="../apple-touch-icon.png" /&gt;--&gt;</w:t>
      </w:r>
    </w:p>
    <w:p w:rsidR="004E05CA" w:rsidRPr="005B793D" w:rsidRDefault="005B793D">
      <w:r w:rsidRPr="00664E84">
        <w:br/>
      </w:r>
      <w:r>
        <w:t>Кнопка «Узнать подробнее» ведет на</w:t>
      </w:r>
      <w:r w:rsidR="00664E84">
        <w:t xml:space="preserve"> страницу – «Варианты упаковок»</w:t>
      </w:r>
      <w:r w:rsidR="00443CD9">
        <w:br/>
      </w:r>
      <w:r>
        <w:br/>
      </w:r>
      <w:r w:rsidRPr="00443CD9">
        <w:rPr>
          <w:sz w:val="36"/>
          <w:szCs w:val="36"/>
          <w:highlight w:val="yellow"/>
          <w:u w:val="single"/>
        </w:rPr>
        <w:t>Для программистов</w:t>
      </w:r>
      <w:r>
        <w:br/>
      </w:r>
      <w:r>
        <w:br/>
        <w:t>показ форм и попапов по страницам осуществляется добавлением класса «</w:t>
      </w:r>
      <w:r w:rsidRPr="005B793D">
        <w:rPr>
          <w:highlight w:val="cyan"/>
          <w:lang w:val="en-US"/>
        </w:rPr>
        <w:t>show</w:t>
      </w:r>
      <w:r>
        <w:t>»</w:t>
      </w:r>
      <w:r w:rsidR="00A767AA">
        <w:t xml:space="preserve">, кроме страницы </w:t>
      </w:r>
      <w:r w:rsidR="00A767AA">
        <w:rPr>
          <w:lang w:val="en-US"/>
        </w:rPr>
        <w:t>personal</w:t>
      </w:r>
      <w:r>
        <w:br/>
      </w:r>
      <w:r>
        <w:br/>
        <w:t>показ попап-карусели осуществляется добавлением класса «</w:t>
      </w:r>
      <w:r w:rsidRPr="005B793D">
        <w:rPr>
          <w:highlight w:val="cyan"/>
          <w:lang w:val="en-US"/>
        </w:rPr>
        <w:t>show</w:t>
      </w:r>
      <w:r>
        <w:t>»</w:t>
      </w:r>
      <w:r w:rsidR="00A767AA">
        <w:br/>
      </w:r>
      <w:r w:rsidR="00A767AA">
        <w:br/>
        <w:t>Страница</w:t>
      </w:r>
      <w:r w:rsidR="00A767AA" w:rsidRPr="00A767AA">
        <w:t xml:space="preserve"> </w:t>
      </w:r>
      <w:r w:rsidR="00A767AA">
        <w:rPr>
          <w:lang w:val="be-BY"/>
        </w:rPr>
        <w:t>персонал представляет собой единое целое (до момент дробления при использовании фреймворков). Показ различных состояний (имитация перехода) осуществляется добавлением кла</w:t>
      </w:r>
      <w:r w:rsidR="00A767AA">
        <w:t>сса</w:t>
      </w:r>
      <w:r w:rsidR="00A767AA" w:rsidRPr="00A767AA">
        <w:t xml:space="preserve"> </w:t>
      </w:r>
      <w:r w:rsidR="00A767AA" w:rsidRPr="00A767AA">
        <w:rPr>
          <w:color w:val="FF0000"/>
        </w:rPr>
        <w:t>«</w:t>
      </w:r>
      <w:r w:rsidR="00A767AA" w:rsidRPr="00A767AA">
        <w:rPr>
          <w:color w:val="FF0000"/>
          <w:lang w:val="en-US"/>
        </w:rPr>
        <w:t>active</w:t>
      </w:r>
      <w:r w:rsidR="00A767AA" w:rsidRPr="00A767AA">
        <w:rPr>
          <w:color w:val="FF0000"/>
        </w:rPr>
        <w:t xml:space="preserve">» </w:t>
      </w:r>
      <w:r w:rsidR="00A767AA">
        <w:t xml:space="preserve">к классу </w:t>
      </w:r>
      <w:r w:rsidR="00A767AA" w:rsidRPr="00A767AA">
        <w:rPr>
          <w:highlight w:val="green"/>
        </w:rPr>
        <w:t>«</w:t>
      </w:r>
      <w:r w:rsidR="00A767AA" w:rsidRPr="00A767AA">
        <w:rPr>
          <w:highlight w:val="green"/>
          <w:lang w:val="en-US"/>
        </w:rPr>
        <w:t>form</w:t>
      </w:r>
      <w:r w:rsidR="00A767AA" w:rsidRPr="00A767AA">
        <w:rPr>
          <w:highlight w:val="green"/>
        </w:rPr>
        <w:t>-</w:t>
      </w:r>
      <w:r w:rsidR="00A767AA" w:rsidRPr="00A767AA">
        <w:rPr>
          <w:highlight w:val="green"/>
          <w:lang w:val="en-US"/>
        </w:rPr>
        <w:t>wrapper</w:t>
      </w:r>
      <w:r w:rsidR="00A767AA" w:rsidRPr="00A767AA">
        <w:rPr>
          <w:highlight w:val="green"/>
        </w:rPr>
        <w:t>»</w:t>
      </w:r>
      <w:r w:rsidR="00A767AA">
        <w:t xml:space="preserve">, а также добавлением класса </w:t>
      </w:r>
      <w:r w:rsidR="00A767AA" w:rsidRPr="00A767AA">
        <w:rPr>
          <w:color w:val="FF0000"/>
        </w:rPr>
        <w:t>«</w:t>
      </w:r>
      <w:r w:rsidR="00A767AA" w:rsidRPr="00A767AA">
        <w:rPr>
          <w:color w:val="FF0000"/>
          <w:lang w:val="en-US"/>
        </w:rPr>
        <w:t>see</w:t>
      </w:r>
      <w:r w:rsidR="00A767AA" w:rsidRPr="00A767AA">
        <w:rPr>
          <w:color w:val="FF0000"/>
        </w:rPr>
        <w:t xml:space="preserve">» </w:t>
      </w:r>
      <w:r w:rsidR="00A767AA">
        <w:rPr>
          <w:lang w:val="be-BY"/>
        </w:rPr>
        <w:t xml:space="preserve">к компоненту отвечающему за состояние когда нет информации или </w:t>
      </w:r>
      <w:r w:rsidR="00443CD9">
        <w:rPr>
          <w:lang w:val="be-BY"/>
        </w:rPr>
        <w:t>посетитель</w:t>
      </w:r>
      <w:r w:rsidR="00A767AA">
        <w:rPr>
          <w:lang w:val="be-BY"/>
        </w:rPr>
        <w:t xml:space="preserve"> еще чего-то не сделал, </w:t>
      </w:r>
      <w:r w:rsidR="00A767AA">
        <w:t xml:space="preserve">показ попапов – добавлением класса </w:t>
      </w:r>
      <w:r w:rsidR="00A767AA" w:rsidRPr="00A767AA">
        <w:rPr>
          <w:highlight w:val="cyan"/>
        </w:rPr>
        <w:t>«</w:t>
      </w:r>
      <w:r w:rsidR="00A767AA" w:rsidRPr="00A767AA">
        <w:rPr>
          <w:highlight w:val="cyan"/>
          <w:lang w:val="en-US"/>
        </w:rPr>
        <w:t>open</w:t>
      </w:r>
      <w:r w:rsidR="00A767AA" w:rsidRPr="00A767AA">
        <w:rPr>
          <w:highlight w:val="cyan"/>
        </w:rPr>
        <w:t>»</w:t>
      </w:r>
      <w:r w:rsidR="00A767AA">
        <w:t>.</w:t>
      </w:r>
      <w:r w:rsidR="00443CD9">
        <w:br/>
      </w:r>
      <w:r w:rsidR="00443CD9">
        <w:br/>
        <w:t>Данная форма (компонент) не верстался, поскольку это частное состояние общего элемента (отверстанного), которое зависит от ответа бэкэнда. То есть реализация</w:t>
      </w:r>
      <w:r w:rsidR="00021C55">
        <w:t xml:space="preserve"> осуществима простым копированием </w:t>
      </w:r>
      <w:r w:rsidR="00021C55">
        <w:rPr>
          <w:lang w:val="en-US"/>
        </w:rPr>
        <w:t>html</w:t>
      </w:r>
      <w:r w:rsidR="00021C55" w:rsidRPr="00021C55">
        <w:t>-</w:t>
      </w:r>
      <w:r w:rsidR="00232B8E">
        <w:rPr>
          <w:lang w:val="be-BY"/>
        </w:rPr>
        <w:t>кода нужного элемента.</w:t>
      </w:r>
      <w:bookmarkStart w:id="0" w:name="_GoBack"/>
      <w:bookmarkEnd w:id="0"/>
      <w:r w:rsidR="00443CD9">
        <w:br/>
      </w:r>
      <w:r w:rsidR="00443CD9" w:rsidRPr="00443CD9">
        <w:rPr>
          <w:noProof/>
          <w:lang w:eastAsia="ru-RU"/>
        </w:rPr>
        <w:drawing>
          <wp:inline distT="0" distB="0" distL="0" distR="0" wp14:anchorId="4F4A2CB5" wp14:editId="08700F6D">
            <wp:extent cx="3797929" cy="19470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5886" cy="195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05CA" w:rsidRPr="005B793D" w:rsidSect="00664E84">
      <w:pgSz w:w="11906" w:h="16838"/>
      <w:pgMar w:top="567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93D"/>
    <w:rsid w:val="00021C55"/>
    <w:rsid w:val="00232B8E"/>
    <w:rsid w:val="00443CD9"/>
    <w:rsid w:val="004E05CA"/>
    <w:rsid w:val="005B793D"/>
    <w:rsid w:val="00664E84"/>
    <w:rsid w:val="00A767AA"/>
    <w:rsid w:val="00C7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AE4B3"/>
  <w15:chartTrackingRefBased/>
  <w15:docId w15:val="{8CF4A416-C00F-406B-A664-BD717927A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64E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B79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793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64E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95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5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3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2024-02-11T15:58:00Z</dcterms:created>
  <dcterms:modified xsi:type="dcterms:W3CDTF">2024-02-12T09:09:00Z</dcterms:modified>
</cp:coreProperties>
</file>