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A9B62B" w14:textId="77777777" w:rsidR="00D55EA0" w:rsidRDefault="00F3477E" w:rsidP="00DF570B">
      <w:pPr>
        <w:rPr>
          <w:rFonts w:ascii="Times New Roman" w:eastAsia="Times New Roman" w:hAnsi="Times New Roman" w:cs="Times New Roman"/>
          <w:b/>
          <w:sz w:val="32"/>
          <w:szCs w:val="32"/>
        </w:rPr>
      </w:pPr>
      <w:bookmarkStart w:id="0" w:name="_GoBack"/>
      <w:bookmarkEnd w:id="0"/>
      <w:r>
        <w:rPr>
          <w:rFonts w:ascii="Times New Roman" w:eastAsia="Times New Roman" w:hAnsi="Times New Roman" w:cs="Times New Roman"/>
          <w:b/>
          <w:sz w:val="32"/>
          <w:szCs w:val="32"/>
        </w:rPr>
        <w:t>Xiyar əkin proqramı</w:t>
      </w:r>
    </w:p>
    <w:p w14:paraId="7FBE7033" w14:textId="77777777" w:rsidR="00D55EA0" w:rsidRDefault="00D55EA0">
      <w:pPr>
        <w:rPr>
          <w:rFonts w:ascii="Times New Roman" w:eastAsia="Times New Roman" w:hAnsi="Times New Roman" w:cs="Times New Roman"/>
          <w:sz w:val="28"/>
          <w:szCs w:val="28"/>
        </w:rPr>
      </w:pPr>
    </w:p>
    <w:tbl>
      <w:tblPr>
        <w:tblStyle w:val="a1"/>
        <w:tblW w:w="934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2310"/>
        <w:gridCol w:w="7035"/>
      </w:tblGrid>
      <w:tr w:rsidR="00D55EA0" w14:paraId="22A8F6EB" w14:textId="77777777">
        <w:trPr>
          <w:trHeight w:val="280"/>
        </w:trPr>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E359F9" w14:textId="77777777" w:rsidR="00D55EA0" w:rsidRDefault="00F3477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Mərhələlər</w:t>
            </w:r>
          </w:p>
        </w:tc>
        <w:tc>
          <w:tcPr>
            <w:tcW w:w="70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F92A0" w14:textId="77777777" w:rsidR="00D55EA0" w:rsidRDefault="00F3477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Görüləcək İşlər</w:t>
            </w:r>
          </w:p>
        </w:tc>
      </w:tr>
      <w:tr w:rsidR="00D55EA0" w14:paraId="41BBDCF2" w14:textId="77777777">
        <w:trPr>
          <w:trHeight w:val="1800"/>
        </w:trPr>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155356" w14:textId="77777777" w:rsidR="00D55EA0" w:rsidRDefault="00F3477E">
            <w:pPr>
              <w:rPr>
                <w:rFonts w:ascii="Times New Roman" w:eastAsia="Times New Roman" w:hAnsi="Times New Roman" w:cs="Times New Roman"/>
                <w:sz w:val="24"/>
                <w:szCs w:val="24"/>
              </w:rPr>
            </w:pPr>
            <w:r>
              <w:rPr>
                <w:rFonts w:ascii="Times New Roman" w:eastAsia="Times New Roman" w:hAnsi="Times New Roman" w:cs="Times New Roman"/>
                <w:sz w:val="24"/>
                <w:szCs w:val="24"/>
              </w:rPr>
              <w:t>Torpaq hazırlığı və tələbi</w:t>
            </w:r>
          </w:p>
        </w:tc>
        <w:tc>
          <w:tcPr>
            <w:tcW w:w="70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2AEC67" w14:textId="1339A61E" w:rsidR="00D55EA0" w:rsidRDefault="00F3477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Xiyar orqanik maddə ilə zəngin, su tutma qabiliyyəti yaxşı, gillicəli və qumlu-gillicəli torpaqlarda əkilməsini tələb edilən bitkidir. pH 5.5-</w:t>
            </w:r>
            <w:r w:rsidR="00B526C1">
              <w:rPr>
                <w:rFonts w:ascii="Times New Roman" w:eastAsia="Times New Roman" w:hAnsi="Times New Roman" w:cs="Times New Roman"/>
                <w:sz w:val="24"/>
                <w:szCs w:val="24"/>
              </w:rPr>
              <w:t>6.8</w:t>
            </w:r>
            <w:r>
              <w:rPr>
                <w:rFonts w:ascii="Times New Roman" w:eastAsia="Times New Roman" w:hAnsi="Times New Roman" w:cs="Times New Roman"/>
                <w:sz w:val="24"/>
                <w:szCs w:val="24"/>
              </w:rPr>
              <w:t xml:space="preserve">  olması tələb olunur. Qış aylarında torpağa dərin şum çəkilməlidir. Əkindən təxminən bir həftə əvvəl torpaq səthi düzləşdirilir və əkinə hazır hala gətirilir.</w:t>
            </w:r>
          </w:p>
        </w:tc>
      </w:tr>
      <w:tr w:rsidR="00D55EA0" w14:paraId="01FA58CE" w14:textId="77777777">
        <w:trPr>
          <w:trHeight w:val="2089"/>
        </w:trPr>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180C39" w14:textId="77777777" w:rsidR="00D55EA0" w:rsidRDefault="00F3477E">
            <w:pPr>
              <w:rPr>
                <w:rFonts w:ascii="Times New Roman" w:eastAsia="Times New Roman" w:hAnsi="Times New Roman" w:cs="Times New Roman"/>
                <w:sz w:val="24"/>
                <w:szCs w:val="24"/>
              </w:rPr>
            </w:pPr>
            <w:r>
              <w:rPr>
                <w:rFonts w:ascii="Times New Roman" w:eastAsia="Times New Roman" w:hAnsi="Times New Roman" w:cs="Times New Roman"/>
                <w:sz w:val="24"/>
                <w:szCs w:val="24"/>
              </w:rPr>
              <w:t>İqlim istəkləri</w:t>
            </w:r>
          </w:p>
        </w:tc>
        <w:tc>
          <w:tcPr>
            <w:tcW w:w="70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99DE85" w14:textId="314B6229" w:rsidR="00D55EA0" w:rsidRPr="00B2480A" w:rsidRDefault="00F3477E" w:rsidP="00B526C1">
            <w:pPr>
              <w:pStyle w:val="NormalWeb"/>
              <w:spacing w:line="276" w:lineRule="auto"/>
              <w:rPr>
                <w:rFonts w:asciiTheme="majorBidi" w:hAnsiTheme="majorBidi" w:cstheme="majorBidi"/>
                <w:lang w:val="az-Latn-AZ"/>
              </w:rPr>
            </w:pPr>
            <w:r w:rsidRPr="001B03F6">
              <w:rPr>
                <w:rFonts w:asciiTheme="majorBidi" w:hAnsiTheme="majorBidi" w:cstheme="majorBidi"/>
                <w:lang w:val="az-Latn-AZ"/>
              </w:rPr>
              <w:t xml:space="preserve">Xiyar isti və mülayim iqlim tipini sevən bitkidir. </w:t>
            </w:r>
            <w:r w:rsidRPr="00B2480A">
              <w:rPr>
                <w:rFonts w:asciiTheme="majorBidi" w:hAnsiTheme="majorBidi" w:cstheme="majorBidi"/>
                <w:lang w:val="az-Latn-AZ"/>
              </w:rPr>
              <w:t>Temperatur 0</w:t>
            </w:r>
            <w:r w:rsidR="00B526C1" w:rsidRPr="00B2480A">
              <w:rPr>
                <w:rFonts w:asciiTheme="majorBidi" w:hAnsiTheme="majorBidi" w:cstheme="majorBidi"/>
                <w:lang w:val="az-Latn-AZ"/>
              </w:rPr>
              <w:t>℃</w:t>
            </w:r>
            <w:r w:rsidRPr="00B2480A">
              <w:rPr>
                <w:rFonts w:asciiTheme="majorBidi" w:hAnsiTheme="majorBidi" w:cstheme="majorBidi"/>
                <w:lang w:val="az-Latn-AZ"/>
              </w:rPr>
              <w:t>-d</w:t>
            </w:r>
            <w:r w:rsidR="00B526C1" w:rsidRPr="00B2480A">
              <w:rPr>
                <w:rFonts w:asciiTheme="majorBidi" w:hAnsiTheme="majorBidi" w:cstheme="majorBidi"/>
                <w:lang w:val="az-Latn-AZ"/>
              </w:rPr>
              <w:t>ə</w:t>
            </w:r>
            <w:r w:rsidRPr="00B2480A">
              <w:rPr>
                <w:rFonts w:asciiTheme="majorBidi" w:hAnsiTheme="majorBidi" w:cstheme="majorBidi"/>
                <w:lang w:val="az-Latn-AZ"/>
              </w:rPr>
              <w:t>n aşağı</w:t>
            </w:r>
            <w:r w:rsidR="00B526C1" w:rsidRPr="00B2480A">
              <w:rPr>
                <w:rFonts w:asciiTheme="majorBidi" w:hAnsiTheme="majorBidi" w:cstheme="majorBidi"/>
                <w:lang w:val="az-Latn-AZ"/>
              </w:rPr>
              <w:t xml:space="preserve"> düşdükdə və 40℃-dən </w:t>
            </w:r>
            <w:r w:rsidRPr="00B2480A">
              <w:rPr>
                <w:rFonts w:asciiTheme="majorBidi" w:hAnsiTheme="majorBidi" w:cstheme="majorBidi"/>
                <w:lang w:val="az-Latn-AZ"/>
              </w:rPr>
              <w:t xml:space="preserve"> </w:t>
            </w:r>
            <w:r w:rsidR="00B526C1" w:rsidRPr="00B2480A">
              <w:rPr>
                <w:rFonts w:asciiTheme="majorBidi" w:hAnsiTheme="majorBidi" w:cstheme="majorBidi"/>
                <w:lang w:val="az-Latn-AZ"/>
              </w:rPr>
              <w:t>yuxarı qalxdıqda,</w:t>
            </w:r>
            <w:r w:rsidRPr="00B2480A">
              <w:rPr>
                <w:rFonts w:asciiTheme="majorBidi" w:hAnsiTheme="majorBidi" w:cstheme="majorBidi"/>
                <w:lang w:val="az-Latn-AZ"/>
              </w:rPr>
              <w:t xml:space="preserve"> bitki inkişafı ciddi şəkildə zəifləyir. </w:t>
            </w:r>
            <w:r w:rsidR="00B526C1" w:rsidRPr="00B2480A">
              <w:rPr>
                <w:rFonts w:asciiTheme="majorBidi" w:hAnsiTheme="majorBidi" w:cstheme="majorBidi"/>
                <w:lang w:val="az-Latn-AZ"/>
              </w:rPr>
              <w:t xml:space="preserve">Böyümə və inkişaf üçün ən əlverişli temperatur gündüz 25-30℃, gecə 15-18℃-dir. </w:t>
            </w:r>
            <w:r w:rsidR="001B03F6" w:rsidRPr="00B2480A">
              <w:rPr>
                <w:rFonts w:asciiTheme="majorBidi" w:hAnsiTheme="majorBidi" w:cstheme="majorBidi"/>
                <w:lang w:val="az-Latn-AZ"/>
              </w:rPr>
              <w:t xml:space="preserve">Toxumlar </w:t>
            </w:r>
            <w:r w:rsidR="00B526C1" w:rsidRPr="00B2480A">
              <w:rPr>
                <w:rFonts w:asciiTheme="majorBidi" w:hAnsiTheme="majorBidi" w:cstheme="majorBidi"/>
                <w:lang w:val="az-Latn-AZ"/>
              </w:rPr>
              <w:t>12-13℃-də cücərməyə başlayır. Əgər çırtlamış xiyar toxumu uzun müddət 8-10</w:t>
            </w:r>
            <w:r w:rsidR="001B03F6" w:rsidRPr="00B2480A">
              <w:rPr>
                <w:rFonts w:asciiTheme="majorBidi" w:hAnsiTheme="majorBidi" w:cstheme="majorBidi"/>
                <w:lang w:val="az-Latn-AZ"/>
              </w:rPr>
              <w:t>℃-</w:t>
            </w:r>
            <w:r w:rsidR="00B526C1" w:rsidRPr="00B2480A">
              <w:rPr>
                <w:rFonts w:asciiTheme="majorBidi" w:hAnsiTheme="majorBidi" w:cstheme="majorBidi"/>
                <w:lang w:val="az-Latn-AZ"/>
              </w:rPr>
              <w:t xml:space="preserve">də qalarsa, onun cücərmə faizi kəskin aşağı düşər. </w:t>
            </w:r>
            <w:r w:rsidRPr="00B2480A">
              <w:rPr>
                <w:rFonts w:asciiTheme="majorBidi" w:hAnsiTheme="majorBidi" w:cstheme="majorBidi"/>
                <w:lang w:val="az-Latn-AZ"/>
              </w:rPr>
              <w:t xml:space="preserve"> Havadakı nəmliyin 50%-dən az olması xiyarı ideal inkişafdan uzaqlaşdırır. 70-80% arzuolunandır.</w:t>
            </w:r>
          </w:p>
        </w:tc>
      </w:tr>
      <w:tr w:rsidR="00D55EA0" w14:paraId="05236FAD" w14:textId="77777777">
        <w:trPr>
          <w:trHeight w:val="1240"/>
        </w:trPr>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2D8B0F" w14:textId="77777777" w:rsidR="00D55EA0" w:rsidRDefault="00F3477E">
            <w:pPr>
              <w:rPr>
                <w:rFonts w:ascii="Times New Roman" w:eastAsia="Times New Roman" w:hAnsi="Times New Roman" w:cs="Times New Roman"/>
                <w:sz w:val="24"/>
                <w:szCs w:val="24"/>
              </w:rPr>
            </w:pPr>
            <w:r>
              <w:rPr>
                <w:rFonts w:ascii="Times New Roman" w:eastAsia="Times New Roman" w:hAnsi="Times New Roman" w:cs="Times New Roman"/>
                <w:sz w:val="24"/>
                <w:szCs w:val="24"/>
              </w:rPr>
              <w:t>Əkin</w:t>
            </w:r>
          </w:p>
        </w:tc>
        <w:tc>
          <w:tcPr>
            <w:tcW w:w="70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3CAF71" w14:textId="2D0C8DA0" w:rsidR="00D55EA0" w:rsidRDefault="00F3477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Xiyar</w:t>
            </w:r>
            <w:r w:rsidR="00B526C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toxumların birbaşa sahəyə əkilməsi yolu ilə çoxaldılır. Bundan əvvəl toxumların təxminən 2 gün nəm bezdə saxlanılması cücərməyə yaxşı təsir edir. Çuxurlar 2-3 sm dərinliyində açılır və hər çuxura 3-4 toxum atılır. Müvafiq olaraq bitkilər və sıralar arasında məsafə, 40-50 sm, 50-60 sm-dır. Cüt sıralı xiyar əkinində bu məsafə 80-120 sm olaraq dəyişir.</w:t>
            </w:r>
          </w:p>
        </w:tc>
      </w:tr>
      <w:tr w:rsidR="00D55EA0" w14:paraId="518D4679" w14:textId="77777777">
        <w:trPr>
          <w:trHeight w:val="1711"/>
        </w:trPr>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7FE96F" w14:textId="77777777" w:rsidR="00D55EA0" w:rsidRDefault="00F3477E">
            <w:pPr>
              <w:rPr>
                <w:rFonts w:ascii="Times New Roman" w:eastAsia="Times New Roman" w:hAnsi="Times New Roman" w:cs="Times New Roman"/>
                <w:sz w:val="24"/>
                <w:szCs w:val="24"/>
              </w:rPr>
            </w:pPr>
            <w:r>
              <w:rPr>
                <w:rFonts w:ascii="Times New Roman" w:eastAsia="Times New Roman" w:hAnsi="Times New Roman" w:cs="Times New Roman"/>
                <w:sz w:val="24"/>
                <w:szCs w:val="24"/>
              </w:rPr>
              <w:t>Gübrələmə</w:t>
            </w:r>
          </w:p>
        </w:tc>
        <w:tc>
          <w:tcPr>
            <w:tcW w:w="70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2B19E5" w14:textId="77777777" w:rsidR="00D55EA0" w:rsidRDefault="00F3477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Xiyar gübrəyə meyilli bitki olduğundan əkindən əvvəl hektara 30-60 ton yaxşı yanmış peyin gübrəsi verilməsi məhsuldarlığı artırır. Müvafiq analizlər aparılıb dəqiq gübrə normaları müəyyənləşdirilməlidir. Ümümiyyətlə 80 kq/ha P</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w:t>
            </w:r>
            <w:r>
              <w:rPr>
                <w:rFonts w:ascii="Times New Roman" w:eastAsia="Times New Roman" w:hAnsi="Times New Roman" w:cs="Times New Roman"/>
                <w:sz w:val="24"/>
                <w:szCs w:val="24"/>
                <w:vertAlign w:val="subscript"/>
              </w:rPr>
              <w:t xml:space="preserve">5 </w:t>
            </w:r>
            <w:r>
              <w:rPr>
                <w:rFonts w:ascii="Times New Roman" w:eastAsia="Times New Roman" w:hAnsi="Times New Roman" w:cs="Times New Roman"/>
                <w:sz w:val="24"/>
                <w:szCs w:val="24"/>
              </w:rPr>
              <w:t>formasında fosforlu gübrə, 100-120 kq N formasında azotlu gübrə verilməsi uyğun hesab olunur. Bu norma müvafiq intervallara bölünə bilər. Məsələn, əkindən sonrakı ilk 10-15 gündə azot; çiçəkləyənədək fosfor; barvermə dövründə isə azot və kalium gübrələrinin tətbiqi.</w:t>
            </w:r>
          </w:p>
        </w:tc>
      </w:tr>
      <w:tr w:rsidR="00D55EA0" w14:paraId="0A30AD33" w14:textId="77777777">
        <w:trPr>
          <w:trHeight w:val="2000"/>
        </w:trPr>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D57975" w14:textId="77777777" w:rsidR="00D55EA0" w:rsidRDefault="00F3477E">
            <w:pPr>
              <w:rPr>
                <w:rFonts w:ascii="Times New Roman" w:eastAsia="Times New Roman" w:hAnsi="Times New Roman" w:cs="Times New Roman"/>
                <w:sz w:val="24"/>
                <w:szCs w:val="24"/>
              </w:rPr>
            </w:pPr>
            <w:r>
              <w:rPr>
                <w:rFonts w:ascii="Times New Roman" w:eastAsia="Times New Roman" w:hAnsi="Times New Roman" w:cs="Times New Roman"/>
                <w:sz w:val="24"/>
                <w:szCs w:val="24"/>
              </w:rPr>
              <w:t>Alaq otlarına qarşı mübarizə</w:t>
            </w:r>
          </w:p>
        </w:tc>
        <w:tc>
          <w:tcPr>
            <w:tcW w:w="70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A14DC1" w14:textId="77777777" w:rsidR="00D55EA0" w:rsidRDefault="00F3477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Alaq otları ilə mexaniki və kimyəvi üsullarla mübarizə aparılır. Eyni zamanda xiyar bitkisinin boyu 8-10 sm olduqda ilk yumşaltma aparılmalıdır. Lakin, xiyarda köklər səthi olaraq yayıldığından, yumşaltmanın dərin aparılması kökləri zədələyə bilər. Sonrakı periodlarda isə mübarizə əllə aparılmağa davam edir.</w:t>
            </w:r>
          </w:p>
        </w:tc>
      </w:tr>
      <w:tr w:rsidR="00C53A96" w14:paraId="1C3FE740" w14:textId="77777777">
        <w:trPr>
          <w:trHeight w:val="2000"/>
        </w:trPr>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32FFA0" w14:textId="33502026" w:rsidR="00C53A96" w:rsidRDefault="00C53A9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Xəstəlik və zərərvericilərlə mübarizə</w:t>
            </w:r>
          </w:p>
        </w:tc>
        <w:tc>
          <w:tcPr>
            <w:tcW w:w="70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45ABB0" w14:textId="77777777" w:rsidR="00C53A96" w:rsidRPr="00B526C1" w:rsidRDefault="00C53A96" w:rsidP="00C53A96">
            <w:pPr>
              <w:jc w:val="both"/>
              <w:rPr>
                <w:rFonts w:ascii="Times New Roman" w:eastAsia="Times New Roman" w:hAnsi="Times New Roman" w:cs="Times New Roman"/>
                <w:bCs/>
                <w:sz w:val="24"/>
                <w:szCs w:val="24"/>
              </w:rPr>
            </w:pPr>
            <w:r w:rsidRPr="00AF2CBE">
              <w:rPr>
                <w:rFonts w:ascii="Times New Roman" w:eastAsia="Times New Roman" w:hAnsi="Times New Roman" w:cs="Times New Roman"/>
                <w:bCs/>
                <w:i/>
                <w:iCs/>
                <w:sz w:val="24"/>
                <w:szCs w:val="24"/>
                <w:u w:val="single"/>
              </w:rPr>
              <w:t>Xiyar bitkisində əsasən aşağıdakı xəstəliklərə rast gəlinir</w:t>
            </w:r>
            <w:r>
              <w:rPr>
                <w:rFonts w:ascii="Times New Roman" w:eastAsia="Times New Roman" w:hAnsi="Times New Roman" w:cs="Times New Roman"/>
                <w:bCs/>
                <w:sz w:val="24"/>
                <w:szCs w:val="24"/>
              </w:rPr>
              <w:t>:</w:t>
            </w:r>
          </w:p>
          <w:p w14:paraId="26D85149" w14:textId="438C6E06" w:rsidR="00C53A96" w:rsidRPr="003C2DDB" w:rsidRDefault="00C53A96" w:rsidP="00C53A96">
            <w:pPr>
              <w:pStyle w:val="NormalWeb"/>
              <w:numPr>
                <w:ilvl w:val="0"/>
                <w:numId w:val="6"/>
              </w:numPr>
              <w:spacing w:line="276" w:lineRule="auto"/>
              <w:rPr>
                <w:rFonts w:asciiTheme="majorBidi" w:hAnsiTheme="majorBidi" w:cstheme="majorBidi"/>
                <w:lang w:val="az-Latn-AZ"/>
              </w:rPr>
            </w:pPr>
            <w:r w:rsidRPr="001B03F6">
              <w:rPr>
                <w:rFonts w:asciiTheme="majorBidi" w:hAnsiTheme="majorBidi" w:cstheme="majorBidi"/>
                <w:b/>
                <w:lang w:val="az-Latn-AZ"/>
              </w:rPr>
              <w:t>Bakterioz (</w:t>
            </w:r>
            <w:r w:rsidRPr="001B03F6">
              <w:rPr>
                <w:rFonts w:asciiTheme="majorBidi" w:hAnsiTheme="majorBidi" w:cstheme="majorBidi"/>
                <w:b/>
                <w:i/>
                <w:lang w:val="az-Latn-AZ"/>
              </w:rPr>
              <w:t>Pseudomonas lachrymans</w:t>
            </w:r>
            <w:r w:rsidRPr="001B03F6">
              <w:rPr>
                <w:rFonts w:asciiTheme="majorBidi" w:hAnsiTheme="majorBidi" w:cstheme="majorBidi"/>
                <w:b/>
                <w:lang w:val="az-Latn-AZ"/>
              </w:rPr>
              <w:t>)</w:t>
            </w:r>
            <w:r w:rsidRPr="001B03F6">
              <w:rPr>
                <w:rFonts w:asciiTheme="majorBidi" w:hAnsiTheme="majorBidi" w:cstheme="majorBidi"/>
                <w:bCs/>
                <w:lang w:val="az-Latn-AZ"/>
              </w:rPr>
              <w:t xml:space="preserve">: </w:t>
            </w:r>
            <w:r>
              <w:rPr>
                <w:rFonts w:asciiTheme="majorBidi" w:hAnsiTheme="majorBidi" w:cstheme="majorBidi"/>
                <w:lang w:val="az-Latn-AZ"/>
              </w:rPr>
              <w:t>i</w:t>
            </w:r>
            <w:r w:rsidRPr="001B03F6">
              <w:rPr>
                <w:rFonts w:asciiTheme="majorBidi" w:hAnsiTheme="majorBidi" w:cstheme="majorBidi"/>
                <w:lang w:val="az-Latn-AZ"/>
              </w:rPr>
              <w:t>lkin əlamətləri yarpağın damarları arasındakı hissələrdə nəm ləkələrin əmələ gəlməsilə müşahidə olunur. Bəzən bu ləkələrin ətrafı sarı rəng alır. Ləkənin orta hissəsi nekrozlaşır və yarpağın üzərində çoxsaylı deşiklər əmələ gəlir.</w:t>
            </w:r>
            <w:r>
              <w:rPr>
                <w:rFonts w:asciiTheme="majorBidi" w:hAnsiTheme="majorBidi" w:cstheme="majorBidi"/>
                <w:lang w:val="az-Latn-AZ"/>
              </w:rPr>
              <w:t xml:space="preserve"> </w:t>
            </w:r>
            <w:r w:rsidRPr="001B03F6">
              <w:rPr>
                <w:rFonts w:asciiTheme="majorBidi" w:hAnsiTheme="majorBidi" w:cstheme="majorBidi"/>
                <w:lang w:val="az-Latn-AZ"/>
              </w:rPr>
              <w:t xml:space="preserve">Meyvələrin üzərində nekroz müşahidə olunur və onlar deformasiyaya uğrayır. </w:t>
            </w:r>
            <w:r>
              <w:rPr>
                <w:rFonts w:asciiTheme="majorBidi" w:hAnsiTheme="majorBidi" w:cstheme="majorBidi"/>
                <w:lang w:val="az-Latn-AZ"/>
              </w:rPr>
              <w:t xml:space="preserve">Xəstəliklə mübarizə tədbirləri növbəli əkin sisteminə əməl etmək; </w:t>
            </w:r>
            <w:r w:rsidRPr="001B03F6">
              <w:rPr>
                <w:rFonts w:asciiTheme="majorBidi" w:hAnsiTheme="majorBidi" w:cstheme="majorBidi"/>
                <w:lang w:val="az-Latn-AZ"/>
              </w:rPr>
              <w:t>dərin şum aparmaq (bu zaman bitki qalıqları torpağın qalın qatına düşür, xəstəlik törədiciləri məhv olur)</w:t>
            </w:r>
            <w:r>
              <w:rPr>
                <w:rFonts w:asciiTheme="majorBidi" w:hAnsiTheme="majorBidi" w:cstheme="majorBidi"/>
                <w:lang w:val="az-Latn-AZ"/>
              </w:rPr>
              <w:t>;</w:t>
            </w:r>
            <w:r w:rsidRPr="001B03F6">
              <w:rPr>
                <w:rFonts w:asciiTheme="majorBidi" w:hAnsiTheme="majorBidi" w:cstheme="majorBidi"/>
                <w:lang w:val="az-Latn-AZ"/>
              </w:rPr>
              <w:t xml:space="preserve"> </w:t>
            </w:r>
            <w:r>
              <w:rPr>
                <w:rFonts w:asciiTheme="majorBidi" w:hAnsiTheme="majorBidi" w:cstheme="majorBidi"/>
                <w:lang w:val="az-Latn-AZ"/>
              </w:rPr>
              <w:t>t</w:t>
            </w:r>
            <w:r w:rsidRPr="001B03F6">
              <w:rPr>
                <w:rFonts w:asciiTheme="majorBidi" w:hAnsiTheme="majorBidi" w:cstheme="majorBidi"/>
                <w:lang w:val="az-Latn-AZ"/>
              </w:rPr>
              <w:t>oxum materialını sağlam bitkilərdən götürmə</w:t>
            </w:r>
            <w:r>
              <w:rPr>
                <w:rFonts w:asciiTheme="majorBidi" w:hAnsiTheme="majorBidi" w:cstheme="majorBidi"/>
                <w:lang w:val="az-Latn-AZ"/>
              </w:rPr>
              <w:t xml:space="preserve">k; </w:t>
            </w:r>
            <w:r w:rsidRPr="001B03F6">
              <w:rPr>
                <w:rFonts w:asciiTheme="majorBidi" w:hAnsiTheme="majorBidi" w:cstheme="majorBidi"/>
                <w:lang w:val="az-Latn-AZ"/>
              </w:rPr>
              <w:t xml:space="preserve">toxumu </w:t>
            </w:r>
            <w:r>
              <w:rPr>
                <w:rFonts w:asciiTheme="majorBidi" w:hAnsiTheme="majorBidi" w:cstheme="majorBidi"/>
                <w:lang w:val="az-Latn-AZ"/>
              </w:rPr>
              <w:t>Th</w:t>
            </w:r>
            <w:r w:rsidRPr="001B03F6">
              <w:rPr>
                <w:rFonts w:asciiTheme="majorBidi" w:hAnsiTheme="majorBidi" w:cstheme="majorBidi"/>
                <w:lang w:val="az-Latn-AZ"/>
              </w:rPr>
              <w:t>iram</w:t>
            </w:r>
            <w:r>
              <w:rPr>
                <w:rFonts w:asciiTheme="majorBidi" w:hAnsiTheme="majorBidi" w:cstheme="majorBidi"/>
                <w:lang w:val="az-Latn-AZ"/>
              </w:rPr>
              <w:t xml:space="preserve"> fungisidi</w:t>
            </w:r>
            <w:r w:rsidRPr="001B03F6">
              <w:rPr>
                <w:rFonts w:asciiTheme="majorBidi" w:hAnsiTheme="majorBidi" w:cstheme="majorBidi"/>
                <w:lang w:val="az-Latn-AZ"/>
              </w:rPr>
              <w:t xml:space="preserve"> ilə dərmanlama</w:t>
            </w:r>
            <w:r>
              <w:rPr>
                <w:rFonts w:asciiTheme="majorBidi" w:hAnsiTheme="majorBidi" w:cstheme="majorBidi"/>
                <w:lang w:val="az-Latn-AZ"/>
              </w:rPr>
              <w:t>q; və s</w:t>
            </w:r>
            <w:r w:rsidRPr="001B03F6">
              <w:rPr>
                <w:rFonts w:asciiTheme="majorBidi" w:hAnsiTheme="majorBidi" w:cstheme="majorBidi"/>
                <w:lang w:val="az-Latn-AZ"/>
              </w:rPr>
              <w:t xml:space="preserve">ahə çiləmələri </w:t>
            </w:r>
            <w:r>
              <w:rPr>
                <w:rFonts w:asciiTheme="majorBidi" w:hAnsiTheme="majorBidi" w:cstheme="majorBidi"/>
                <w:lang w:val="az-Latn-AZ"/>
              </w:rPr>
              <w:t>zamanı</w:t>
            </w:r>
            <w:r w:rsidRPr="001B03F6">
              <w:rPr>
                <w:rFonts w:asciiTheme="majorBidi" w:hAnsiTheme="majorBidi" w:cstheme="majorBidi"/>
                <w:lang w:val="az-Latn-AZ"/>
              </w:rPr>
              <w:t xml:space="preserve"> 20%-li Bordo bulamasının 1%-li məhlulu</w:t>
            </w:r>
            <w:r>
              <w:rPr>
                <w:rFonts w:asciiTheme="majorBidi" w:hAnsiTheme="majorBidi" w:cstheme="majorBidi"/>
                <w:lang w:val="az-Latn-AZ"/>
              </w:rPr>
              <w:t xml:space="preserve">ndan və ya </w:t>
            </w:r>
            <w:r w:rsidRPr="00B171F5">
              <w:rPr>
                <w:rFonts w:asciiTheme="majorBidi" w:hAnsiTheme="majorBidi" w:cstheme="majorBidi"/>
                <w:lang w:val="az-Latn-AZ"/>
              </w:rPr>
              <w:t xml:space="preserve">50%-li </w:t>
            </w:r>
            <w:r>
              <w:rPr>
                <w:rFonts w:asciiTheme="majorBidi" w:hAnsiTheme="majorBidi" w:cstheme="majorBidi"/>
                <w:lang w:val="az-Latn-AZ"/>
              </w:rPr>
              <w:t>M</w:t>
            </w:r>
            <w:r w:rsidRPr="00B171F5">
              <w:rPr>
                <w:rFonts w:asciiTheme="majorBidi" w:hAnsiTheme="majorBidi" w:cstheme="majorBidi"/>
                <w:lang w:val="az-Latn-AZ"/>
              </w:rPr>
              <w:t>is</w:t>
            </w:r>
            <w:r>
              <w:rPr>
                <w:rFonts w:asciiTheme="majorBidi" w:hAnsiTheme="majorBidi" w:cstheme="majorBidi"/>
                <w:lang w:val="az-Latn-AZ"/>
              </w:rPr>
              <w:t>-O</w:t>
            </w:r>
            <w:r w:rsidRPr="00B171F5">
              <w:rPr>
                <w:rFonts w:asciiTheme="majorBidi" w:hAnsiTheme="majorBidi" w:cstheme="majorBidi"/>
                <w:lang w:val="az-Latn-AZ"/>
              </w:rPr>
              <w:t>ksixlorun 0.4%-li məhlulu</w:t>
            </w:r>
            <w:r>
              <w:rPr>
                <w:rFonts w:asciiTheme="majorBidi" w:hAnsiTheme="majorBidi" w:cstheme="majorBidi"/>
                <w:lang w:val="az-Latn-AZ"/>
              </w:rPr>
              <w:t>ndan istifadə edərək aparıla bilər</w:t>
            </w:r>
            <w:r w:rsidRPr="001B03F6">
              <w:rPr>
                <w:rFonts w:asciiTheme="majorBidi" w:hAnsiTheme="majorBidi" w:cstheme="majorBidi"/>
                <w:lang w:val="az-Latn-AZ"/>
              </w:rPr>
              <w:t>.</w:t>
            </w:r>
          </w:p>
          <w:p w14:paraId="53B328E6" w14:textId="743C0441" w:rsidR="00C53A96" w:rsidRPr="0012693A" w:rsidRDefault="00C53A96" w:rsidP="00C53A96">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Boz çürümə (</w:t>
            </w:r>
            <w:r w:rsidRPr="0012693A">
              <w:rPr>
                <w:rFonts w:ascii="Times New Roman" w:eastAsia="Times New Roman" w:hAnsi="Times New Roman" w:cs="Times New Roman"/>
                <w:b/>
                <w:i/>
                <w:iCs/>
                <w:sz w:val="24"/>
                <w:szCs w:val="24"/>
              </w:rPr>
              <w:t>Botrytis cinerea</w:t>
            </w:r>
            <w:r>
              <w:rPr>
                <w:rFonts w:ascii="Times New Roman" w:eastAsia="Times New Roman" w:hAnsi="Times New Roman" w:cs="Times New Roman"/>
                <w:b/>
                <w:sz w:val="24"/>
                <w:szCs w:val="24"/>
              </w:rPr>
              <w:t>)</w:t>
            </w:r>
            <w:r>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y</w:t>
            </w:r>
            <w:r w:rsidRPr="0012693A">
              <w:rPr>
                <w:rFonts w:ascii="Times New Roman" w:eastAsia="Times New Roman" w:hAnsi="Times New Roman" w:cs="Times New Roman"/>
                <w:sz w:val="24"/>
                <w:szCs w:val="24"/>
              </w:rPr>
              <w:t>oluxmuş yarpaqlarda formasız böyük bozumtul və ya palıdı rəngli ləkələr olur. Bu ləkələr tədricən boz ovulan örtüklə ortülür. Bəzən ləkələrin qırağı sarımtıl toxuma ilə əhatə olunur. Bitkinin meyvələri adətən rütubətli havada uc tərəfindən xəstəliyə yoluxur. Saxlanma zamanı belə meyvələrin yoluxmuş hissəsi bol yumşaq boz örtüklə örtülür.</w:t>
            </w:r>
            <w:r>
              <w:rPr>
                <w:rFonts w:ascii="Times New Roman" w:eastAsia="Times New Roman" w:hAnsi="Times New Roman" w:cs="Times New Roman"/>
                <w:sz w:val="24"/>
                <w:szCs w:val="24"/>
              </w:rPr>
              <w:t xml:space="preserve"> Xəstəliyə qarşı Captan, İmazalil, Diethofencarb + Carbendazim</w:t>
            </w:r>
            <w:r w:rsidR="00D208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İprodione</w:t>
            </w:r>
            <w:r w:rsidR="00D2085D">
              <w:rPr>
                <w:rFonts w:ascii="Times New Roman" w:eastAsia="Times New Roman" w:hAnsi="Times New Roman" w:cs="Times New Roman"/>
                <w:sz w:val="24"/>
                <w:szCs w:val="24"/>
              </w:rPr>
              <w:t xml:space="preserve"> və s.</w:t>
            </w:r>
            <w:r>
              <w:rPr>
                <w:rFonts w:ascii="Times New Roman" w:eastAsia="Times New Roman" w:hAnsi="Times New Roman" w:cs="Times New Roman"/>
                <w:sz w:val="24"/>
                <w:szCs w:val="24"/>
              </w:rPr>
              <w:t xml:space="preserve"> tərkibli fungisidlər istifadə oluna bilər.</w:t>
            </w:r>
          </w:p>
          <w:p w14:paraId="1B34CF0E" w14:textId="1A74E41B" w:rsidR="00C53A96" w:rsidRPr="003C2DDB" w:rsidRDefault="00C53A96" w:rsidP="00C53A96">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Alternarioz (</w:t>
            </w:r>
            <w:r w:rsidRPr="003C2DDB">
              <w:rPr>
                <w:rFonts w:ascii="Times New Roman" w:eastAsia="Times New Roman" w:hAnsi="Times New Roman" w:cs="Times New Roman"/>
                <w:b/>
                <w:i/>
                <w:iCs/>
                <w:sz w:val="24"/>
                <w:szCs w:val="24"/>
              </w:rPr>
              <w:t>Alternaria spp.</w:t>
            </w:r>
            <w:r>
              <w:rPr>
                <w:rFonts w:ascii="Times New Roman" w:eastAsia="Times New Roman" w:hAnsi="Times New Roman" w:cs="Times New Roman"/>
                <w:b/>
                <w:sz w:val="24"/>
                <w:szCs w:val="24"/>
              </w:rPr>
              <w:t>)</w:t>
            </w:r>
            <w:r>
              <w:rPr>
                <w:rFonts w:ascii="Times New Roman" w:eastAsia="Times New Roman" w:hAnsi="Times New Roman" w:cs="Times New Roman"/>
                <w:bCs/>
                <w:sz w:val="24"/>
                <w:szCs w:val="24"/>
              </w:rPr>
              <w:t xml:space="preserve">: </w:t>
            </w:r>
            <w:r w:rsidRPr="003C2DDB">
              <w:rPr>
                <w:rFonts w:ascii="Times New Roman" w:eastAsia="Times New Roman" w:hAnsi="Times New Roman" w:cs="Times New Roman"/>
                <w:sz w:val="24"/>
                <w:szCs w:val="24"/>
              </w:rPr>
              <w:t>bitkinin mexaniki zədələnmiş hissələrindən başlayır. Xəstəlik yarpaqlarda çox kiçik, azacıq qabarmış, quru, açıq-palıdı rəngli, bütün yarpaq səthinə dağılmış şəkildə ləkələr əmələ gətirir. Mübarizə tədbir</w:t>
            </w:r>
            <w:r>
              <w:rPr>
                <w:rFonts w:ascii="Times New Roman" w:eastAsia="Times New Roman" w:hAnsi="Times New Roman" w:cs="Times New Roman"/>
                <w:sz w:val="24"/>
                <w:szCs w:val="24"/>
              </w:rPr>
              <w:t>lərinə</w:t>
            </w:r>
            <w:r w:rsidRPr="003C2D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w:t>
            </w:r>
            <w:r w:rsidRPr="003C2DDB">
              <w:rPr>
                <w:rFonts w:ascii="Times New Roman" w:eastAsia="Times New Roman" w:hAnsi="Times New Roman" w:cs="Times New Roman"/>
                <w:sz w:val="24"/>
                <w:szCs w:val="24"/>
              </w:rPr>
              <w:t>itki qalıqlarının məhv edilməsi</w:t>
            </w:r>
            <w:r>
              <w:rPr>
                <w:rFonts w:ascii="Times New Roman" w:eastAsia="Times New Roman" w:hAnsi="Times New Roman" w:cs="Times New Roman"/>
                <w:sz w:val="24"/>
                <w:szCs w:val="24"/>
              </w:rPr>
              <w:t>;</w:t>
            </w:r>
            <w:r w:rsidRPr="003C2DDB">
              <w:rPr>
                <w:rFonts w:ascii="Times New Roman" w:eastAsia="Times New Roman" w:hAnsi="Times New Roman" w:cs="Times New Roman"/>
                <w:sz w:val="24"/>
                <w:szCs w:val="24"/>
              </w:rPr>
              <w:t xml:space="preserve"> məhsul yığımından sonra sahənin dərin şumlanması, növbəli əkinə əməl etməklə xiyarın əvvəlki əkin yerinə 3 ildən sonra qaytarılması</w:t>
            </w:r>
            <w:r>
              <w:rPr>
                <w:rFonts w:ascii="Times New Roman" w:eastAsia="Times New Roman" w:hAnsi="Times New Roman" w:cs="Times New Roman"/>
                <w:sz w:val="24"/>
                <w:szCs w:val="24"/>
              </w:rPr>
              <w:t>;</w:t>
            </w:r>
            <w:r w:rsidRPr="003C2DDB">
              <w:rPr>
                <w:rFonts w:ascii="Times New Roman" w:eastAsia="Times New Roman" w:hAnsi="Times New Roman" w:cs="Times New Roman"/>
                <w:sz w:val="24"/>
                <w:szCs w:val="24"/>
              </w:rPr>
              <w:t xml:space="preserve"> torpağın dezinfeksiyası</w:t>
            </w:r>
            <w:r>
              <w:rPr>
                <w:rFonts w:ascii="Times New Roman" w:eastAsia="Times New Roman" w:hAnsi="Times New Roman" w:cs="Times New Roman"/>
                <w:sz w:val="24"/>
                <w:szCs w:val="24"/>
              </w:rPr>
              <w:t xml:space="preserve">; və </w:t>
            </w:r>
            <w:r w:rsidRPr="003C2DDB">
              <w:rPr>
                <w:rFonts w:ascii="Times New Roman" w:eastAsia="Times New Roman" w:hAnsi="Times New Roman" w:cs="Times New Roman"/>
                <w:sz w:val="24"/>
                <w:szCs w:val="24"/>
              </w:rPr>
              <w:t xml:space="preserve">davamlı sortların becərilməsi </w:t>
            </w:r>
            <w:r>
              <w:rPr>
                <w:rFonts w:ascii="Times New Roman" w:eastAsia="Times New Roman" w:hAnsi="Times New Roman" w:cs="Times New Roman"/>
                <w:sz w:val="24"/>
                <w:szCs w:val="24"/>
              </w:rPr>
              <w:t>daxildir.</w:t>
            </w:r>
            <w:r w:rsidRPr="003C2DDB">
              <w:rPr>
                <w:rFonts w:ascii="Times New Roman" w:eastAsia="Times New Roman" w:hAnsi="Times New Roman" w:cs="Times New Roman"/>
                <w:sz w:val="24"/>
                <w:szCs w:val="24"/>
              </w:rPr>
              <w:t xml:space="preserve"> Xəstəliyin ilkin simptomları göründükdə</w:t>
            </w:r>
            <w:r>
              <w:rPr>
                <w:rFonts w:ascii="Times New Roman" w:eastAsia="Times New Roman" w:hAnsi="Times New Roman" w:cs="Times New Roman"/>
                <w:sz w:val="24"/>
                <w:szCs w:val="24"/>
              </w:rPr>
              <w:t xml:space="preserve"> isə Azoxystrobin, Captan, Mancozeb</w:t>
            </w:r>
            <w:r w:rsidR="0096662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Tebuconazole </w:t>
            </w:r>
            <w:r w:rsidR="00966620">
              <w:rPr>
                <w:rFonts w:ascii="Times New Roman" w:eastAsia="Times New Roman" w:hAnsi="Times New Roman" w:cs="Times New Roman"/>
                <w:sz w:val="24"/>
                <w:szCs w:val="24"/>
              </w:rPr>
              <w:t xml:space="preserve">və s. </w:t>
            </w:r>
            <w:r>
              <w:rPr>
                <w:rFonts w:ascii="Times New Roman" w:eastAsia="Times New Roman" w:hAnsi="Times New Roman" w:cs="Times New Roman"/>
                <w:sz w:val="24"/>
                <w:szCs w:val="24"/>
              </w:rPr>
              <w:t>tərkibli</w:t>
            </w:r>
            <w:r w:rsidRPr="003C2DDB">
              <w:rPr>
                <w:rFonts w:ascii="Times New Roman" w:eastAsia="Times New Roman" w:hAnsi="Times New Roman" w:cs="Times New Roman"/>
                <w:sz w:val="24"/>
                <w:szCs w:val="24"/>
              </w:rPr>
              <w:t xml:space="preserve"> fungisidlərlə çiləmələr aparmaq lazımdır.</w:t>
            </w:r>
          </w:p>
          <w:p w14:paraId="53F81B36" w14:textId="4910EE11" w:rsidR="00C53A96" w:rsidRPr="00F32C6F" w:rsidRDefault="00C53A96" w:rsidP="00C53A96">
            <w:pPr>
              <w:numPr>
                <w:ilvl w:val="0"/>
                <w:numId w:val="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Qara Kif (</w:t>
            </w:r>
            <w:r w:rsidRPr="003C2DDB">
              <w:rPr>
                <w:rFonts w:ascii="Times New Roman" w:eastAsia="Times New Roman" w:hAnsi="Times New Roman" w:cs="Times New Roman"/>
                <w:b/>
                <w:i/>
                <w:iCs/>
                <w:sz w:val="24"/>
                <w:szCs w:val="24"/>
              </w:rPr>
              <w:t>Aspergillus niger</w:t>
            </w:r>
            <w:r>
              <w:rPr>
                <w:rFonts w:ascii="Times New Roman" w:eastAsia="Times New Roman" w:hAnsi="Times New Roman" w:cs="Times New Roman"/>
                <w:b/>
                <w:sz w:val="24"/>
                <w:szCs w:val="24"/>
              </w:rPr>
              <w:t>)</w:t>
            </w:r>
            <w:r>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i</w:t>
            </w:r>
            <w:r w:rsidRPr="003C2DDB">
              <w:rPr>
                <w:rFonts w:ascii="Times New Roman" w:eastAsia="Times New Roman" w:hAnsi="Times New Roman" w:cs="Times New Roman"/>
                <w:sz w:val="24"/>
                <w:szCs w:val="24"/>
              </w:rPr>
              <w:t xml:space="preserve">lkin əlamətləri boz-sarı, quru və azacıq qabarmış ləkələr şəklində əmələ gəlir. Nəmli hava şəraitində yarpaqların alt hissəsində tünd örtük əmələ gəlir. Yüksək dərəcəli yoluxma zamanı güclü nekroz müşahidə edilir və yoluxmuş toxuma tökülür. Xəstəliyin inkişafı üçün havanın yüksək rütubəti və yüksək temperaturu münbit hesab edilir. Kəskin temperatur dəyişikliyi də xəstəliyin inkişafına yardım </w:t>
            </w:r>
            <w:r w:rsidRPr="003C2DDB">
              <w:rPr>
                <w:rFonts w:ascii="Times New Roman" w:eastAsia="Times New Roman" w:hAnsi="Times New Roman" w:cs="Times New Roman"/>
                <w:sz w:val="24"/>
                <w:szCs w:val="24"/>
              </w:rPr>
              <w:lastRenderedPageBreak/>
              <w:t>edir.</w:t>
            </w:r>
            <w:r>
              <w:rPr>
                <w:rFonts w:ascii="Times New Roman" w:eastAsia="Times New Roman" w:hAnsi="Times New Roman" w:cs="Times New Roman"/>
                <w:sz w:val="24"/>
                <w:szCs w:val="24"/>
              </w:rPr>
              <w:t xml:space="preserve"> Xəstəlik ilə Thiram</w:t>
            </w:r>
            <w:r w:rsidR="0096662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Tebuconazole </w:t>
            </w:r>
            <w:r w:rsidR="00966620">
              <w:rPr>
                <w:rFonts w:ascii="Times New Roman" w:eastAsia="Times New Roman" w:hAnsi="Times New Roman" w:cs="Times New Roman"/>
                <w:sz w:val="24"/>
                <w:szCs w:val="24"/>
              </w:rPr>
              <w:t xml:space="preserve">və s. </w:t>
            </w:r>
            <w:r>
              <w:rPr>
                <w:rFonts w:ascii="Times New Roman" w:eastAsia="Times New Roman" w:hAnsi="Times New Roman" w:cs="Times New Roman"/>
                <w:sz w:val="24"/>
                <w:szCs w:val="24"/>
              </w:rPr>
              <w:t>tərkibli fungisidlərin istifadəsi ilə mübarizə aparmaq olar.</w:t>
            </w:r>
          </w:p>
          <w:p w14:paraId="7038B943" w14:textId="77777777" w:rsidR="00C53A96" w:rsidRDefault="00C53A96" w:rsidP="00C53A96">
            <w:pPr>
              <w:jc w:val="both"/>
              <w:rPr>
                <w:rFonts w:ascii="Times New Roman" w:eastAsia="Times New Roman" w:hAnsi="Times New Roman" w:cs="Times New Roman"/>
                <w:bCs/>
                <w:sz w:val="24"/>
                <w:szCs w:val="24"/>
              </w:rPr>
            </w:pPr>
            <w:r w:rsidRPr="00966620">
              <w:rPr>
                <w:rFonts w:ascii="Times New Roman" w:eastAsia="Times New Roman" w:hAnsi="Times New Roman" w:cs="Times New Roman"/>
                <w:bCs/>
                <w:i/>
                <w:iCs/>
                <w:sz w:val="24"/>
                <w:szCs w:val="24"/>
                <w:u w:val="single"/>
              </w:rPr>
              <w:t>Xiyar bitkisində əsasən aşağıdakı zərərvericilərə rast gəlinir</w:t>
            </w:r>
            <w:r>
              <w:rPr>
                <w:rFonts w:ascii="Times New Roman" w:eastAsia="Times New Roman" w:hAnsi="Times New Roman" w:cs="Times New Roman"/>
                <w:bCs/>
                <w:sz w:val="24"/>
                <w:szCs w:val="24"/>
              </w:rPr>
              <w:t>:</w:t>
            </w:r>
          </w:p>
          <w:p w14:paraId="54EB1DA7" w14:textId="5802FA40" w:rsidR="00C53A96" w:rsidRDefault="00C53A96" w:rsidP="00C53A96">
            <w:pPr>
              <w:pStyle w:val="NormalWeb"/>
              <w:numPr>
                <w:ilvl w:val="0"/>
                <w:numId w:val="6"/>
              </w:numPr>
              <w:spacing w:line="276" w:lineRule="auto"/>
              <w:rPr>
                <w:rFonts w:asciiTheme="majorBidi" w:hAnsiTheme="majorBidi" w:cstheme="majorBidi"/>
                <w:lang w:val="az-Latn-AZ"/>
              </w:rPr>
            </w:pPr>
            <w:r w:rsidRPr="00F32C6F">
              <w:rPr>
                <w:rFonts w:asciiTheme="majorBidi" w:hAnsiTheme="majorBidi" w:cstheme="majorBidi"/>
                <w:b/>
                <w:lang w:val="az-Latn-AZ"/>
              </w:rPr>
              <w:t>Mənənə (</w:t>
            </w:r>
            <w:r w:rsidRPr="00F32C6F">
              <w:rPr>
                <w:rFonts w:asciiTheme="majorBidi" w:hAnsiTheme="majorBidi" w:cstheme="majorBidi"/>
                <w:b/>
                <w:i/>
                <w:iCs/>
                <w:lang w:val="az-Latn-AZ"/>
              </w:rPr>
              <w:t>Aphis gossyppii</w:t>
            </w:r>
            <w:r w:rsidRPr="00F32C6F">
              <w:rPr>
                <w:rFonts w:asciiTheme="majorBidi" w:hAnsiTheme="majorBidi" w:cstheme="majorBidi"/>
                <w:b/>
                <w:lang w:val="az-Latn-AZ"/>
              </w:rPr>
              <w:t>)</w:t>
            </w:r>
            <w:r w:rsidRPr="00F32C6F">
              <w:rPr>
                <w:rFonts w:asciiTheme="majorBidi" w:hAnsiTheme="majorBidi" w:cstheme="majorBidi"/>
                <w:bCs/>
                <w:lang w:val="az-Latn-AZ"/>
              </w:rPr>
              <w:t xml:space="preserve">: </w:t>
            </w:r>
            <w:r>
              <w:rPr>
                <w:rFonts w:asciiTheme="majorBidi" w:hAnsiTheme="majorBidi" w:cstheme="majorBidi"/>
                <w:lang w:val="az-Latn-AZ"/>
              </w:rPr>
              <w:t>b</w:t>
            </w:r>
            <w:r w:rsidRPr="00F32C6F">
              <w:rPr>
                <w:rFonts w:asciiTheme="majorBidi" w:hAnsiTheme="majorBidi" w:cstheme="majorBidi"/>
                <w:lang w:val="az-Latn-AZ"/>
              </w:rPr>
              <w:t>itkinin şirəsilə qidalandıqlarına görə yarpaq damarlarının rəngini dəyişir, xloroz və yarpaqların qıvrılmasına səbəb olur. Zərərverici yarpağın alt hissəsində qidalanır. Mənənələr həmçinin, bəzi virus xəstəliklərini digər bitkilərdən xiyarın üzərinə daşıya bilir. Bioloji mübarizə üçün Azadirachtin tərkibli bio-insektisid; sintetik kimyəvi mübarizə üçün isə Xlorpirifos, İmidaxloprid</w:t>
            </w:r>
            <w:r w:rsidR="00E016E0">
              <w:rPr>
                <w:rFonts w:asciiTheme="majorBidi" w:hAnsiTheme="majorBidi" w:cstheme="majorBidi"/>
                <w:lang w:val="az-Latn-AZ"/>
              </w:rPr>
              <w:t xml:space="preserve">, </w:t>
            </w:r>
            <w:r w:rsidRPr="00F32C6F">
              <w:rPr>
                <w:rFonts w:asciiTheme="majorBidi" w:hAnsiTheme="majorBidi" w:cstheme="majorBidi"/>
                <w:lang w:val="az-Latn-AZ"/>
              </w:rPr>
              <w:t xml:space="preserve">Malation </w:t>
            </w:r>
            <w:r w:rsidR="00E016E0">
              <w:rPr>
                <w:rFonts w:asciiTheme="majorBidi" w:hAnsiTheme="majorBidi" w:cstheme="majorBidi"/>
                <w:lang w:val="az-Latn-AZ"/>
              </w:rPr>
              <w:t xml:space="preserve">və s. </w:t>
            </w:r>
            <w:r w:rsidRPr="00F32C6F">
              <w:rPr>
                <w:rFonts w:asciiTheme="majorBidi" w:hAnsiTheme="majorBidi" w:cstheme="majorBidi"/>
                <w:lang w:val="az-Latn-AZ"/>
              </w:rPr>
              <w:t>tərkibli insektisidlər istifadə oluna bilər.</w:t>
            </w:r>
          </w:p>
          <w:p w14:paraId="00857E03" w14:textId="56D20CF4" w:rsidR="00C53A96" w:rsidRPr="00C53A96" w:rsidRDefault="00C53A96" w:rsidP="00C53A96">
            <w:pPr>
              <w:pStyle w:val="NormalWeb"/>
              <w:numPr>
                <w:ilvl w:val="0"/>
                <w:numId w:val="6"/>
              </w:numPr>
              <w:spacing w:line="276" w:lineRule="auto"/>
              <w:rPr>
                <w:rFonts w:asciiTheme="majorBidi" w:hAnsiTheme="majorBidi" w:cstheme="majorBidi"/>
                <w:lang w:val="az-Latn-AZ"/>
              </w:rPr>
            </w:pPr>
            <w:r w:rsidRPr="00C53A96">
              <w:rPr>
                <w:rFonts w:asciiTheme="majorBidi" w:hAnsiTheme="majorBidi" w:cstheme="majorBidi"/>
                <w:b/>
                <w:lang w:val="az-Latn-AZ"/>
              </w:rPr>
              <w:t>Tor Gənəsi (</w:t>
            </w:r>
            <w:r w:rsidRPr="00C53A96">
              <w:rPr>
                <w:rFonts w:asciiTheme="majorBidi" w:hAnsiTheme="majorBidi" w:cstheme="majorBidi"/>
                <w:b/>
                <w:i/>
                <w:iCs/>
                <w:lang w:val="az-Latn-AZ"/>
              </w:rPr>
              <w:t>Tetranychus urticae</w:t>
            </w:r>
            <w:r w:rsidRPr="00C53A96">
              <w:rPr>
                <w:rFonts w:asciiTheme="majorBidi" w:hAnsiTheme="majorBidi" w:cstheme="majorBidi"/>
                <w:b/>
                <w:lang w:val="az-Latn-AZ"/>
              </w:rPr>
              <w:t>)</w:t>
            </w:r>
            <w:r w:rsidRPr="00C53A96">
              <w:rPr>
                <w:rFonts w:asciiTheme="majorBidi" w:hAnsiTheme="majorBidi" w:cstheme="majorBidi"/>
                <w:bCs/>
                <w:lang w:val="az-Latn-AZ"/>
              </w:rPr>
              <w:t xml:space="preserve">: </w:t>
            </w:r>
            <w:r w:rsidRPr="00C53A96">
              <w:rPr>
                <w:rFonts w:asciiTheme="majorBidi" w:hAnsiTheme="majorBidi" w:cstheme="majorBidi"/>
                <w:lang w:val="az-Latn-AZ"/>
              </w:rPr>
              <w:t xml:space="preserve">gənə məskunlaşmış yarpaqların üzərində ağ və ya gümüşü nöqtələr əmələ gəlir və sonradan onlar birləşərək yarpaqlara mərmər rəngi verir. </w:t>
            </w:r>
            <w:r w:rsidRPr="00B2480A">
              <w:rPr>
                <w:rFonts w:asciiTheme="majorBidi" w:hAnsiTheme="majorBidi" w:cstheme="majorBidi"/>
                <w:lang w:val="az-Latn-AZ"/>
              </w:rPr>
              <w:t>Yarpaqlar torla örtülür və üzəri qaralır. Gənələr daha çox quraqlıq şəraitdə zərər verirlər. Zərərverici ilə mübarizə Cyhexatin, Etoxazole, Fenbutation Oxide</w:t>
            </w:r>
            <w:r w:rsidR="00E016E0">
              <w:rPr>
                <w:rFonts w:asciiTheme="majorBidi" w:hAnsiTheme="majorBidi" w:cstheme="majorBidi"/>
                <w:lang w:val="az-Latn-AZ"/>
              </w:rPr>
              <w:t xml:space="preserve">, </w:t>
            </w:r>
            <w:r w:rsidRPr="00B2480A">
              <w:rPr>
                <w:rFonts w:asciiTheme="majorBidi" w:hAnsiTheme="majorBidi" w:cstheme="majorBidi"/>
                <w:lang w:val="az-Latn-AZ"/>
              </w:rPr>
              <w:t xml:space="preserve">Phosmet </w:t>
            </w:r>
            <w:r w:rsidR="00E016E0">
              <w:rPr>
                <w:rFonts w:asciiTheme="majorBidi" w:hAnsiTheme="majorBidi" w:cstheme="majorBidi"/>
                <w:lang w:val="az-Latn-AZ"/>
              </w:rPr>
              <w:t xml:space="preserve">və s. </w:t>
            </w:r>
            <w:r w:rsidRPr="00B2480A">
              <w:rPr>
                <w:rFonts w:asciiTheme="majorBidi" w:hAnsiTheme="majorBidi" w:cstheme="majorBidi"/>
                <w:lang w:val="az-Latn-AZ"/>
              </w:rPr>
              <w:t>tərkibli akarisidlərin istifadəsi ilə aparıla bilər.</w:t>
            </w:r>
          </w:p>
        </w:tc>
      </w:tr>
      <w:tr w:rsidR="00D55EA0" w14:paraId="2A3A6E9F" w14:textId="77777777">
        <w:trPr>
          <w:trHeight w:val="1665"/>
        </w:trPr>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07B8D" w14:textId="77777777" w:rsidR="00D55EA0" w:rsidRDefault="00F3477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Suvarma</w:t>
            </w:r>
          </w:p>
        </w:tc>
        <w:tc>
          <w:tcPr>
            <w:tcW w:w="70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C0B05A" w14:textId="60E83B11" w:rsidR="00D55EA0" w:rsidRDefault="00F3477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Xiyar suya istəkli bitki olduğundan kök ətrafının nəmliyi həmişə saxlanılmalıdır. Həddindən artıq suvarmada isə meyvələrdə saralma (boğulma) müşahidə edilir. Can suyundan sonra meyvələr görülənə qədər 1-2 dəfə suvarma aparıla bilər. </w:t>
            </w:r>
            <w:r w:rsidR="00D64874">
              <w:rPr>
                <w:rFonts w:ascii="Times New Roman" w:eastAsia="Times New Roman" w:hAnsi="Times New Roman" w:cs="Times New Roman"/>
                <w:sz w:val="24"/>
                <w:szCs w:val="24"/>
              </w:rPr>
              <w:t>Dəqiq su tələbatının hesablanması üçün torpaq nəm sensorlarından və iqlim stansiyalarından istifadə edilməsi məsləhət görülür. Bu vasitələrdən istifadə məhsul keyfiyyətində və xərclərin düzgün idarə olunmasında böyük rol oynayır.</w:t>
            </w:r>
          </w:p>
        </w:tc>
      </w:tr>
      <w:tr w:rsidR="00D55EA0" w14:paraId="005F148B" w14:textId="77777777">
        <w:trPr>
          <w:trHeight w:val="1240"/>
        </w:trPr>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B2A267" w14:textId="77777777" w:rsidR="00D55EA0" w:rsidRDefault="00F3477E">
            <w:pPr>
              <w:rPr>
                <w:rFonts w:ascii="Times New Roman" w:eastAsia="Times New Roman" w:hAnsi="Times New Roman" w:cs="Times New Roman"/>
                <w:sz w:val="24"/>
                <w:szCs w:val="24"/>
              </w:rPr>
            </w:pPr>
            <w:r>
              <w:rPr>
                <w:rFonts w:ascii="Times New Roman" w:eastAsia="Times New Roman" w:hAnsi="Times New Roman" w:cs="Times New Roman"/>
                <w:sz w:val="24"/>
                <w:szCs w:val="24"/>
              </w:rPr>
              <w:t>Məhsul yığımı</w:t>
            </w:r>
          </w:p>
        </w:tc>
        <w:tc>
          <w:tcPr>
            <w:tcW w:w="70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0D1EB0" w14:textId="1C3A68C3" w:rsidR="00D55EA0" w:rsidRDefault="00F3477E">
            <w:pPr>
              <w:jc w:val="both"/>
              <w:rPr>
                <w:rFonts w:ascii="Times New Roman" w:eastAsia="Times New Roman" w:hAnsi="Times New Roman" w:cs="Times New Roman"/>
                <w:sz w:val="24"/>
                <w:szCs w:val="24"/>
              </w:rPr>
            </w:pPr>
            <w:bookmarkStart w:id="1" w:name="_heading=h.gjdgxs" w:colFirst="0" w:colLast="0"/>
            <w:bookmarkEnd w:id="1"/>
            <w:r>
              <w:rPr>
                <w:rFonts w:ascii="Times New Roman" w:eastAsia="Times New Roman" w:hAnsi="Times New Roman" w:cs="Times New Roman"/>
                <w:sz w:val="24"/>
                <w:szCs w:val="24"/>
              </w:rPr>
              <w:t>Məhsul yığımı bitkinin növündən, suvarmadan, gübrələmədən asılı olaraq dəyişsə də əsasən, məhsul yığımı əkindən 55-70 gün sonra aparılır.</w:t>
            </w:r>
          </w:p>
        </w:tc>
      </w:tr>
    </w:tbl>
    <w:p w14:paraId="031BBDB8" w14:textId="540196B5" w:rsidR="00C53A96" w:rsidRDefault="00C53A96" w:rsidP="00C53A96">
      <w:pPr>
        <w:spacing w:line="240" w:lineRule="auto"/>
        <w:rPr>
          <w:rFonts w:ascii="Times New Roman" w:eastAsia="Times New Roman" w:hAnsi="Times New Roman" w:cs="Times New Roman"/>
        </w:rPr>
      </w:pPr>
      <w:bookmarkStart w:id="2" w:name="_heading=h.30j0zll" w:colFirst="0" w:colLast="0"/>
      <w:bookmarkEnd w:id="2"/>
    </w:p>
    <w:sectPr w:rsidR="00C53A96">
      <w:headerReference w:type="default" r:id="rId8"/>
      <w:footerReference w:type="default" r:id="rId9"/>
      <w:pgSz w:w="11900" w:h="16840"/>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BC5532" w14:textId="77777777" w:rsidR="00DA606C" w:rsidRDefault="00DA606C">
      <w:pPr>
        <w:spacing w:after="0" w:line="240" w:lineRule="auto"/>
      </w:pPr>
      <w:r>
        <w:separator/>
      </w:r>
    </w:p>
  </w:endnote>
  <w:endnote w:type="continuationSeparator" w:id="0">
    <w:p w14:paraId="67D5C4E3" w14:textId="77777777" w:rsidR="00DA606C" w:rsidRDefault="00DA6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Helvetica Neue">
    <w:altName w:val="Helvetica Neue"/>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5998B" w14:textId="77777777" w:rsidR="00D55EA0" w:rsidRDefault="00D55EA0">
    <w:pPr>
      <w:pBdr>
        <w:top w:val="nil"/>
        <w:left w:val="nil"/>
        <w:bottom w:val="nil"/>
        <w:right w:val="nil"/>
        <w:between w:val="nil"/>
      </w:pBdr>
      <w:tabs>
        <w:tab w:val="right" w:pos="9020"/>
      </w:tabs>
      <w:spacing w:after="0" w:line="240" w:lineRule="auto"/>
      <w:rPr>
        <w:rFonts w:ascii="Helvetica Neue" w:eastAsia="Helvetica Neue" w:hAnsi="Helvetica Neue" w:cs="Helvetica Neue"/>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69100E" w14:textId="77777777" w:rsidR="00DA606C" w:rsidRDefault="00DA606C">
      <w:pPr>
        <w:spacing w:after="0" w:line="240" w:lineRule="auto"/>
      </w:pPr>
      <w:r>
        <w:separator/>
      </w:r>
    </w:p>
  </w:footnote>
  <w:footnote w:type="continuationSeparator" w:id="0">
    <w:p w14:paraId="247BFF6C" w14:textId="77777777" w:rsidR="00DA606C" w:rsidRDefault="00DA6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A5CBD" w14:textId="77777777" w:rsidR="00D55EA0" w:rsidRDefault="00D55EA0">
    <w:pPr>
      <w:pBdr>
        <w:top w:val="nil"/>
        <w:left w:val="nil"/>
        <w:bottom w:val="nil"/>
        <w:right w:val="nil"/>
        <w:between w:val="nil"/>
      </w:pBdr>
      <w:tabs>
        <w:tab w:val="right" w:pos="9020"/>
      </w:tabs>
      <w:spacing w:after="0" w:line="240" w:lineRule="auto"/>
      <w:rPr>
        <w:rFonts w:ascii="Helvetica Neue" w:eastAsia="Helvetica Neue" w:hAnsi="Helvetica Neue" w:cs="Helvetica Neue"/>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400D3"/>
    <w:multiLevelType w:val="hybridMultilevel"/>
    <w:tmpl w:val="3B662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9A226C"/>
    <w:multiLevelType w:val="multilevel"/>
    <w:tmpl w:val="811C8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7701CF"/>
    <w:multiLevelType w:val="multilevel"/>
    <w:tmpl w:val="0BCE1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0619D8"/>
    <w:multiLevelType w:val="multilevel"/>
    <w:tmpl w:val="3DBA8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1616496"/>
    <w:multiLevelType w:val="multilevel"/>
    <w:tmpl w:val="3B246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AD3083"/>
    <w:multiLevelType w:val="multilevel"/>
    <w:tmpl w:val="B680C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EA0"/>
    <w:rsid w:val="000373E9"/>
    <w:rsid w:val="0012693A"/>
    <w:rsid w:val="001B03F6"/>
    <w:rsid w:val="00375601"/>
    <w:rsid w:val="003C2DDB"/>
    <w:rsid w:val="004E2DFE"/>
    <w:rsid w:val="0067019E"/>
    <w:rsid w:val="006D2E83"/>
    <w:rsid w:val="006F5789"/>
    <w:rsid w:val="00765F77"/>
    <w:rsid w:val="00966620"/>
    <w:rsid w:val="00A74BD9"/>
    <w:rsid w:val="00AF2CBE"/>
    <w:rsid w:val="00B171F5"/>
    <w:rsid w:val="00B2480A"/>
    <w:rsid w:val="00B526C1"/>
    <w:rsid w:val="00C53A96"/>
    <w:rsid w:val="00D2085D"/>
    <w:rsid w:val="00D55EA0"/>
    <w:rsid w:val="00D64874"/>
    <w:rsid w:val="00DA606C"/>
    <w:rsid w:val="00DF570B"/>
    <w:rsid w:val="00E016E0"/>
    <w:rsid w:val="00F32C6F"/>
    <w:rsid w:val="00F3477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BB5A5"/>
  <w15:docId w15:val="{9936D2E4-0F4E-714A-B26A-E742CBA3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az-Latn-AZ"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DocumentMap">
    <w:name w:val="Document Map"/>
    <w:basedOn w:val="Normal"/>
    <w:link w:val="DocumentMapChar"/>
    <w:uiPriority w:val="99"/>
    <w:semiHidden/>
    <w:unhideWhenUsed/>
    <w:rsid w:val="0065085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650850"/>
    <w:rPr>
      <w:rFonts w:ascii="Times New Roman" w:hAnsi="Times New Roman" w:cs="Times New Roman"/>
      <w:sz w:val="24"/>
      <w:szCs w:val="24"/>
    </w:r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NormalWeb">
    <w:name w:val="Normal (Web)"/>
    <w:basedOn w:val="Normal"/>
    <w:uiPriority w:val="99"/>
    <w:unhideWhenUsed/>
    <w:rsid w:val="00B526C1"/>
    <w:pPr>
      <w:spacing w:before="100" w:beforeAutospacing="1" w:after="100" w:afterAutospacing="1" w:line="240" w:lineRule="auto"/>
    </w:pPr>
    <w:rPr>
      <w:rFonts w:ascii="Times New Roman" w:eastAsia="Times New Roman" w:hAnsi="Times New Roman" w:cs="Times New Roman"/>
      <w:sz w:val="24"/>
      <w:szCs w:val="24"/>
      <w:lang w:val="en-AU"/>
    </w:rPr>
  </w:style>
  <w:style w:type="paragraph" w:styleId="ListParagraph">
    <w:name w:val="List Paragraph"/>
    <w:basedOn w:val="Normal"/>
    <w:uiPriority w:val="34"/>
    <w:qFormat/>
    <w:rsid w:val="00F32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198463">
      <w:bodyDiv w:val="1"/>
      <w:marLeft w:val="0"/>
      <w:marRight w:val="0"/>
      <w:marTop w:val="0"/>
      <w:marBottom w:val="0"/>
      <w:divBdr>
        <w:top w:val="none" w:sz="0" w:space="0" w:color="auto"/>
        <w:left w:val="none" w:sz="0" w:space="0" w:color="auto"/>
        <w:bottom w:val="none" w:sz="0" w:space="0" w:color="auto"/>
        <w:right w:val="none" w:sz="0" w:space="0" w:color="auto"/>
      </w:divBdr>
      <w:divsChild>
        <w:div w:id="48265876">
          <w:marLeft w:val="0"/>
          <w:marRight w:val="0"/>
          <w:marTop w:val="0"/>
          <w:marBottom w:val="0"/>
          <w:divBdr>
            <w:top w:val="none" w:sz="0" w:space="0" w:color="auto"/>
            <w:left w:val="none" w:sz="0" w:space="0" w:color="auto"/>
            <w:bottom w:val="none" w:sz="0" w:space="0" w:color="auto"/>
            <w:right w:val="none" w:sz="0" w:space="0" w:color="auto"/>
          </w:divBdr>
          <w:divsChild>
            <w:div w:id="1296059864">
              <w:marLeft w:val="0"/>
              <w:marRight w:val="0"/>
              <w:marTop w:val="0"/>
              <w:marBottom w:val="0"/>
              <w:divBdr>
                <w:top w:val="none" w:sz="0" w:space="0" w:color="auto"/>
                <w:left w:val="none" w:sz="0" w:space="0" w:color="auto"/>
                <w:bottom w:val="none" w:sz="0" w:space="0" w:color="auto"/>
                <w:right w:val="none" w:sz="0" w:space="0" w:color="auto"/>
              </w:divBdr>
              <w:divsChild>
                <w:div w:id="9105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146286">
      <w:bodyDiv w:val="1"/>
      <w:marLeft w:val="0"/>
      <w:marRight w:val="0"/>
      <w:marTop w:val="0"/>
      <w:marBottom w:val="0"/>
      <w:divBdr>
        <w:top w:val="none" w:sz="0" w:space="0" w:color="auto"/>
        <w:left w:val="none" w:sz="0" w:space="0" w:color="auto"/>
        <w:bottom w:val="none" w:sz="0" w:space="0" w:color="auto"/>
        <w:right w:val="none" w:sz="0" w:space="0" w:color="auto"/>
      </w:divBdr>
      <w:divsChild>
        <w:div w:id="1701927827">
          <w:marLeft w:val="0"/>
          <w:marRight w:val="0"/>
          <w:marTop w:val="0"/>
          <w:marBottom w:val="0"/>
          <w:divBdr>
            <w:top w:val="none" w:sz="0" w:space="0" w:color="auto"/>
            <w:left w:val="none" w:sz="0" w:space="0" w:color="auto"/>
            <w:bottom w:val="none" w:sz="0" w:space="0" w:color="auto"/>
            <w:right w:val="none" w:sz="0" w:space="0" w:color="auto"/>
          </w:divBdr>
          <w:divsChild>
            <w:div w:id="546993506">
              <w:marLeft w:val="0"/>
              <w:marRight w:val="0"/>
              <w:marTop w:val="0"/>
              <w:marBottom w:val="0"/>
              <w:divBdr>
                <w:top w:val="none" w:sz="0" w:space="0" w:color="auto"/>
                <w:left w:val="none" w:sz="0" w:space="0" w:color="auto"/>
                <w:bottom w:val="none" w:sz="0" w:space="0" w:color="auto"/>
                <w:right w:val="none" w:sz="0" w:space="0" w:color="auto"/>
              </w:divBdr>
              <w:divsChild>
                <w:div w:id="158102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0644">
      <w:bodyDiv w:val="1"/>
      <w:marLeft w:val="0"/>
      <w:marRight w:val="0"/>
      <w:marTop w:val="0"/>
      <w:marBottom w:val="0"/>
      <w:divBdr>
        <w:top w:val="none" w:sz="0" w:space="0" w:color="auto"/>
        <w:left w:val="none" w:sz="0" w:space="0" w:color="auto"/>
        <w:bottom w:val="none" w:sz="0" w:space="0" w:color="auto"/>
        <w:right w:val="none" w:sz="0" w:space="0" w:color="auto"/>
      </w:divBdr>
      <w:divsChild>
        <w:div w:id="741872820">
          <w:marLeft w:val="0"/>
          <w:marRight w:val="0"/>
          <w:marTop w:val="0"/>
          <w:marBottom w:val="0"/>
          <w:divBdr>
            <w:top w:val="none" w:sz="0" w:space="0" w:color="auto"/>
            <w:left w:val="none" w:sz="0" w:space="0" w:color="auto"/>
            <w:bottom w:val="none" w:sz="0" w:space="0" w:color="auto"/>
            <w:right w:val="none" w:sz="0" w:space="0" w:color="auto"/>
          </w:divBdr>
          <w:divsChild>
            <w:div w:id="1044063466">
              <w:marLeft w:val="0"/>
              <w:marRight w:val="0"/>
              <w:marTop w:val="0"/>
              <w:marBottom w:val="0"/>
              <w:divBdr>
                <w:top w:val="none" w:sz="0" w:space="0" w:color="auto"/>
                <w:left w:val="none" w:sz="0" w:space="0" w:color="auto"/>
                <w:bottom w:val="none" w:sz="0" w:space="0" w:color="auto"/>
                <w:right w:val="none" w:sz="0" w:space="0" w:color="auto"/>
              </w:divBdr>
              <w:divsChild>
                <w:div w:id="20608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73087">
      <w:bodyDiv w:val="1"/>
      <w:marLeft w:val="0"/>
      <w:marRight w:val="0"/>
      <w:marTop w:val="0"/>
      <w:marBottom w:val="0"/>
      <w:divBdr>
        <w:top w:val="none" w:sz="0" w:space="0" w:color="auto"/>
        <w:left w:val="none" w:sz="0" w:space="0" w:color="auto"/>
        <w:bottom w:val="none" w:sz="0" w:space="0" w:color="auto"/>
        <w:right w:val="none" w:sz="0" w:space="0" w:color="auto"/>
      </w:divBdr>
      <w:divsChild>
        <w:div w:id="1763069179">
          <w:marLeft w:val="0"/>
          <w:marRight w:val="0"/>
          <w:marTop w:val="0"/>
          <w:marBottom w:val="0"/>
          <w:divBdr>
            <w:top w:val="none" w:sz="0" w:space="0" w:color="auto"/>
            <w:left w:val="none" w:sz="0" w:space="0" w:color="auto"/>
            <w:bottom w:val="none" w:sz="0" w:space="0" w:color="auto"/>
            <w:right w:val="none" w:sz="0" w:space="0" w:color="auto"/>
          </w:divBdr>
          <w:divsChild>
            <w:div w:id="2077698741">
              <w:marLeft w:val="0"/>
              <w:marRight w:val="0"/>
              <w:marTop w:val="0"/>
              <w:marBottom w:val="0"/>
              <w:divBdr>
                <w:top w:val="none" w:sz="0" w:space="0" w:color="auto"/>
                <w:left w:val="none" w:sz="0" w:space="0" w:color="auto"/>
                <w:bottom w:val="none" w:sz="0" w:space="0" w:color="auto"/>
                <w:right w:val="none" w:sz="0" w:space="0" w:color="auto"/>
              </w:divBdr>
              <w:divsChild>
                <w:div w:id="7399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30359">
      <w:bodyDiv w:val="1"/>
      <w:marLeft w:val="0"/>
      <w:marRight w:val="0"/>
      <w:marTop w:val="0"/>
      <w:marBottom w:val="0"/>
      <w:divBdr>
        <w:top w:val="none" w:sz="0" w:space="0" w:color="auto"/>
        <w:left w:val="none" w:sz="0" w:space="0" w:color="auto"/>
        <w:bottom w:val="none" w:sz="0" w:space="0" w:color="auto"/>
        <w:right w:val="none" w:sz="0" w:space="0" w:color="auto"/>
      </w:divBdr>
      <w:divsChild>
        <w:div w:id="1071777728">
          <w:marLeft w:val="0"/>
          <w:marRight w:val="0"/>
          <w:marTop w:val="0"/>
          <w:marBottom w:val="0"/>
          <w:divBdr>
            <w:top w:val="none" w:sz="0" w:space="0" w:color="auto"/>
            <w:left w:val="none" w:sz="0" w:space="0" w:color="auto"/>
            <w:bottom w:val="none" w:sz="0" w:space="0" w:color="auto"/>
            <w:right w:val="none" w:sz="0" w:space="0" w:color="auto"/>
          </w:divBdr>
          <w:divsChild>
            <w:div w:id="398017866">
              <w:marLeft w:val="0"/>
              <w:marRight w:val="0"/>
              <w:marTop w:val="0"/>
              <w:marBottom w:val="0"/>
              <w:divBdr>
                <w:top w:val="none" w:sz="0" w:space="0" w:color="auto"/>
                <w:left w:val="none" w:sz="0" w:space="0" w:color="auto"/>
                <w:bottom w:val="none" w:sz="0" w:space="0" w:color="auto"/>
                <w:right w:val="none" w:sz="0" w:space="0" w:color="auto"/>
              </w:divBdr>
              <w:divsChild>
                <w:div w:id="2814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N60m7dscxlkcBhcdwS4u+h/70Q==">AMUW2mWrArwZn90b2NKlAx+x+g7/YkdoAzxPTAmUaCPvDDVv9PRsB239Me6u/T9wFEQr0ae0q3odKqFwI1S8t1mdQ9hTqwZ3ZdOhPg9SX4SQhjNYVn8ucVZC3O70ViKBvOh7zqq0FnVJ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Ramil T. Azmammadov</cp:lastModifiedBy>
  <cp:revision>15</cp:revision>
  <dcterms:created xsi:type="dcterms:W3CDTF">2019-04-05T06:44:00Z</dcterms:created>
  <dcterms:modified xsi:type="dcterms:W3CDTF">2021-03-05T20:38:00Z</dcterms:modified>
</cp:coreProperties>
</file>