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displacedByCustomXml="next"/>
    <w:bookmarkEnd w:id="0" w:displacedByCustomXml="next"/>
    <w:sdt>
      <w:sdtPr>
        <w:tag w:val="goog_rdk_0"/>
        <w:id w:val="-1940822517"/>
      </w:sdtPr>
      <w:sdtEndPr/>
      <w:sdtContent>
        <w:p w14:paraId="24F29BB4" w14:textId="77777777" w:rsidR="008B07BB" w:rsidRDefault="00525C9D" w:rsidP="00D938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Yemiş bitkisinin əkin proqramı</w:t>
          </w:r>
        </w:p>
      </w:sdtContent>
    </w:sdt>
    <w:sdt>
      <w:sdtPr>
        <w:tag w:val="goog_rdk_1"/>
        <w:id w:val="148558368"/>
      </w:sdtPr>
      <w:sdtEndPr/>
      <w:sdtContent>
        <w:p w14:paraId="0A4C1A4A" w14:textId="77777777" w:rsidR="008B07BB" w:rsidRDefault="003C5999">
          <w:pPr>
            <w:rPr>
              <w:rFonts w:ascii="Times New Roman" w:eastAsia="Times New Roman" w:hAnsi="Times New Roman" w:cs="Times New Roman"/>
              <w:sz w:val="28"/>
              <w:szCs w:val="28"/>
            </w:rPr>
          </w:pP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8B07BB" w14:paraId="216FC943"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2015831570"/>
            </w:sdtPr>
            <w:sdtEndPr/>
            <w:sdtContent>
              <w:p w14:paraId="249950D1"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262916944"/>
            </w:sdtPr>
            <w:sdtEndPr/>
            <w:sdtContent>
              <w:p w14:paraId="28BE23CA"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8B07BB" w14:paraId="5F21BFA2" w14:textId="77777777">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2035030549"/>
            </w:sdtPr>
            <w:sdtEndPr/>
            <w:sdtContent>
              <w:p w14:paraId="5888D0C0"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561646218"/>
            </w:sdtPr>
            <w:sdtEndPr/>
            <w:sdtContent>
              <w:p w14:paraId="13BD458C" w14:textId="77777777"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Yemiş bitkisi ağır gilli torpaqları sevmir. Torpaq pH-nın 6-8 arası olması, su tutma qabiliyyətinin yüksək və drenajının yaxşı olması arzuolunandır. Bostan bitkiləri əkilən sahədə sələf bitkilərinin qalıqları təmizləndikdən sonra 25-30 sm dərinlikdə dondurma şumu edilir. Şum altına 20-30 ton peyin və 250-300 kq superfosfat verilir. Səpinqabağı becərmə zamanı torpağın vəziyyətindən aslı olaraq 15-20 sm dərinlikdə yenidən şumlanır. Sonra cərgələr və su kanalları açı</w:t>
                </w:r>
                <w:bookmarkStart w:id="1" w:name="_GoBack"/>
                <w:bookmarkEnd w:id="1"/>
                <w:r>
                  <w:rPr>
                    <w:rFonts w:ascii="Times New Roman" w:eastAsia="Times New Roman" w:hAnsi="Times New Roman" w:cs="Times New Roman"/>
                    <w:sz w:val="24"/>
                    <w:szCs w:val="24"/>
                  </w:rPr>
                  <w:t>lmalıdır.</w:t>
                </w:r>
              </w:p>
            </w:sdtContent>
          </w:sdt>
        </w:tc>
      </w:tr>
      <w:tr w:rsidR="008B07BB" w14:paraId="58646917" w14:textId="77777777">
        <w:trPr>
          <w:trHeight w:val="7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6"/>
              <w:id w:val="767044546"/>
            </w:sdtPr>
            <w:sdtEndPr/>
            <w:sdtContent>
              <w:p w14:paraId="2CC19766"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7"/>
              <w:id w:val="42641976"/>
            </w:sdtPr>
            <w:sdtEndPr/>
            <w:sdtContent>
              <w:p w14:paraId="19D9ECF6" w14:textId="77777777"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Yemiş bitkisi istiliyə tələbkar olub, toxumları 16-17</w:t>
                </w:r>
                <w:bookmarkStart w:id="2" w:name="bookmark=id.30j0zll" w:colFirst="0" w:colLast="0"/>
                <w:bookmarkStart w:id="3" w:name="bookmark=id.1fob9te" w:colFirst="0" w:colLast="0"/>
                <w:bookmarkEnd w:id="2"/>
                <w:bookmarkEnd w:id="3"/>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C-də cücərməyə başlayır. Bitki üçün optimal temperatur 25-35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C-dir, 45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temperatura qədər inkişafını davam etdirə bilir. Aşağı temperatura həssasdır.</w:t>
                </w:r>
              </w:p>
            </w:sdtContent>
          </w:sdt>
        </w:tc>
      </w:tr>
      <w:tr w:rsidR="008B07BB" w14:paraId="3D959843"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2025307474"/>
            </w:sdtPr>
            <w:sdtEndPr/>
            <w:sdtContent>
              <w:p w14:paraId="1F207B63"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
              <w:id w:val="1327016218"/>
            </w:sdtPr>
            <w:sdtEndPr/>
            <w:sdtContent>
              <w:p w14:paraId="3C2A4B40" w14:textId="5D1C0759"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Torpağın temperaturu 14-16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C-yə çatdıqda səpinə başlamaq olar. Səpinə 2-3 gün qalmış sahədə arat aparılmalıdır. Cərgəvi üsulda cərgə araları 1.4 m, cərgədə bitki araları 0.7 m olur. Lent üsulu ilə səpin apardıqda, lent araları 2.1 m, lentdə cərgə araları 0.7 m, cərgədə bitki araları 0.7 m olmalıdır. Hektara səpin norması 2-3 kq-dır, toxumlar 2-3 sm dərinliyə basdırılır. Səpini aran rayonlarında aprelin 10-dan 15 dək, Quba-Xa</w:t>
                </w:r>
                <w:r w:rsidR="007644F8">
                  <w:rPr>
                    <w:rFonts w:ascii="Times New Roman" w:eastAsia="Times New Roman" w:hAnsi="Times New Roman" w:cs="Times New Roman"/>
                    <w:sz w:val="24"/>
                    <w:szCs w:val="24"/>
                  </w:rPr>
                  <w:t>ç</w:t>
                </w:r>
                <w:r>
                  <w:rPr>
                    <w:rFonts w:ascii="Times New Roman" w:eastAsia="Times New Roman" w:hAnsi="Times New Roman" w:cs="Times New Roman"/>
                    <w:sz w:val="24"/>
                    <w:szCs w:val="24"/>
                  </w:rPr>
                  <w:t>maz bölgəsində aprelin 25-dən 30-dək, dağətəyi rayonlarda mayın 1-dən 15-dək, Abşeron yarımadasında aprelin 20-dən mayın 20-dək aparmaq lazımdır.</w:t>
                </w:r>
              </w:p>
            </w:sdtContent>
          </w:sdt>
        </w:tc>
      </w:tr>
      <w:tr w:rsidR="008B07BB" w14:paraId="19D50393"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
              <w:id w:val="-1587138195"/>
            </w:sdtPr>
            <w:sdtEndPr/>
            <w:sdtContent>
              <w:p w14:paraId="2EFF1D28"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
              <w:id w:val="1944034327"/>
            </w:sdtPr>
            <w:sdtEndPr/>
            <w:sdtContent>
              <w:p w14:paraId="0C0E40B4" w14:textId="77777777"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Bostançılıq rayonlarında torpaq şəraitini nəzərə almaqla hektara 20-30 ton peyin norması daxilində boz-qonur torpaqlarda təsir edici maddə hesabıyla 120 kq azot, 120 kq fosfor və120 kq kalium gübrəsi vermək lazımdır. Yemiş torpağın münbitliyinə, xüsusən kaliumla zəngin olmasına tələbkardır. Fosfor gübrəsi peyinlə birlikdə səpinqabağı hazırlanmış yuvalara verilir. Azot və kaliyum iki dəfə yemləmə şəklində verilir: birinci yemləmə seyrəltmədən sonra 60 kq azot, 45 kq kalium, ikincisi isə birincidən 20-25 gün sonra çiçəkləmə fazasında 40 kq azot, 35 kq kaliumla birlikdə verməklə aparılır. Yemləmədən sonra bitkinin dibi yumşaldılır, azca doldurulur və bitkilər suvarılır. </w:t>
                </w:r>
              </w:p>
            </w:sdtContent>
          </w:sdt>
        </w:tc>
      </w:tr>
      <w:tr w:rsidR="008B07BB" w14:paraId="3AB03960"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2"/>
              <w:id w:val="1972861477"/>
            </w:sdtPr>
            <w:sdtEndPr/>
            <w:sdtContent>
              <w:p w14:paraId="1BF6CB23"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3"/>
              <w:id w:val="1161435132"/>
            </w:sdtPr>
            <w:sdtEndPr/>
            <w:sdtContent>
              <w:p w14:paraId="65DBC20C" w14:textId="77777777"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yumşaltma işlərini, alaq otları daha çox inkişaf etməmiş başlamaq lazımdır ki, alaq otları bitkinin qidasına şərik olmasın həm də alaq otları məhv edilsin. Bitki tam inkisaf etdikdən sonra yumşaltma işlərinin sayını azaltmaq olar. Yumşaltma zamanı dayaz işlənməlidir ki, bitki kökləri zərər görməsin.</w:t>
                </w:r>
              </w:p>
            </w:sdtContent>
          </w:sdt>
        </w:tc>
      </w:tr>
      <w:tr w:rsidR="008B07BB" w14:paraId="1B9D919F"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4"/>
              <w:id w:val="1973630706"/>
            </w:sdtPr>
            <w:sdtEndPr/>
            <w:sdtContent>
              <w:p w14:paraId="1595EAC0"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5"/>
              <w:id w:val="954591210"/>
            </w:sdtPr>
            <w:sdtEndPr/>
            <w:sdtContent>
              <w:p w14:paraId="335B772E" w14:textId="43D951B6" w:rsidR="008B07BB" w:rsidRDefault="007644F8">
                <w:pPr>
                  <w:spacing w:after="0"/>
                  <w:jc w:val="both"/>
                  <w:rPr>
                    <w:rFonts w:ascii="Times New Roman" w:eastAsia="Times New Roman" w:hAnsi="Times New Roman" w:cs="Times New Roman"/>
                    <w:sz w:val="24"/>
                    <w:szCs w:val="24"/>
                  </w:rPr>
                </w:pPr>
                <w:r w:rsidRPr="00864016">
                  <w:rPr>
                    <w:rFonts w:ascii="Times New Roman" w:eastAsia="Times New Roman" w:hAnsi="Times New Roman" w:cs="Times New Roman"/>
                    <w:i/>
                    <w:iCs/>
                    <w:sz w:val="24"/>
                    <w:szCs w:val="24"/>
                    <w:u w:val="single"/>
                  </w:rPr>
                  <w:t>Yemiş bitkisində əsasən aşağıdakı xəstəliklərə rast gəlinir</w:t>
                </w:r>
                <w:r w:rsidR="00525C9D">
                  <w:rPr>
                    <w:rFonts w:ascii="Times New Roman" w:eastAsia="Times New Roman" w:hAnsi="Times New Roman" w:cs="Times New Roman"/>
                    <w:sz w:val="24"/>
                    <w:szCs w:val="24"/>
                  </w:rPr>
                  <w:t>:</w:t>
                </w:r>
              </w:p>
            </w:sdtContent>
          </w:sdt>
          <w:sdt>
            <w:sdtPr>
              <w:tag w:val="goog_rdk_16"/>
              <w:id w:val="1571239302"/>
            </w:sdtPr>
            <w:sdtEndPr>
              <w:rPr>
                <w:rFonts w:asciiTheme="majorBidi" w:hAnsiTheme="majorBidi" w:cstheme="majorBidi"/>
              </w:rPr>
            </w:sdtEndPr>
            <w:sdtContent>
              <w:p w14:paraId="56F7F8BA" w14:textId="44231EA6" w:rsidR="008B07BB" w:rsidRPr="00DD059B" w:rsidRDefault="007644F8" w:rsidP="007644F8">
                <w:pPr>
                  <w:pStyle w:val="NormalWeb"/>
                  <w:numPr>
                    <w:ilvl w:val="0"/>
                    <w:numId w:val="2"/>
                  </w:numPr>
                  <w:spacing w:line="276" w:lineRule="auto"/>
                  <w:rPr>
                    <w:rFonts w:asciiTheme="majorBidi" w:hAnsiTheme="majorBidi" w:cstheme="majorBidi"/>
                    <w:lang w:val="az-Latn-AZ"/>
                  </w:rPr>
                </w:pPr>
                <w:r w:rsidRPr="007644F8">
                  <w:rPr>
                    <w:rFonts w:asciiTheme="majorBidi" w:hAnsiTheme="majorBidi" w:cstheme="majorBidi"/>
                    <w:b/>
                    <w:lang w:val="az-Latn-AZ"/>
                  </w:rPr>
                  <w:t>U</w:t>
                </w:r>
                <w:r w:rsidR="00525C9D" w:rsidRPr="007644F8">
                  <w:rPr>
                    <w:rFonts w:asciiTheme="majorBidi" w:hAnsiTheme="majorBidi" w:cstheme="majorBidi"/>
                    <w:b/>
                    <w:lang w:val="az-Latn-AZ"/>
                  </w:rPr>
                  <w:t xml:space="preserve">nlu </w:t>
                </w:r>
                <w:r w:rsidRPr="007644F8">
                  <w:rPr>
                    <w:rFonts w:asciiTheme="majorBidi" w:hAnsiTheme="majorBidi" w:cstheme="majorBidi"/>
                    <w:b/>
                    <w:lang w:val="az-Latn-AZ"/>
                  </w:rPr>
                  <w:t>Ş</w:t>
                </w:r>
                <w:r w:rsidR="00525C9D" w:rsidRPr="007644F8">
                  <w:rPr>
                    <w:rFonts w:asciiTheme="majorBidi" w:hAnsiTheme="majorBidi" w:cstheme="majorBidi"/>
                    <w:b/>
                    <w:lang w:val="az-Latn-AZ"/>
                  </w:rPr>
                  <w:t>eh</w:t>
                </w:r>
                <w:r w:rsidRPr="007644F8">
                  <w:rPr>
                    <w:rFonts w:asciiTheme="majorBidi" w:hAnsiTheme="majorBidi" w:cstheme="majorBidi"/>
                    <w:b/>
                    <w:lang w:val="az-Latn-AZ"/>
                  </w:rPr>
                  <w:t xml:space="preserve"> (</w:t>
                </w:r>
                <w:r w:rsidRPr="007644F8">
                  <w:rPr>
                    <w:rFonts w:asciiTheme="majorBidi" w:hAnsiTheme="majorBidi" w:cstheme="majorBidi"/>
                    <w:b/>
                    <w:i/>
                    <w:iCs/>
                    <w:lang w:val="az-Latn-AZ"/>
                  </w:rPr>
                  <w:t>Erysiphe cichoracearum</w:t>
                </w:r>
                <w:r w:rsidRPr="007644F8">
                  <w:rPr>
                    <w:rFonts w:asciiTheme="majorBidi" w:hAnsiTheme="majorBidi" w:cstheme="majorBidi"/>
                    <w:b/>
                    <w:lang w:val="az-Latn-AZ"/>
                  </w:rPr>
                  <w:t>)</w:t>
                </w:r>
                <w:r w:rsidRPr="007644F8">
                  <w:rPr>
                    <w:rFonts w:asciiTheme="majorBidi" w:hAnsiTheme="majorBidi" w:cstheme="majorBidi"/>
                    <w:bCs/>
                    <w:lang w:val="az-Latn-AZ"/>
                  </w:rPr>
                  <w:t>:</w:t>
                </w:r>
                <w:r w:rsidRPr="007644F8">
                  <w:rPr>
                    <w:rFonts w:asciiTheme="majorBidi" w:hAnsiTheme="majorBidi" w:cstheme="majorBidi"/>
                    <w:lang w:val="az-Latn-AZ"/>
                  </w:rPr>
                  <w:t xml:space="preserve"> yarpaqların üst səthində ağ örtük şəklində meydana çıxır. Örtük müəyyən zaman ərzində qonur rəng alır. Sirayətlənmiş yarpaqlar saralır və </w:t>
                </w:r>
                <w:r w:rsidR="00DD059B">
                  <w:rPr>
                    <w:rFonts w:asciiTheme="majorBidi" w:hAnsiTheme="majorBidi" w:cstheme="majorBidi"/>
                    <w:lang w:val="az-Latn-AZ"/>
                  </w:rPr>
                  <w:t>quruyur</w:t>
                </w:r>
                <w:r>
                  <w:rPr>
                    <w:rFonts w:asciiTheme="majorBidi" w:hAnsiTheme="majorBidi" w:cstheme="majorBidi"/>
                    <w:lang w:val="az-Latn-AZ"/>
                  </w:rPr>
                  <w:t>.</w:t>
                </w:r>
                <w:r w:rsidRPr="007644F8">
                  <w:rPr>
                    <w:rFonts w:asciiTheme="majorBidi" w:hAnsiTheme="majorBidi" w:cstheme="majorBidi"/>
                    <w:lang w:val="az-Latn-AZ"/>
                  </w:rPr>
                  <w:t xml:space="preserve"> </w:t>
                </w:r>
                <w:r w:rsidR="00DD059B">
                  <w:rPr>
                    <w:rFonts w:asciiTheme="majorBidi" w:hAnsiTheme="majorBidi" w:cstheme="majorBidi"/>
                    <w:lang w:val="az-Latn-AZ"/>
                  </w:rPr>
                  <w:t>Xəstəliklə</w:t>
                </w:r>
                <w:r w:rsidR="00974A9C" w:rsidRPr="00DD059B">
                  <w:rPr>
                    <w:rFonts w:asciiTheme="majorBidi" w:hAnsiTheme="majorBidi" w:cstheme="majorBidi"/>
                    <w:lang w:val="az-Latn-AZ"/>
                  </w:rPr>
                  <w:t xml:space="preserve"> mübarizə</w:t>
                </w:r>
                <w:r w:rsidR="00DD059B">
                  <w:rPr>
                    <w:rFonts w:asciiTheme="majorBidi" w:hAnsiTheme="majorBidi" w:cstheme="majorBidi"/>
                    <w:lang w:val="az-Latn-AZ"/>
                  </w:rPr>
                  <w:t xml:space="preserve"> üçün</w:t>
                </w:r>
                <w:r w:rsidR="00974A9C" w:rsidRPr="00DD059B">
                  <w:rPr>
                    <w:rFonts w:asciiTheme="majorBidi" w:hAnsiTheme="majorBidi" w:cstheme="majorBidi"/>
                    <w:lang w:val="az-Latn-AZ"/>
                  </w:rPr>
                  <w:t xml:space="preserve"> bitki qalıqlarının sahədən təmizlənməsi</w:t>
                </w:r>
                <w:r w:rsidR="00DD059B">
                  <w:rPr>
                    <w:rFonts w:asciiTheme="majorBidi" w:hAnsiTheme="majorBidi" w:cstheme="majorBidi"/>
                    <w:lang w:val="az-Latn-AZ"/>
                  </w:rPr>
                  <w:t xml:space="preserve"> və </w:t>
                </w:r>
                <w:r w:rsidR="00974A9C" w:rsidRPr="00DD059B">
                  <w:rPr>
                    <w:rFonts w:asciiTheme="majorBidi" w:hAnsiTheme="majorBidi" w:cstheme="majorBidi"/>
                    <w:lang w:val="az-Latn-AZ"/>
                  </w:rPr>
                  <w:t>növbəli əkinlərin tətbiq edilməsi</w:t>
                </w:r>
                <w:r w:rsidR="00DD059B">
                  <w:rPr>
                    <w:rFonts w:asciiTheme="majorBidi" w:hAnsiTheme="majorBidi" w:cstheme="majorBidi"/>
                    <w:lang w:val="az-Latn-AZ"/>
                  </w:rPr>
                  <w:t xml:space="preserve"> lazımdır. Müalicə məqsədi ilə</w:t>
                </w:r>
                <w:r w:rsidR="00974A9C" w:rsidRPr="00DD059B">
                  <w:rPr>
                    <w:rFonts w:asciiTheme="majorBidi" w:hAnsiTheme="majorBidi" w:cstheme="majorBidi"/>
                    <w:lang w:val="az-Latn-AZ"/>
                  </w:rPr>
                  <w:t xml:space="preserve"> vegetasiya dövründə xəstəliyin ilkin əlamətləri göründükdə </w:t>
                </w:r>
                <w:r w:rsidR="00DD059B">
                  <w:rPr>
                    <w:rFonts w:asciiTheme="majorBidi" w:hAnsiTheme="majorBidi" w:cstheme="majorBidi"/>
                    <w:lang w:val="az-Latn-AZ"/>
                  </w:rPr>
                  <w:t>A</w:t>
                </w:r>
                <w:r w:rsidR="00974A9C" w:rsidRPr="00DD059B">
                  <w:rPr>
                    <w:rFonts w:asciiTheme="majorBidi" w:hAnsiTheme="majorBidi" w:cstheme="majorBidi"/>
                    <w:lang w:val="az-Latn-AZ"/>
                  </w:rPr>
                  <w:t xml:space="preserve">zoxistrobin, </w:t>
                </w:r>
                <w:r w:rsidR="00DD059B">
                  <w:rPr>
                    <w:rFonts w:asciiTheme="majorBidi" w:hAnsiTheme="majorBidi" w:cstheme="majorBidi"/>
                    <w:lang w:val="az-Latn-AZ"/>
                  </w:rPr>
                  <w:t>K</w:t>
                </w:r>
                <w:r w:rsidR="00974A9C" w:rsidRPr="00DD059B">
                  <w:rPr>
                    <w:rFonts w:asciiTheme="majorBidi" w:hAnsiTheme="majorBidi" w:cstheme="majorBidi"/>
                    <w:lang w:val="az-Latn-AZ"/>
                  </w:rPr>
                  <w:t xml:space="preserve">olloid </w:t>
                </w:r>
                <w:r w:rsidR="00DD059B">
                  <w:rPr>
                    <w:rFonts w:asciiTheme="majorBidi" w:hAnsiTheme="majorBidi" w:cstheme="majorBidi"/>
                    <w:lang w:val="az-Latn-AZ"/>
                  </w:rPr>
                  <w:t>K</w:t>
                </w:r>
                <w:r w:rsidR="00974A9C" w:rsidRPr="00DD059B">
                  <w:rPr>
                    <w:rFonts w:asciiTheme="majorBidi" w:hAnsiTheme="majorBidi" w:cstheme="majorBidi"/>
                    <w:lang w:val="az-Latn-AZ"/>
                  </w:rPr>
                  <w:t>ükürd,</w:t>
                </w:r>
                <w:r w:rsidR="00DD059B">
                  <w:rPr>
                    <w:rFonts w:asciiTheme="majorBidi" w:hAnsiTheme="majorBidi" w:cstheme="majorBidi"/>
                    <w:lang w:val="az-Latn-AZ"/>
                  </w:rPr>
                  <w:t xml:space="preserve"> P</w:t>
                </w:r>
                <w:r w:rsidR="00974A9C" w:rsidRPr="00DD059B">
                  <w:rPr>
                    <w:rFonts w:asciiTheme="majorBidi" w:hAnsiTheme="majorBidi" w:cstheme="majorBidi"/>
                    <w:lang w:val="az-Latn-AZ"/>
                  </w:rPr>
                  <w:t xml:space="preserve">enkonozol, </w:t>
                </w:r>
                <w:r w:rsidR="00DD059B">
                  <w:rPr>
                    <w:rFonts w:asciiTheme="majorBidi" w:hAnsiTheme="majorBidi" w:cstheme="majorBidi"/>
                    <w:lang w:val="az-Latn-AZ"/>
                  </w:rPr>
                  <w:t>T</w:t>
                </w:r>
                <w:r w:rsidR="00974A9C" w:rsidRPr="00DD059B">
                  <w:rPr>
                    <w:rFonts w:asciiTheme="majorBidi" w:hAnsiTheme="majorBidi" w:cstheme="majorBidi"/>
                    <w:lang w:val="az-Latn-AZ"/>
                  </w:rPr>
                  <w:t>iofanat</w:t>
                </w:r>
                <w:r w:rsidR="00DD059B">
                  <w:rPr>
                    <w:rFonts w:asciiTheme="majorBidi" w:hAnsiTheme="majorBidi" w:cstheme="majorBidi"/>
                    <w:lang w:val="az-Latn-AZ"/>
                  </w:rPr>
                  <w:t>-M</w:t>
                </w:r>
                <w:r w:rsidR="00974A9C" w:rsidRPr="00DD059B">
                  <w:rPr>
                    <w:rFonts w:asciiTheme="majorBidi" w:hAnsiTheme="majorBidi" w:cstheme="majorBidi"/>
                    <w:lang w:val="az-Latn-AZ"/>
                  </w:rPr>
                  <w:t>etil</w:t>
                </w:r>
                <w:r w:rsidR="00DD059B">
                  <w:rPr>
                    <w:rFonts w:asciiTheme="majorBidi" w:hAnsiTheme="majorBidi" w:cstheme="majorBidi"/>
                    <w:lang w:val="az-Latn-AZ"/>
                  </w:rPr>
                  <w:t xml:space="preserve"> tərkibli </w:t>
                </w:r>
                <w:r w:rsidR="00974A9C" w:rsidRPr="00DD059B">
                  <w:rPr>
                    <w:rFonts w:asciiTheme="majorBidi" w:hAnsiTheme="majorBidi" w:cstheme="majorBidi"/>
                    <w:lang w:val="az-Latn-AZ"/>
                  </w:rPr>
                  <w:t>fungisidlər</w:t>
                </w:r>
                <w:r w:rsidR="00DD059B">
                  <w:rPr>
                    <w:rFonts w:asciiTheme="majorBidi" w:hAnsiTheme="majorBidi" w:cstheme="majorBidi"/>
                    <w:lang w:val="az-Latn-AZ"/>
                  </w:rPr>
                  <w:t xml:space="preserve"> </w:t>
                </w:r>
                <w:r w:rsidR="00974A9C" w:rsidRPr="00DD059B">
                  <w:rPr>
                    <w:rFonts w:asciiTheme="majorBidi" w:hAnsiTheme="majorBidi" w:cstheme="majorBidi"/>
                    <w:lang w:val="az-Latn-AZ"/>
                  </w:rPr>
                  <w:t>növbələşdirilərək 7-10 gün fasilə ilə çiləmələr aparılmalıdır.</w:t>
                </w:r>
              </w:p>
            </w:sdtContent>
          </w:sdt>
          <w:sdt>
            <w:sdtPr>
              <w:rPr>
                <w:rFonts w:asciiTheme="majorBidi" w:hAnsiTheme="majorBidi" w:cstheme="majorBidi"/>
              </w:rPr>
              <w:tag w:val="goog_rdk_17"/>
              <w:id w:val="-1365447171"/>
            </w:sdtPr>
            <w:sdtEndPr/>
            <w:sdtContent>
              <w:p w14:paraId="020DC952" w14:textId="06E4F38F" w:rsidR="008B07BB" w:rsidRPr="001A7344" w:rsidRDefault="00974A9C" w:rsidP="001A7344">
                <w:pPr>
                  <w:pStyle w:val="ListParagraph"/>
                  <w:numPr>
                    <w:ilvl w:val="0"/>
                    <w:numId w:val="2"/>
                  </w:numPr>
                  <w:spacing w:after="0"/>
                  <w:jc w:val="both"/>
                  <w:rPr>
                    <w:rFonts w:asciiTheme="majorBidi" w:eastAsia="Times New Roman" w:hAnsiTheme="majorBidi" w:cstheme="majorBidi"/>
                    <w:sz w:val="24"/>
                    <w:szCs w:val="24"/>
                  </w:rPr>
                </w:pPr>
                <w:r w:rsidRPr="001A7344">
                  <w:rPr>
                    <w:rFonts w:asciiTheme="majorBidi" w:eastAsia="Times New Roman" w:hAnsiTheme="majorBidi" w:cstheme="majorBidi"/>
                    <w:b/>
                    <w:sz w:val="24"/>
                    <w:szCs w:val="24"/>
                  </w:rPr>
                  <w:t>Boz çürümə</w:t>
                </w:r>
                <w:r w:rsidR="00636122" w:rsidRPr="001A7344">
                  <w:rPr>
                    <w:rFonts w:asciiTheme="majorBidi" w:eastAsia="Times New Roman" w:hAnsiTheme="majorBidi" w:cstheme="majorBidi"/>
                    <w:b/>
                    <w:sz w:val="24"/>
                    <w:szCs w:val="24"/>
                  </w:rPr>
                  <w:t xml:space="preserve"> (</w:t>
                </w:r>
                <w:r w:rsidR="00636122" w:rsidRPr="001A7344">
                  <w:rPr>
                    <w:rFonts w:asciiTheme="majorBidi" w:eastAsia="Times New Roman" w:hAnsiTheme="majorBidi" w:cstheme="majorBidi"/>
                    <w:b/>
                    <w:i/>
                    <w:iCs/>
                    <w:sz w:val="24"/>
                    <w:szCs w:val="24"/>
                  </w:rPr>
                  <w:t>Botrytis cinerea</w:t>
                </w:r>
                <w:r w:rsidR="00636122" w:rsidRPr="001A7344">
                  <w:rPr>
                    <w:rFonts w:asciiTheme="majorBidi" w:eastAsia="Times New Roman" w:hAnsiTheme="majorBidi" w:cstheme="majorBidi"/>
                    <w:b/>
                    <w:sz w:val="24"/>
                    <w:szCs w:val="24"/>
                  </w:rPr>
                  <w:t>)</w:t>
                </w:r>
                <w:r w:rsidR="00636122" w:rsidRPr="001A7344">
                  <w:rPr>
                    <w:rFonts w:asciiTheme="majorBidi" w:eastAsia="Times New Roman" w:hAnsiTheme="majorBidi" w:cstheme="majorBidi"/>
                    <w:bCs/>
                    <w:sz w:val="24"/>
                    <w:szCs w:val="24"/>
                  </w:rPr>
                  <w:t>:</w:t>
                </w:r>
                <w:r w:rsidRPr="001A7344">
                  <w:rPr>
                    <w:rFonts w:asciiTheme="majorBidi" w:hAnsiTheme="majorBidi" w:cstheme="majorBidi"/>
                    <w:b/>
                    <w:bCs/>
                    <w:sz w:val="23"/>
                    <w:szCs w:val="23"/>
                  </w:rPr>
                  <w:t xml:space="preserve"> </w:t>
                </w:r>
                <w:r w:rsidRPr="001A7344">
                  <w:rPr>
                    <w:rFonts w:asciiTheme="majorBidi" w:eastAsia="Times New Roman" w:hAnsiTheme="majorBidi" w:cstheme="majorBidi"/>
                    <w:sz w:val="24"/>
                    <w:szCs w:val="24"/>
                  </w:rPr>
                  <w:t xml:space="preserve">gövdədə açıq boz rəngli ləkələr əmələ gəlir. Bu ləkələr sonra meyvənin saplağına, daha sonra meyvəyə yayılır və meyvə çürüyür. Yoluxmanın qarşısını almaq üçün növbəli əkinə düzgün riayət etmək; </w:t>
                </w:r>
                <w:r w:rsidR="00636122" w:rsidRPr="001A7344">
                  <w:rPr>
                    <w:rFonts w:asciiTheme="majorBidi" w:eastAsia="Times New Roman" w:hAnsiTheme="majorBidi" w:cstheme="majorBidi"/>
                    <w:sz w:val="24"/>
                    <w:szCs w:val="24"/>
                  </w:rPr>
                  <w:t xml:space="preserve">bitki qalıqlarını sahədən kənarlaşdırmaq; </w:t>
                </w:r>
                <w:r w:rsidRPr="001A7344">
                  <w:rPr>
                    <w:rFonts w:asciiTheme="majorBidi" w:eastAsia="Times New Roman" w:hAnsiTheme="majorBidi" w:cstheme="majorBidi"/>
                    <w:sz w:val="24"/>
                    <w:szCs w:val="24"/>
                  </w:rPr>
                  <w:t>torpağı dərin şumlamaq; toxumları</w:t>
                </w:r>
                <w:r w:rsidR="00636122" w:rsidRPr="001A7344">
                  <w:rPr>
                    <w:rFonts w:asciiTheme="majorBidi" w:eastAsia="Times New Roman" w:hAnsiTheme="majorBidi" w:cstheme="majorBidi"/>
                    <w:sz w:val="24"/>
                    <w:szCs w:val="24"/>
                  </w:rPr>
                  <w:t xml:space="preserve"> T</w:t>
                </w:r>
                <w:r w:rsidRPr="001A7344">
                  <w:rPr>
                    <w:rFonts w:asciiTheme="majorBidi" w:eastAsia="Times New Roman" w:hAnsiTheme="majorBidi" w:cstheme="majorBidi"/>
                    <w:sz w:val="24"/>
                    <w:szCs w:val="24"/>
                  </w:rPr>
                  <w:t xml:space="preserve">iram preparatı ilə işləmək lazımdır. </w:t>
                </w:r>
                <w:r w:rsidR="001A7344" w:rsidRPr="001A7344">
                  <w:rPr>
                    <w:rFonts w:asciiTheme="majorBidi" w:eastAsia="Times New Roman" w:hAnsiTheme="majorBidi" w:cstheme="majorBidi"/>
                    <w:sz w:val="24"/>
                    <w:szCs w:val="24"/>
                  </w:rPr>
                  <w:t>X</w:t>
                </w:r>
                <w:r w:rsidRPr="001A7344">
                  <w:rPr>
                    <w:rFonts w:asciiTheme="majorBidi" w:eastAsia="Times New Roman" w:hAnsiTheme="majorBidi" w:cstheme="majorBidi"/>
                    <w:sz w:val="24"/>
                    <w:szCs w:val="24"/>
                  </w:rPr>
                  <w:t xml:space="preserve">əstəliyin ilkin əlamətləri göründükdə </w:t>
                </w:r>
                <w:r w:rsidR="001A7344" w:rsidRPr="001A7344">
                  <w:rPr>
                    <w:rFonts w:asciiTheme="majorBidi" w:eastAsia="Times New Roman" w:hAnsiTheme="majorBidi" w:cstheme="majorBidi"/>
                    <w:sz w:val="24"/>
                    <w:szCs w:val="24"/>
                  </w:rPr>
                  <w:t>F</w:t>
                </w:r>
                <w:r w:rsidRPr="001A7344">
                  <w:rPr>
                    <w:rFonts w:asciiTheme="majorBidi" w:eastAsia="Times New Roman" w:hAnsiTheme="majorBidi" w:cstheme="majorBidi"/>
                    <w:sz w:val="24"/>
                    <w:szCs w:val="24"/>
                  </w:rPr>
                  <w:t>ludoksanil+</w:t>
                </w:r>
                <w:r w:rsidR="001A7344" w:rsidRPr="001A7344">
                  <w:rPr>
                    <w:rFonts w:asciiTheme="majorBidi" w:eastAsia="Times New Roman" w:hAnsiTheme="majorBidi" w:cstheme="majorBidi"/>
                    <w:sz w:val="24"/>
                    <w:szCs w:val="24"/>
                  </w:rPr>
                  <w:t>S</w:t>
                </w:r>
                <w:r w:rsidRPr="001A7344">
                  <w:rPr>
                    <w:rFonts w:asciiTheme="majorBidi" w:eastAsia="Times New Roman" w:hAnsiTheme="majorBidi" w:cstheme="majorBidi"/>
                    <w:sz w:val="24"/>
                    <w:szCs w:val="24"/>
                  </w:rPr>
                  <w:t>iprodinil</w:t>
                </w:r>
                <w:r w:rsidR="001A7344" w:rsidRPr="001A7344">
                  <w:rPr>
                    <w:rFonts w:asciiTheme="majorBidi" w:eastAsia="Times New Roman" w:hAnsiTheme="majorBidi" w:cstheme="majorBidi"/>
                    <w:sz w:val="24"/>
                    <w:szCs w:val="24"/>
                  </w:rPr>
                  <w:t xml:space="preserve"> fungisidi</w:t>
                </w:r>
                <w:r w:rsidRPr="001A7344">
                  <w:rPr>
                    <w:rFonts w:asciiTheme="majorBidi" w:eastAsia="Times New Roman" w:hAnsiTheme="majorBidi" w:cstheme="majorBidi"/>
                    <w:sz w:val="24"/>
                    <w:szCs w:val="24"/>
                  </w:rPr>
                  <w:t xml:space="preserve"> ilə dərmanlamaq məsləhətdir.       </w:t>
                </w:r>
              </w:p>
            </w:sdtContent>
          </w:sdt>
          <w:sdt>
            <w:sdtPr>
              <w:rPr>
                <w:rFonts w:asciiTheme="majorBidi" w:hAnsiTheme="majorBidi" w:cstheme="majorBidi"/>
              </w:rPr>
              <w:tag w:val="goog_rdk_18"/>
              <w:id w:val="1926376207"/>
            </w:sdtPr>
            <w:sdtEndPr/>
            <w:sdtContent>
              <w:p w14:paraId="65F108C8" w14:textId="27535BCA" w:rsidR="008B07BB" w:rsidRPr="001A7344" w:rsidRDefault="00525C9D" w:rsidP="001A7344">
                <w:pPr>
                  <w:pStyle w:val="NormalWeb"/>
                  <w:numPr>
                    <w:ilvl w:val="0"/>
                    <w:numId w:val="2"/>
                  </w:numPr>
                  <w:spacing w:line="276" w:lineRule="auto"/>
                  <w:rPr>
                    <w:rFonts w:asciiTheme="majorBidi" w:hAnsiTheme="majorBidi" w:cstheme="majorBidi"/>
                    <w:lang w:val="az-Latn-AZ"/>
                  </w:rPr>
                </w:pPr>
                <w:r w:rsidRPr="001A7344">
                  <w:rPr>
                    <w:rFonts w:asciiTheme="majorBidi" w:hAnsiTheme="majorBidi" w:cstheme="majorBidi"/>
                    <w:b/>
                    <w:lang w:val="az-Latn-AZ"/>
                  </w:rPr>
                  <w:t>Antraknoz</w:t>
                </w:r>
                <w:r w:rsidR="001A7344" w:rsidRPr="001A7344">
                  <w:rPr>
                    <w:rFonts w:asciiTheme="majorBidi" w:hAnsiTheme="majorBidi" w:cstheme="majorBidi"/>
                    <w:lang w:val="az-Latn-AZ"/>
                  </w:rPr>
                  <w:t xml:space="preserve"> </w:t>
                </w:r>
                <w:r w:rsidR="001A7344" w:rsidRPr="001A7344">
                  <w:rPr>
                    <w:rFonts w:asciiTheme="majorBidi" w:hAnsiTheme="majorBidi" w:cstheme="majorBidi"/>
                    <w:b/>
                    <w:bCs/>
                    <w:lang w:val="az-Latn-AZ"/>
                  </w:rPr>
                  <w:t>və ya Ballıca (</w:t>
                </w:r>
                <w:r w:rsidR="001A7344" w:rsidRPr="001A7344">
                  <w:rPr>
                    <w:rFonts w:asciiTheme="majorBidi" w:hAnsiTheme="majorBidi" w:cstheme="majorBidi"/>
                    <w:b/>
                    <w:bCs/>
                    <w:i/>
                    <w:iCs/>
                    <w:lang w:val="az-Latn-AZ"/>
                  </w:rPr>
                  <w:t>Colletotrichum lagenarium</w:t>
                </w:r>
                <w:r w:rsidR="001A7344" w:rsidRPr="001A7344">
                  <w:rPr>
                    <w:rFonts w:asciiTheme="majorBidi" w:hAnsiTheme="majorBidi" w:cstheme="majorBidi"/>
                    <w:b/>
                    <w:bCs/>
                    <w:lang w:val="az-Latn-AZ"/>
                  </w:rPr>
                  <w:t>)</w:t>
                </w:r>
                <w:r w:rsidRPr="001A7344">
                  <w:rPr>
                    <w:rFonts w:asciiTheme="majorBidi" w:hAnsiTheme="majorBidi" w:cstheme="majorBidi"/>
                    <w:lang w:val="az-Latn-AZ"/>
                  </w:rPr>
                  <w:t>:</w:t>
                </w:r>
                <w:r w:rsidR="001A7344">
                  <w:rPr>
                    <w:rFonts w:asciiTheme="majorBidi" w:hAnsiTheme="majorBidi" w:cstheme="majorBidi"/>
                    <w:lang w:val="az-Latn-AZ"/>
                  </w:rPr>
                  <w:t xml:space="preserve"> yarpaq üzərində </w:t>
                </w:r>
                <w:r w:rsidR="001A7344" w:rsidRPr="001A7344">
                  <w:rPr>
                    <w:rFonts w:asciiTheme="majorBidi" w:hAnsiTheme="majorBidi" w:cstheme="majorBidi"/>
                    <w:lang w:val="az-Latn-AZ"/>
                  </w:rPr>
                  <w:t>yumruvari boz və ya çəhrayı ləkələr əmələ gəlir və bütün yarpağı örtür. Ləkələrdən başqa yarpağın üzərində deşiklər əmələ gəlir. Buna görə də yarpaqlar qıvrılır və quruyur. Bitkinin gövdəsi kövrəkləşir, meyvələrin forması dəyişir. Tədricən meyvələr çürüyür</w:t>
                </w:r>
                <w:r w:rsidR="001A7344">
                  <w:rPr>
                    <w:rFonts w:asciiTheme="majorBidi" w:hAnsiTheme="majorBidi" w:cstheme="majorBidi"/>
                    <w:lang w:val="az-Latn-AZ"/>
                  </w:rPr>
                  <w:t>. Kimyəvi tədbirlərə K</w:t>
                </w:r>
                <w:r w:rsidR="00974A9C" w:rsidRPr="001A7344">
                  <w:rPr>
                    <w:rFonts w:asciiTheme="majorBidi" w:hAnsiTheme="majorBidi" w:cstheme="majorBidi"/>
                    <w:lang w:val="az-Latn-AZ"/>
                  </w:rPr>
                  <w:t xml:space="preserve">olloid </w:t>
                </w:r>
                <w:r w:rsidR="001A7344">
                  <w:rPr>
                    <w:rFonts w:asciiTheme="majorBidi" w:hAnsiTheme="majorBidi" w:cstheme="majorBidi"/>
                    <w:lang w:val="az-Latn-AZ"/>
                  </w:rPr>
                  <w:t>K</w:t>
                </w:r>
                <w:r w:rsidR="00974A9C" w:rsidRPr="001A7344">
                  <w:rPr>
                    <w:rFonts w:asciiTheme="majorBidi" w:hAnsiTheme="majorBidi" w:cstheme="majorBidi"/>
                    <w:lang w:val="az-Latn-AZ"/>
                  </w:rPr>
                  <w:t>ükürd</w:t>
                </w:r>
                <w:r w:rsidR="001A7344">
                  <w:rPr>
                    <w:rFonts w:asciiTheme="majorBidi" w:hAnsiTheme="majorBidi" w:cstheme="majorBidi"/>
                    <w:lang w:val="az-Latn-AZ"/>
                  </w:rPr>
                  <w:t xml:space="preserve">, </w:t>
                </w:r>
                <w:r w:rsidR="00974A9C" w:rsidRPr="001A7344">
                  <w:rPr>
                    <w:rFonts w:asciiTheme="majorBidi" w:hAnsiTheme="majorBidi" w:cstheme="majorBidi"/>
                    <w:lang w:val="az-Latn-AZ"/>
                  </w:rPr>
                  <w:t>Bordo bulanmasının 15%-li məhlulu</w:t>
                </w:r>
                <w:r w:rsidR="001A7344">
                  <w:rPr>
                    <w:rFonts w:asciiTheme="majorBidi" w:hAnsiTheme="majorBidi" w:cstheme="majorBidi"/>
                    <w:lang w:val="az-Latn-AZ"/>
                  </w:rPr>
                  <w:t xml:space="preserve"> və P</w:t>
                </w:r>
                <w:r w:rsidR="00974A9C" w:rsidRPr="001A7344">
                  <w:rPr>
                    <w:rFonts w:asciiTheme="majorBidi" w:hAnsiTheme="majorBidi" w:cstheme="majorBidi"/>
                    <w:lang w:val="az-Latn-AZ"/>
                  </w:rPr>
                  <w:t>enkanazol</w:t>
                </w:r>
                <w:r w:rsidR="001A7344">
                  <w:rPr>
                    <w:rFonts w:asciiTheme="majorBidi" w:hAnsiTheme="majorBidi" w:cstheme="majorBidi"/>
                    <w:lang w:val="az-Latn-AZ"/>
                  </w:rPr>
                  <w:t xml:space="preserve"> tərkibli fungisidlərin istifadəsi daxildir.</w:t>
                </w:r>
              </w:p>
            </w:sdtContent>
          </w:sdt>
          <w:sdt>
            <w:sdtPr>
              <w:tag w:val="goog_rdk_19"/>
              <w:id w:val="751708176"/>
            </w:sdtPr>
            <w:sdtEndPr/>
            <w:sdtContent>
              <w:p w14:paraId="6AEAD120" w14:textId="188EEE09" w:rsidR="008B07BB" w:rsidRDefault="001A7344">
                <w:pPr>
                  <w:spacing w:after="0"/>
                  <w:jc w:val="both"/>
                  <w:rPr>
                    <w:rFonts w:ascii="Times New Roman" w:eastAsia="Times New Roman" w:hAnsi="Times New Roman" w:cs="Times New Roman"/>
                    <w:sz w:val="24"/>
                    <w:szCs w:val="24"/>
                  </w:rPr>
                </w:pPr>
                <w:r w:rsidRPr="00864016">
                  <w:rPr>
                    <w:rFonts w:ascii="Times New Roman" w:eastAsia="Times New Roman" w:hAnsi="Times New Roman" w:cs="Times New Roman"/>
                    <w:i/>
                    <w:iCs/>
                    <w:sz w:val="24"/>
                    <w:szCs w:val="24"/>
                    <w:u w:val="single"/>
                  </w:rPr>
                  <w:t>Yemiş bitkisində əsasən aşağıdakı zərərvericilərə rast gəlinir</w:t>
                </w:r>
                <w:r>
                  <w:rPr>
                    <w:rFonts w:ascii="Times New Roman" w:eastAsia="Times New Roman" w:hAnsi="Times New Roman" w:cs="Times New Roman"/>
                    <w:sz w:val="24"/>
                    <w:szCs w:val="24"/>
                  </w:rPr>
                  <w:t>:</w:t>
                </w:r>
              </w:p>
            </w:sdtContent>
          </w:sdt>
          <w:sdt>
            <w:sdtPr>
              <w:tag w:val="goog_rdk_20"/>
              <w:id w:val="1072617866"/>
            </w:sdtPr>
            <w:sdtEndPr/>
            <w:sdtContent>
              <w:p w14:paraId="4D659BC1" w14:textId="4D035755" w:rsidR="008B07BB" w:rsidRPr="00107723" w:rsidRDefault="00525C9D" w:rsidP="00107723">
                <w:pPr>
                  <w:pStyle w:val="ListParagraph"/>
                  <w:numPr>
                    <w:ilvl w:val="0"/>
                    <w:numId w:val="3"/>
                  </w:numPr>
                  <w:spacing w:after="0"/>
                  <w:jc w:val="both"/>
                  <w:rPr>
                    <w:rFonts w:ascii="Times New Roman" w:eastAsia="Times New Roman" w:hAnsi="Times New Roman" w:cs="Times New Roman"/>
                    <w:sz w:val="24"/>
                    <w:szCs w:val="24"/>
                  </w:rPr>
                </w:pPr>
                <w:r w:rsidRPr="00107723">
                  <w:rPr>
                    <w:rFonts w:ascii="Times New Roman" w:eastAsia="Times New Roman" w:hAnsi="Times New Roman" w:cs="Times New Roman"/>
                    <w:b/>
                    <w:sz w:val="24"/>
                    <w:szCs w:val="24"/>
                  </w:rPr>
                  <w:t xml:space="preserve">Yemiş </w:t>
                </w:r>
                <w:r w:rsidR="00107723">
                  <w:rPr>
                    <w:rFonts w:ascii="Times New Roman" w:eastAsia="Times New Roman" w:hAnsi="Times New Roman" w:cs="Times New Roman"/>
                    <w:b/>
                    <w:sz w:val="24"/>
                    <w:szCs w:val="24"/>
                  </w:rPr>
                  <w:t>M</w:t>
                </w:r>
                <w:r w:rsidRPr="00107723">
                  <w:rPr>
                    <w:rFonts w:ascii="Times New Roman" w:eastAsia="Times New Roman" w:hAnsi="Times New Roman" w:cs="Times New Roman"/>
                    <w:b/>
                    <w:sz w:val="24"/>
                    <w:szCs w:val="24"/>
                  </w:rPr>
                  <w:t>ilçəyi</w:t>
                </w:r>
                <w:r w:rsidR="00107723">
                  <w:rPr>
                    <w:rFonts w:ascii="Times New Roman" w:eastAsia="Times New Roman" w:hAnsi="Times New Roman" w:cs="Times New Roman"/>
                    <w:b/>
                    <w:sz w:val="24"/>
                    <w:szCs w:val="24"/>
                  </w:rPr>
                  <w:t xml:space="preserve"> (</w:t>
                </w:r>
                <w:r w:rsidR="00107723">
                  <w:rPr>
                    <w:rFonts w:ascii="Times New Roman" w:eastAsia="Times New Roman" w:hAnsi="Times New Roman" w:cs="Times New Roman"/>
                    <w:b/>
                    <w:i/>
                    <w:iCs/>
                    <w:sz w:val="24"/>
                    <w:szCs w:val="24"/>
                  </w:rPr>
                  <w:t>Myiopardalis pardalina</w:t>
                </w:r>
                <w:r w:rsidR="00107723">
                  <w:rPr>
                    <w:rFonts w:ascii="Times New Roman" w:eastAsia="Times New Roman" w:hAnsi="Times New Roman" w:cs="Times New Roman"/>
                    <w:b/>
                    <w:sz w:val="24"/>
                    <w:szCs w:val="24"/>
                  </w:rPr>
                  <w:t>)</w:t>
                </w:r>
                <w:r w:rsidR="00107723">
                  <w:rPr>
                    <w:rFonts w:ascii="Times New Roman" w:eastAsia="Times New Roman" w:hAnsi="Times New Roman" w:cs="Times New Roman"/>
                    <w:bCs/>
                    <w:sz w:val="24"/>
                    <w:szCs w:val="24"/>
                  </w:rPr>
                  <w:t>:</w:t>
                </w:r>
                <w:r w:rsidRPr="00107723">
                  <w:rPr>
                    <w:rFonts w:ascii="Times New Roman" w:eastAsia="Times New Roman" w:hAnsi="Times New Roman" w:cs="Times New Roman"/>
                    <w:sz w:val="24"/>
                    <w:szCs w:val="24"/>
                  </w:rPr>
                  <w:t xml:space="preserve"> </w:t>
                </w:r>
                <w:r w:rsidR="00107723">
                  <w:rPr>
                    <w:rFonts w:ascii="Times New Roman" w:eastAsia="Times New Roman" w:hAnsi="Times New Roman" w:cs="Times New Roman"/>
                    <w:sz w:val="24"/>
                    <w:szCs w:val="24"/>
                  </w:rPr>
                  <w:t xml:space="preserve">yemişin əsas düşmənlərindən biridir, məhsulun təxminən yarısını məhv edə bilər. Həşərat yumurtalarını meyvələrin daxilinə qoyur. Yumurtalardan çıxan sürfələr meyvə daxilində qidalanır və meyvədə çürümə başlayır. Nəticədə yemiş istifadə üçün yararsız olur. </w:t>
                </w:r>
                <w:r w:rsidR="00D81B22" w:rsidRPr="00107723">
                  <w:rPr>
                    <w:rFonts w:ascii="Times New Roman" w:eastAsia="Times New Roman" w:hAnsi="Times New Roman" w:cs="Times New Roman"/>
                    <w:sz w:val="24"/>
                    <w:szCs w:val="24"/>
                  </w:rPr>
                  <w:t>Mübarizə tədbiri olaraq</w:t>
                </w:r>
                <w:r w:rsidR="00974A9C" w:rsidRPr="00107723">
                  <w:rPr>
                    <w:rFonts w:ascii="Times New Roman" w:eastAsia="Times New Roman" w:hAnsi="Times New Roman" w:cs="Times New Roman"/>
                    <w:sz w:val="24"/>
                    <w:szCs w:val="24"/>
                  </w:rPr>
                  <w:t xml:space="preserve"> yemiş olan sahə </w:t>
                </w:r>
                <w:r w:rsidR="00107723">
                  <w:rPr>
                    <w:rFonts w:ascii="Times New Roman" w:eastAsia="Times New Roman" w:hAnsi="Times New Roman" w:cs="Times New Roman"/>
                    <w:sz w:val="24"/>
                    <w:szCs w:val="24"/>
                  </w:rPr>
                  <w:t>D</w:t>
                </w:r>
                <w:r w:rsidR="00974A9C" w:rsidRPr="00107723">
                  <w:rPr>
                    <w:rFonts w:ascii="Times New Roman" w:eastAsia="Times New Roman" w:hAnsi="Times New Roman" w:cs="Times New Roman"/>
                    <w:sz w:val="24"/>
                    <w:szCs w:val="24"/>
                  </w:rPr>
                  <w:t>eltametrin</w:t>
                </w:r>
                <w:r w:rsidR="00107723">
                  <w:rPr>
                    <w:rFonts w:ascii="Times New Roman" w:eastAsia="Times New Roman" w:hAnsi="Times New Roman" w:cs="Times New Roman"/>
                    <w:sz w:val="24"/>
                    <w:szCs w:val="24"/>
                  </w:rPr>
                  <w:t>, M</w:t>
                </w:r>
                <w:r w:rsidR="00974A9C" w:rsidRPr="00107723">
                  <w:rPr>
                    <w:rFonts w:ascii="Times New Roman" w:eastAsia="Times New Roman" w:hAnsi="Times New Roman" w:cs="Times New Roman"/>
                    <w:sz w:val="24"/>
                    <w:szCs w:val="24"/>
                  </w:rPr>
                  <w:t>alation</w:t>
                </w:r>
                <w:r w:rsidR="00EE62E1">
                  <w:rPr>
                    <w:rFonts w:ascii="Times New Roman" w:eastAsia="Times New Roman" w:hAnsi="Times New Roman" w:cs="Times New Roman"/>
                    <w:sz w:val="24"/>
                    <w:szCs w:val="24"/>
                  </w:rPr>
                  <w:t xml:space="preserve">, </w:t>
                </w:r>
                <w:r w:rsidR="00107723">
                  <w:rPr>
                    <w:rFonts w:ascii="Times New Roman" w:eastAsia="Times New Roman" w:hAnsi="Times New Roman" w:cs="Times New Roman"/>
                    <w:sz w:val="24"/>
                    <w:szCs w:val="24"/>
                  </w:rPr>
                  <w:t>A</w:t>
                </w:r>
                <w:r w:rsidR="00974A9C" w:rsidRPr="00107723">
                  <w:rPr>
                    <w:rFonts w:ascii="Times New Roman" w:eastAsia="Times New Roman" w:hAnsi="Times New Roman" w:cs="Times New Roman"/>
                    <w:sz w:val="24"/>
                    <w:szCs w:val="24"/>
                  </w:rPr>
                  <w:t>lfa</w:t>
                </w:r>
                <w:r w:rsidR="00107723">
                  <w:rPr>
                    <w:rFonts w:ascii="Times New Roman" w:eastAsia="Times New Roman" w:hAnsi="Times New Roman" w:cs="Times New Roman"/>
                    <w:sz w:val="24"/>
                    <w:szCs w:val="24"/>
                  </w:rPr>
                  <w:t>-Si</w:t>
                </w:r>
                <w:r w:rsidR="00974A9C" w:rsidRPr="00107723">
                  <w:rPr>
                    <w:rFonts w:ascii="Times New Roman" w:eastAsia="Times New Roman" w:hAnsi="Times New Roman" w:cs="Times New Roman"/>
                    <w:sz w:val="24"/>
                    <w:szCs w:val="24"/>
                  </w:rPr>
                  <w:t>permetrin</w:t>
                </w:r>
                <w:r w:rsidR="00EE62E1">
                  <w:rPr>
                    <w:rFonts w:ascii="Times New Roman" w:eastAsia="Times New Roman" w:hAnsi="Times New Roman" w:cs="Times New Roman"/>
                    <w:sz w:val="24"/>
                    <w:szCs w:val="24"/>
                  </w:rPr>
                  <w:t xml:space="preserve"> və s. </w:t>
                </w:r>
                <w:r w:rsidR="00974A9C" w:rsidRPr="00107723">
                  <w:rPr>
                    <w:rFonts w:ascii="Times New Roman" w:eastAsia="Times New Roman" w:hAnsi="Times New Roman" w:cs="Times New Roman"/>
                    <w:sz w:val="24"/>
                    <w:szCs w:val="24"/>
                  </w:rPr>
                  <w:t>preparatların məhlulları ilə işlənir.</w:t>
                </w:r>
              </w:p>
            </w:sdtContent>
          </w:sdt>
          <w:sdt>
            <w:sdtPr>
              <w:tag w:val="goog_rdk_21"/>
              <w:id w:val="-448160656"/>
            </w:sdtPr>
            <w:sdtEndPr/>
            <w:sdtContent>
              <w:p w14:paraId="4E1520F1" w14:textId="7DDBD032" w:rsidR="008B07BB" w:rsidRPr="00107723" w:rsidRDefault="00D81B22" w:rsidP="00107723">
                <w:pPr>
                  <w:pStyle w:val="ListParagraph"/>
                  <w:numPr>
                    <w:ilvl w:val="0"/>
                    <w:numId w:val="3"/>
                  </w:numPr>
                  <w:spacing w:after="0"/>
                  <w:jc w:val="both"/>
                  <w:rPr>
                    <w:rFonts w:ascii="Times New Roman" w:eastAsia="Times New Roman" w:hAnsi="Times New Roman" w:cs="Times New Roman"/>
                    <w:sz w:val="24"/>
                    <w:szCs w:val="24"/>
                  </w:rPr>
                </w:pPr>
                <w:r w:rsidRPr="00107723">
                  <w:rPr>
                    <w:rFonts w:ascii="Times New Roman" w:eastAsia="Times New Roman" w:hAnsi="Times New Roman" w:cs="Times New Roman"/>
                    <w:b/>
                    <w:sz w:val="24"/>
                    <w:szCs w:val="24"/>
                  </w:rPr>
                  <w:t xml:space="preserve">Tor </w:t>
                </w:r>
                <w:r w:rsidR="00107723">
                  <w:rPr>
                    <w:rFonts w:ascii="Times New Roman" w:eastAsia="Times New Roman" w:hAnsi="Times New Roman" w:cs="Times New Roman"/>
                    <w:b/>
                    <w:sz w:val="24"/>
                    <w:szCs w:val="24"/>
                  </w:rPr>
                  <w:t>G</w:t>
                </w:r>
                <w:r w:rsidRPr="00107723">
                  <w:rPr>
                    <w:rFonts w:ascii="Times New Roman" w:eastAsia="Times New Roman" w:hAnsi="Times New Roman" w:cs="Times New Roman"/>
                    <w:b/>
                    <w:sz w:val="24"/>
                    <w:szCs w:val="24"/>
                  </w:rPr>
                  <w:t>ənəciyi</w:t>
                </w:r>
                <w:r w:rsidR="00107723">
                  <w:rPr>
                    <w:rFonts w:ascii="Times New Roman" w:eastAsia="Times New Roman" w:hAnsi="Times New Roman" w:cs="Times New Roman"/>
                    <w:b/>
                    <w:sz w:val="24"/>
                    <w:szCs w:val="24"/>
                  </w:rPr>
                  <w:t xml:space="preserve"> (</w:t>
                </w:r>
                <w:r w:rsidR="00107723">
                  <w:rPr>
                    <w:rFonts w:ascii="Times New Roman" w:eastAsia="Times New Roman" w:hAnsi="Times New Roman" w:cs="Times New Roman"/>
                    <w:b/>
                    <w:i/>
                    <w:iCs/>
                    <w:sz w:val="24"/>
                    <w:szCs w:val="24"/>
                  </w:rPr>
                  <w:t xml:space="preserve">Tetranychus </w:t>
                </w:r>
                <w:r w:rsidR="00376FFA">
                  <w:rPr>
                    <w:rFonts w:ascii="Times New Roman" w:eastAsia="Times New Roman" w:hAnsi="Times New Roman" w:cs="Times New Roman"/>
                    <w:b/>
                    <w:i/>
                    <w:iCs/>
                    <w:sz w:val="24"/>
                    <w:szCs w:val="24"/>
                  </w:rPr>
                  <w:t>urticae</w:t>
                </w:r>
                <w:r w:rsidR="00376FFA">
                  <w:rPr>
                    <w:rFonts w:ascii="Times New Roman" w:eastAsia="Times New Roman" w:hAnsi="Times New Roman" w:cs="Times New Roman"/>
                    <w:b/>
                    <w:sz w:val="24"/>
                    <w:szCs w:val="24"/>
                  </w:rPr>
                  <w:t>)</w:t>
                </w:r>
                <w:r w:rsidR="00376FFA">
                  <w:rPr>
                    <w:rFonts w:ascii="Times New Roman" w:eastAsia="Times New Roman" w:hAnsi="Times New Roman" w:cs="Times New Roman"/>
                    <w:bCs/>
                    <w:sz w:val="24"/>
                    <w:szCs w:val="24"/>
                  </w:rPr>
                  <w:t>:</w:t>
                </w:r>
                <w:r w:rsidRPr="00107723">
                  <w:rPr>
                    <w:rFonts w:ascii="Times New Roman" w:eastAsia="Times New Roman" w:hAnsi="Times New Roman" w:cs="Times New Roman"/>
                    <w:sz w:val="24"/>
                    <w:szCs w:val="24"/>
                  </w:rPr>
                  <w:t xml:space="preserve"> yarpağın şirəsi ilə qidalanır. Gövdədə və yarpaqlarda çox da böyük olmayan ləkələr əmələ gəlir. Tor gənəciyinin yarpaqları yeməsindən sonra yarpaqlar saralır və tezliklə düşür. </w:t>
                </w:r>
                <w:r w:rsidR="00376FFA">
                  <w:rPr>
                    <w:rFonts w:ascii="Times New Roman" w:eastAsia="Times New Roman" w:hAnsi="Times New Roman" w:cs="Times New Roman"/>
                    <w:sz w:val="24"/>
                    <w:szCs w:val="24"/>
                  </w:rPr>
                  <w:t>Zərərvericiyı qarşı mübarizə zamanı y</w:t>
                </w:r>
                <w:r w:rsidRPr="00107723">
                  <w:rPr>
                    <w:rFonts w:ascii="Times New Roman" w:eastAsia="Times New Roman" w:hAnsi="Times New Roman" w:cs="Times New Roman"/>
                    <w:sz w:val="24"/>
                    <w:szCs w:val="24"/>
                  </w:rPr>
                  <w:t>arpaqların əmələ gəlməsi mərhələsində</w:t>
                </w:r>
                <w:r w:rsidR="00376FFA">
                  <w:rPr>
                    <w:rFonts w:ascii="Times New Roman" w:eastAsia="Times New Roman" w:hAnsi="Times New Roman" w:cs="Times New Roman"/>
                    <w:sz w:val="24"/>
                    <w:szCs w:val="24"/>
                  </w:rPr>
                  <w:t xml:space="preserve"> Dimethoate, A</w:t>
                </w:r>
                <w:r w:rsidRPr="00107723">
                  <w:rPr>
                    <w:rFonts w:ascii="Times New Roman" w:eastAsia="Times New Roman" w:hAnsi="Times New Roman" w:cs="Times New Roman"/>
                    <w:sz w:val="24"/>
                    <w:szCs w:val="24"/>
                  </w:rPr>
                  <w:t>bamektin</w:t>
                </w:r>
                <w:r w:rsidR="00376FFA">
                  <w:rPr>
                    <w:rFonts w:ascii="Times New Roman" w:eastAsia="Times New Roman" w:hAnsi="Times New Roman" w:cs="Times New Roman"/>
                    <w:sz w:val="24"/>
                    <w:szCs w:val="24"/>
                  </w:rPr>
                  <w:t xml:space="preserve"> və ya E</w:t>
                </w:r>
                <w:r w:rsidRPr="00107723">
                  <w:rPr>
                    <w:rFonts w:ascii="Times New Roman" w:eastAsia="Times New Roman" w:hAnsi="Times New Roman" w:cs="Times New Roman"/>
                    <w:sz w:val="24"/>
                    <w:szCs w:val="24"/>
                  </w:rPr>
                  <w:t>toxazole</w:t>
                </w:r>
                <w:r w:rsidR="00376FFA">
                  <w:rPr>
                    <w:rFonts w:ascii="Times New Roman" w:eastAsia="Times New Roman" w:hAnsi="Times New Roman" w:cs="Times New Roman"/>
                    <w:sz w:val="24"/>
                    <w:szCs w:val="24"/>
                  </w:rPr>
                  <w:t xml:space="preserve"> tərkibli akarisidlərdən </w:t>
                </w:r>
                <w:r w:rsidRPr="00107723">
                  <w:rPr>
                    <w:rFonts w:ascii="Times New Roman" w:eastAsia="Times New Roman" w:hAnsi="Times New Roman" w:cs="Times New Roman"/>
                    <w:sz w:val="24"/>
                    <w:szCs w:val="24"/>
                  </w:rPr>
                  <w:t>istifadə edilir.</w:t>
                </w:r>
              </w:p>
            </w:sdtContent>
          </w:sdt>
        </w:tc>
      </w:tr>
      <w:tr w:rsidR="008B07BB" w14:paraId="77FF30F0" w14:textId="77777777">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2"/>
              <w:id w:val="-572668317"/>
            </w:sdtPr>
            <w:sdtEndPr/>
            <w:sdtContent>
              <w:p w14:paraId="06E852F6"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3"/>
              <w:id w:val="539091868"/>
            </w:sdtPr>
            <w:sdtEndPr/>
            <w:sdtContent>
              <w:p w14:paraId="19C364D0" w14:textId="4EB69A2F"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Yemiş bitkisi çoxlu su buxarlandırır, lakin güclü kök sistemi olduğu üçün quraqlığa davamlı bitkidir. Torpaq uzun müddət nəm qaldıqda yemişin kökləri çürüyür və bitki məhv olur. Məhsulun yığımına 20-25 gün qalmış suvarmanın dayandırılması məsləhət görülür. Sahədən suyun tez buxarlanmasının qarşısını almaq üçün suvarmadan sonra əmələ gəlmiş qaysaqlar yumşaldılmalıdır</w:t>
                </w:r>
                <w:r w:rsidR="003F38EC">
                  <w:rPr>
                    <w:rFonts w:ascii="Times New Roman" w:eastAsia="Times New Roman" w:hAnsi="Times New Roman" w:cs="Times New Roman"/>
                    <w:sz w:val="24"/>
                    <w:szCs w:val="24"/>
                  </w:rPr>
                  <w:t>.</w:t>
                </w:r>
                <w:r w:rsidR="006F29F8">
                  <w:rPr>
                    <w:rFonts w:ascii="Times New Roman" w:eastAsia="Times New Roman" w:hAnsi="Times New Roman" w:cs="Times New Roman"/>
                    <w:sz w:val="24"/>
                    <w:szCs w:val="24"/>
                  </w:rPr>
                  <w:t xml:space="preserve"> Dəqiq su tələbatının hesablanması üçün torpaq nəm sensorlarından və iqlim stansiyalarından istifadə edilməsi məsləhət görülür. Bu vasitələrdən istifadə məhsul keyfiyyətində və xərclərin düzgün idarə olunmasında böyük rol oynayır.</w:t>
                </w:r>
              </w:p>
            </w:sdtContent>
          </w:sdt>
        </w:tc>
      </w:tr>
      <w:tr w:rsidR="008B07BB" w14:paraId="3AF404DC"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4"/>
              <w:id w:val="1446882931"/>
            </w:sdtPr>
            <w:sdtEndPr/>
            <w:sdtContent>
              <w:p w14:paraId="14055BEE" w14:textId="77777777" w:rsidR="008B07BB" w:rsidRDefault="00525C9D">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sdtContent>
          </w:sdt>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4" w:name="_heading=h.3znysh7" w:colFirst="0" w:colLast="0" w:displacedByCustomXml="next"/>
          <w:bookmarkEnd w:id="4" w:displacedByCustomXml="next"/>
          <w:sdt>
            <w:sdtPr>
              <w:tag w:val="goog_rdk_25"/>
              <w:id w:val="-970742671"/>
            </w:sdtPr>
            <w:sdtEndPr/>
            <w:sdtContent>
              <w:p w14:paraId="2CA46CF0" w14:textId="77777777" w:rsidR="008B07BB" w:rsidRDefault="00525C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Suvarma şəraitindən və digər səbəblərdən yemiş bitkisinin məhsuldarlığı 13-26 ton/ha arasında dəyişir.</w:t>
                </w:r>
              </w:p>
            </w:sdtContent>
          </w:sdt>
        </w:tc>
      </w:tr>
    </w:tbl>
    <w:bookmarkStart w:id="5" w:name="_heading=h.2et92p0" w:colFirst="0" w:colLast="0" w:displacedByCustomXml="next"/>
    <w:bookmarkEnd w:id="5" w:displacedByCustomXml="next"/>
    <w:sdt>
      <w:sdtPr>
        <w:tag w:val="goog_rdk_26"/>
        <w:id w:val="-246818517"/>
      </w:sdtPr>
      <w:sdtEndPr/>
      <w:sdtContent>
        <w:p w14:paraId="3E6B4550" w14:textId="77777777" w:rsidR="008B07BB" w:rsidRDefault="00525C9D">
          <w:p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br/>
          </w:r>
        </w:p>
      </w:sdtContent>
    </w:sdt>
    <w:sectPr w:rsidR="008B07BB">
      <w:headerReference w:type="default" r:id="rId9"/>
      <w:footerReference w:type="default" r:id="rId10"/>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886A4" w14:textId="77777777" w:rsidR="003C5999" w:rsidRDefault="003C5999">
      <w:pPr>
        <w:spacing w:after="0" w:line="240" w:lineRule="auto"/>
      </w:pPr>
      <w:r>
        <w:separator/>
      </w:r>
    </w:p>
  </w:endnote>
  <w:endnote w:type="continuationSeparator" w:id="0">
    <w:p w14:paraId="41A925FB" w14:textId="77777777" w:rsidR="003C5999" w:rsidRDefault="003C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8"/>
      <w:id w:val="642382446"/>
    </w:sdtPr>
    <w:sdtEndPr/>
    <w:sdtContent>
      <w:p w14:paraId="10B28C70" w14:textId="77777777" w:rsidR="008B07BB" w:rsidRDefault="003C599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40023" w14:textId="77777777" w:rsidR="003C5999" w:rsidRDefault="003C5999">
      <w:pPr>
        <w:spacing w:after="0" w:line="240" w:lineRule="auto"/>
      </w:pPr>
      <w:r>
        <w:separator/>
      </w:r>
    </w:p>
  </w:footnote>
  <w:footnote w:type="continuationSeparator" w:id="0">
    <w:p w14:paraId="7E015A3D" w14:textId="77777777" w:rsidR="003C5999" w:rsidRDefault="003C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7"/>
      <w:id w:val="-1806776700"/>
    </w:sdtPr>
    <w:sdtEndPr/>
    <w:sdtContent>
      <w:p w14:paraId="4952899C" w14:textId="77777777" w:rsidR="008B07BB" w:rsidRDefault="003C599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A66"/>
    <w:multiLevelType w:val="hybridMultilevel"/>
    <w:tmpl w:val="4DFC4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DD29D8"/>
    <w:multiLevelType w:val="hybridMultilevel"/>
    <w:tmpl w:val="04E2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86791"/>
    <w:multiLevelType w:val="hybridMultilevel"/>
    <w:tmpl w:val="3C3A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NDKzNLawMDYwNDdS0lEKTi0uzszPAykwrAUAg/iODiwAAAA="/>
  </w:docVars>
  <w:rsids>
    <w:rsidRoot w:val="008B07BB"/>
    <w:rsid w:val="00107723"/>
    <w:rsid w:val="001A7344"/>
    <w:rsid w:val="00376FFA"/>
    <w:rsid w:val="003C5999"/>
    <w:rsid w:val="003F38EC"/>
    <w:rsid w:val="00525C9D"/>
    <w:rsid w:val="00636122"/>
    <w:rsid w:val="006F29F8"/>
    <w:rsid w:val="007401EB"/>
    <w:rsid w:val="007644F8"/>
    <w:rsid w:val="00840FE0"/>
    <w:rsid w:val="00864016"/>
    <w:rsid w:val="008B07BB"/>
    <w:rsid w:val="00974A9C"/>
    <w:rsid w:val="00AA2F0E"/>
    <w:rsid w:val="00B860B8"/>
    <w:rsid w:val="00C63A03"/>
    <w:rsid w:val="00D81B22"/>
    <w:rsid w:val="00D93867"/>
    <w:rsid w:val="00DD059B"/>
    <w:rsid w:val="00EE6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295"/>
  <w15:docId w15:val="{659C9755-80AD-41D4-874F-DA5D3953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6F7A5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F7A59"/>
    <w:rPr>
      <w:rFonts w:ascii="Times New Roman" w:hAnsi="Times New Roman" w:cs="Times New Roman"/>
      <w:sz w:val="24"/>
      <w:szCs w:val="24"/>
    </w:rPr>
  </w:style>
  <w:style w:type="paragraph" w:styleId="ListParagraph">
    <w:name w:val="List Paragraph"/>
    <w:basedOn w:val="Normal"/>
    <w:uiPriority w:val="34"/>
    <w:qFormat/>
    <w:rsid w:val="006F7A59"/>
    <w:pPr>
      <w:ind w:left="720"/>
      <w:contextualSpacing/>
    </w:p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7644F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311842">
      <w:bodyDiv w:val="1"/>
      <w:marLeft w:val="0"/>
      <w:marRight w:val="0"/>
      <w:marTop w:val="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64883348">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6429">
      <w:bodyDiv w:val="1"/>
      <w:marLeft w:val="0"/>
      <w:marRight w:val="0"/>
      <w:marTop w:val="0"/>
      <w:marBottom w:val="0"/>
      <w:divBdr>
        <w:top w:val="none" w:sz="0" w:space="0" w:color="auto"/>
        <w:left w:val="none" w:sz="0" w:space="0" w:color="auto"/>
        <w:bottom w:val="none" w:sz="0" w:space="0" w:color="auto"/>
        <w:right w:val="none" w:sz="0" w:space="0" w:color="auto"/>
      </w:divBdr>
      <w:divsChild>
        <w:div w:id="1745451196">
          <w:marLeft w:val="0"/>
          <w:marRight w:val="0"/>
          <w:marTop w:val="0"/>
          <w:marBottom w:val="0"/>
          <w:divBdr>
            <w:top w:val="none" w:sz="0" w:space="0" w:color="auto"/>
            <w:left w:val="none" w:sz="0" w:space="0" w:color="auto"/>
            <w:bottom w:val="none" w:sz="0" w:space="0" w:color="auto"/>
            <w:right w:val="none" w:sz="0" w:space="0" w:color="auto"/>
          </w:divBdr>
          <w:divsChild>
            <w:div w:id="680668503">
              <w:marLeft w:val="0"/>
              <w:marRight w:val="0"/>
              <w:marTop w:val="0"/>
              <w:marBottom w:val="0"/>
              <w:divBdr>
                <w:top w:val="none" w:sz="0" w:space="0" w:color="auto"/>
                <w:left w:val="none" w:sz="0" w:space="0" w:color="auto"/>
                <w:bottom w:val="none" w:sz="0" w:space="0" w:color="auto"/>
                <w:right w:val="none" w:sz="0" w:space="0" w:color="auto"/>
              </w:divBdr>
              <w:divsChild>
                <w:div w:id="16917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JVc0FO8VVZweGb+VjWQ1M2d4g==">AMUW2mXDmC60jhTdbOxLG3XXtisrAhBuBazg1sPUpe57rOl7FO0aLFQQSDBLq+IXDWeyxlUaU3oX/94WNpECKyFBiuEKu9EdM+HqDQzYoBTsKyrzfrI8IKwtAr1TyhevrUVy+DPENnKfRc9pmKscMlBNjboYQGxRbke7vlhQNSdOnF0ouSVgQc8rdNxPZJJQKXNwfFkVOJs0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AC4A5F-5581-43B1-A748-B67CED03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10</cp:revision>
  <dcterms:created xsi:type="dcterms:W3CDTF">2019-04-05T08:33:00Z</dcterms:created>
  <dcterms:modified xsi:type="dcterms:W3CDTF">2021-03-05T21:01:00Z</dcterms:modified>
</cp:coreProperties>
</file>